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8C8" w:rsidRPr="001238C8" w:rsidRDefault="001238C8" w:rsidP="001238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38C8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 СОВЕТА ДЕПУТАТОВ ПОЛОВИНСКОГО СЕЛЬСОВЕТА</w:t>
      </w:r>
    </w:p>
    <w:p w:rsidR="001238C8" w:rsidRPr="001238C8" w:rsidRDefault="001238C8" w:rsidP="001238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38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Краснозерского района Новосибирской области пятого созыва. Депутатский корпус состоит из 10 мандатов. Срок полномочий депутатов Совета депутатов </w:t>
      </w:r>
      <w:proofErr w:type="spellStart"/>
      <w:r w:rsidRPr="001238C8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Половинского</w:t>
      </w:r>
      <w:proofErr w:type="spellEnd"/>
      <w:r w:rsidRPr="001238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сельсовета Краснозерского района Новосибирской области 5 лет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08"/>
        <w:gridCol w:w="5440"/>
        <w:gridCol w:w="3137"/>
      </w:tblGrid>
      <w:tr w:rsidR="001238C8" w:rsidRPr="001238C8" w:rsidTr="001238C8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8C8" w:rsidRPr="001238C8" w:rsidRDefault="001238C8" w:rsidP="0012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2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12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12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8C8" w:rsidRPr="001238C8" w:rsidRDefault="001238C8" w:rsidP="0012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                           ФИО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8C8" w:rsidRPr="001238C8" w:rsidRDefault="001238C8" w:rsidP="0012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238C8" w:rsidRPr="001238C8" w:rsidTr="001238C8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8C8" w:rsidRPr="001238C8" w:rsidRDefault="001238C8" w:rsidP="0012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8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8C8" w:rsidRPr="001238C8" w:rsidRDefault="001238C8" w:rsidP="0012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8C8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 Виктор Михайлович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8C8" w:rsidRPr="001238C8" w:rsidRDefault="001238C8" w:rsidP="0012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8C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Совета депутатов</w:t>
            </w:r>
          </w:p>
        </w:tc>
      </w:tr>
      <w:tr w:rsidR="001238C8" w:rsidRPr="001238C8" w:rsidTr="001238C8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8C8" w:rsidRPr="001238C8" w:rsidRDefault="001238C8" w:rsidP="0012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8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8C8" w:rsidRPr="001238C8" w:rsidRDefault="001238C8" w:rsidP="0012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38C8">
              <w:rPr>
                <w:rFonts w:ascii="Times New Roman" w:eastAsia="Times New Roman" w:hAnsi="Times New Roman" w:cs="Times New Roman"/>
                <w:sz w:val="24"/>
                <w:szCs w:val="24"/>
              </w:rPr>
              <w:t>Ляшенко</w:t>
            </w:r>
            <w:proofErr w:type="spellEnd"/>
            <w:r w:rsidRPr="00123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Валентина Ивановна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8C8" w:rsidRPr="001238C8" w:rsidRDefault="001238C8" w:rsidP="0012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8C8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председателя Совета депутатов</w:t>
            </w:r>
          </w:p>
        </w:tc>
      </w:tr>
      <w:tr w:rsidR="001238C8" w:rsidRPr="001238C8" w:rsidTr="001238C8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8C8" w:rsidRPr="001238C8" w:rsidRDefault="001238C8" w:rsidP="0012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8C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8C8" w:rsidRPr="001238C8" w:rsidRDefault="001238C8" w:rsidP="0012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8C8">
              <w:rPr>
                <w:rFonts w:ascii="Times New Roman" w:eastAsia="Times New Roman" w:hAnsi="Times New Roman" w:cs="Times New Roman"/>
                <w:sz w:val="24"/>
                <w:szCs w:val="24"/>
              </w:rPr>
              <w:t>Лысенко Фёдор Васильевич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8C8" w:rsidRPr="001238C8" w:rsidRDefault="001238C8" w:rsidP="0012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8C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постоянной комиссии по бюджету, аграрной политике, земельным, водным и экологическим вопросам</w:t>
            </w:r>
          </w:p>
        </w:tc>
      </w:tr>
      <w:tr w:rsidR="001238C8" w:rsidRPr="001238C8" w:rsidTr="001238C8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8C8" w:rsidRPr="001238C8" w:rsidRDefault="001238C8" w:rsidP="0012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8C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8C8" w:rsidRPr="001238C8" w:rsidRDefault="001238C8" w:rsidP="0012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Зайцева Галина </w:t>
            </w:r>
            <w:proofErr w:type="spellStart"/>
            <w:r w:rsidRPr="001238C8">
              <w:rPr>
                <w:rFonts w:ascii="Times New Roman" w:eastAsia="Times New Roman" w:hAnsi="Times New Roman" w:cs="Times New Roman"/>
                <w:sz w:val="24"/>
                <w:szCs w:val="24"/>
              </w:rPr>
              <w:t>Рейнгольдовна</w:t>
            </w:r>
            <w:proofErr w:type="spellEnd"/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8C8" w:rsidRPr="001238C8" w:rsidRDefault="001238C8" w:rsidP="0012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8C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постоянной комиссии по социальной политике (мандатная комиссия)</w:t>
            </w:r>
          </w:p>
        </w:tc>
      </w:tr>
      <w:tr w:rsidR="001238C8" w:rsidRPr="001238C8" w:rsidTr="001238C8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8C8" w:rsidRPr="001238C8" w:rsidRDefault="001238C8" w:rsidP="0012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8C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8C8" w:rsidRPr="001238C8" w:rsidRDefault="001238C8" w:rsidP="0012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8C8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Соловьев Евгений Иванович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8C8" w:rsidRPr="001238C8" w:rsidRDefault="001238C8" w:rsidP="0012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8C8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председателя постоянной комиссии по бюджету, аграрной политике, земельным, водным и экологическим вопросам</w:t>
            </w:r>
          </w:p>
        </w:tc>
      </w:tr>
      <w:tr w:rsidR="001238C8" w:rsidRPr="001238C8" w:rsidTr="001238C8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8C8" w:rsidRPr="001238C8" w:rsidRDefault="001238C8" w:rsidP="0012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8C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8C8" w:rsidRPr="001238C8" w:rsidRDefault="001238C8" w:rsidP="0012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8C8">
              <w:rPr>
                <w:rFonts w:ascii="Times New Roman" w:eastAsia="Times New Roman" w:hAnsi="Times New Roman" w:cs="Times New Roman"/>
                <w:sz w:val="24"/>
                <w:szCs w:val="24"/>
              </w:rPr>
              <w:t>Юркина Галина Дмитриевна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8C8" w:rsidRPr="001238C8" w:rsidRDefault="001238C8" w:rsidP="0012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8C8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председателя постоянной комиссии по социальной политике (мандатная комиссия)</w:t>
            </w:r>
          </w:p>
        </w:tc>
      </w:tr>
      <w:tr w:rsidR="001238C8" w:rsidRPr="001238C8" w:rsidTr="001238C8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8C8" w:rsidRPr="001238C8" w:rsidRDefault="001238C8" w:rsidP="0012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8C8" w:rsidRPr="001238C8" w:rsidRDefault="001238C8" w:rsidP="0012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8C8" w:rsidRPr="001238C8" w:rsidRDefault="001238C8" w:rsidP="0012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38C8" w:rsidRPr="001238C8" w:rsidTr="001238C8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8C8" w:rsidRPr="001238C8" w:rsidRDefault="009F7E11" w:rsidP="0012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8C8" w:rsidRPr="001238C8" w:rsidRDefault="001238C8" w:rsidP="0012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8C8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 Александр Сергеевич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8C8" w:rsidRPr="001238C8" w:rsidRDefault="001238C8" w:rsidP="0012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8C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постоянной комиссии по бюджету, аграрной политике, земельным, водным и экологическим вопросам</w:t>
            </w:r>
          </w:p>
        </w:tc>
      </w:tr>
      <w:tr w:rsidR="001238C8" w:rsidRPr="001238C8" w:rsidTr="001238C8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8C8" w:rsidRPr="001238C8" w:rsidRDefault="009F7E11" w:rsidP="0012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8C8" w:rsidRPr="001238C8" w:rsidRDefault="001238C8" w:rsidP="0012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38C8">
              <w:rPr>
                <w:rFonts w:ascii="Times New Roman" w:eastAsia="Times New Roman" w:hAnsi="Times New Roman" w:cs="Times New Roman"/>
                <w:sz w:val="24"/>
                <w:szCs w:val="24"/>
              </w:rPr>
              <w:t>Мусенова</w:t>
            </w:r>
            <w:proofErr w:type="spellEnd"/>
            <w:r w:rsidRPr="00123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Михайловна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8C8" w:rsidRPr="001238C8" w:rsidRDefault="001238C8" w:rsidP="0012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8C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постоянной комиссии по социальной политике (мандатная комиссия)</w:t>
            </w:r>
          </w:p>
        </w:tc>
      </w:tr>
      <w:tr w:rsidR="001238C8" w:rsidRPr="001238C8" w:rsidTr="001238C8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8C8" w:rsidRPr="001238C8" w:rsidRDefault="009F7E11" w:rsidP="0012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8C8" w:rsidRPr="001238C8" w:rsidRDefault="001238C8" w:rsidP="0012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38C8">
              <w:rPr>
                <w:rFonts w:ascii="Times New Roman" w:eastAsia="Times New Roman" w:hAnsi="Times New Roman" w:cs="Times New Roman"/>
                <w:sz w:val="24"/>
                <w:szCs w:val="24"/>
              </w:rPr>
              <w:t>Тютюник</w:t>
            </w:r>
            <w:proofErr w:type="spellEnd"/>
            <w:r w:rsidRPr="00123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Федорович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8C8" w:rsidRPr="001238C8" w:rsidRDefault="001238C8" w:rsidP="0012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8C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постоянной комиссии по социальной политике (мандатная комиссия)</w:t>
            </w:r>
          </w:p>
        </w:tc>
      </w:tr>
    </w:tbl>
    <w:p w:rsidR="00302E25" w:rsidRDefault="00302E25"/>
    <w:sectPr w:rsidR="00302E25" w:rsidSect="00DC4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1238C8"/>
    <w:rsid w:val="001238C8"/>
    <w:rsid w:val="00302E25"/>
    <w:rsid w:val="009F7E11"/>
    <w:rsid w:val="00CA115D"/>
    <w:rsid w:val="00DC4FF7"/>
    <w:rsid w:val="00F33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3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238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4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2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18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76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365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4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3</cp:revision>
  <dcterms:created xsi:type="dcterms:W3CDTF">2018-07-13T09:04:00Z</dcterms:created>
  <dcterms:modified xsi:type="dcterms:W3CDTF">2018-07-13T09:07:00Z</dcterms:modified>
</cp:coreProperties>
</file>