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424" w:rsidRDefault="00146424" w:rsidP="00146424">
      <w:pPr>
        <w:rPr>
          <w:sz w:val="20"/>
          <w:szCs w:val="20"/>
        </w:rPr>
      </w:pPr>
      <w:r>
        <w:rPr>
          <w:sz w:val="20"/>
          <w:szCs w:val="2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7.75pt;height:41.25pt">
            <v:shadow on="t" opacity="52429f"/>
            <v:textpath style="font-family:&quot;Arial&quot;;font-style:italic;v-text-kern:t" trim="t" fitpath="t" string="Бюллетень    "/>
          </v:shape>
        </w:pict>
      </w:r>
      <w:r>
        <w:rPr>
          <w:b/>
          <w:i/>
          <w:sz w:val="48"/>
          <w:szCs w:val="48"/>
        </w:rPr>
        <w:t>органов</w:t>
      </w:r>
      <w:r>
        <w:rPr>
          <w:sz w:val="20"/>
          <w:szCs w:val="20"/>
        </w:rPr>
        <w:t xml:space="preserve">       </w:t>
      </w:r>
      <w:r>
        <w:rPr>
          <w:b/>
          <w:i/>
          <w:sz w:val="48"/>
          <w:szCs w:val="48"/>
        </w:rPr>
        <w:t xml:space="preserve">местного                                  самоуправления Половинского сельсовета </w:t>
      </w:r>
    </w:p>
    <w:p w:rsidR="00146424" w:rsidRDefault="00146424" w:rsidP="00146424">
      <w:pPr>
        <w:pBdr>
          <w:bottom w:val="double" w:sz="6" w:space="1" w:color="auto"/>
        </w:pBdr>
        <w:tabs>
          <w:tab w:val="right" w:pos="9355"/>
        </w:tabs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№50 от 10.10.2019 год</w:t>
      </w:r>
    </w:p>
    <w:p w:rsidR="00146424" w:rsidRDefault="00146424" w:rsidP="0014642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ПОЛОВИНСКОГО СЕЛЬСОВЕТА</w:t>
      </w:r>
    </w:p>
    <w:p w:rsidR="00146424" w:rsidRDefault="00146424" w:rsidP="00146424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</w:t>
      </w:r>
    </w:p>
    <w:p w:rsidR="00146424" w:rsidRDefault="00146424" w:rsidP="00146424">
      <w:pPr>
        <w:rPr>
          <w:sz w:val="28"/>
          <w:szCs w:val="28"/>
        </w:rPr>
      </w:pPr>
    </w:p>
    <w:p w:rsidR="00146424" w:rsidRDefault="00146424" w:rsidP="00146424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46424" w:rsidRDefault="00146424" w:rsidP="00146424">
      <w:pPr>
        <w:rPr>
          <w:sz w:val="28"/>
          <w:szCs w:val="28"/>
        </w:rPr>
      </w:pPr>
      <w:r>
        <w:rPr>
          <w:sz w:val="28"/>
          <w:szCs w:val="28"/>
        </w:rPr>
        <w:t xml:space="preserve">От  10.10.2019                                                                                           №130 </w:t>
      </w:r>
    </w:p>
    <w:p w:rsidR="00146424" w:rsidRDefault="00146424" w:rsidP="00146424">
      <w:pPr>
        <w:ind w:right="-1509"/>
        <w:rPr>
          <w:rStyle w:val="FontStyle11"/>
          <w:sz w:val="28"/>
        </w:rPr>
      </w:pPr>
      <w:r>
        <w:rPr>
          <w:sz w:val="28"/>
          <w:szCs w:val="28"/>
        </w:rPr>
        <w:t xml:space="preserve">                                                    с. Половинное</w:t>
      </w:r>
    </w:p>
    <w:p w:rsidR="00146424" w:rsidRDefault="00146424" w:rsidP="00146424">
      <w:pPr>
        <w:ind w:right="-1509"/>
        <w:rPr>
          <w:rStyle w:val="FontStyle11"/>
          <w:sz w:val="28"/>
        </w:rPr>
      </w:pPr>
    </w:p>
    <w:p w:rsidR="00146424" w:rsidRDefault="00146424" w:rsidP="00146424">
      <w:pPr>
        <w:ind w:right="-1509"/>
        <w:rPr>
          <w:rStyle w:val="FontStyle11"/>
          <w:sz w:val="28"/>
        </w:rPr>
      </w:pPr>
    </w:p>
    <w:p w:rsidR="00146424" w:rsidRDefault="00146424" w:rsidP="00146424">
      <w:pPr>
        <w:ind w:right="-1509"/>
        <w:rPr>
          <w:rStyle w:val="FontStyle11"/>
          <w:sz w:val="28"/>
        </w:rPr>
      </w:pPr>
      <w:r>
        <w:rPr>
          <w:rStyle w:val="FontStyle11"/>
          <w:sz w:val="28"/>
        </w:rPr>
        <w:t>О внесении изменений в Постановление</w:t>
      </w:r>
    </w:p>
    <w:p w:rsidR="00146424" w:rsidRDefault="00146424" w:rsidP="00146424">
      <w:pPr>
        <w:rPr>
          <w:rStyle w:val="FontStyle11"/>
          <w:sz w:val="28"/>
          <w:szCs w:val="28"/>
        </w:rPr>
      </w:pPr>
      <w:r>
        <w:rPr>
          <w:rStyle w:val="FontStyle11"/>
          <w:sz w:val="28"/>
        </w:rPr>
        <w:t xml:space="preserve"> № </w:t>
      </w:r>
      <w:r>
        <w:rPr>
          <w:sz w:val="28"/>
          <w:szCs w:val="28"/>
        </w:rPr>
        <w:t>103 от 23.05.2016</w:t>
      </w:r>
    </w:p>
    <w:p w:rsidR="00146424" w:rsidRPr="0018099A" w:rsidRDefault="00146424" w:rsidP="00146424">
      <w:pPr>
        <w:ind w:right="2515"/>
        <w:jc w:val="both"/>
        <w:rPr>
          <w:rStyle w:val="FontStyle11"/>
          <w:sz w:val="28"/>
          <w:szCs w:val="24"/>
        </w:rPr>
      </w:pPr>
      <w:r>
        <w:rPr>
          <w:rStyle w:val="FontStyle11"/>
          <w:sz w:val="28"/>
        </w:rPr>
        <w:t>«</w:t>
      </w:r>
      <w:r>
        <w:rPr>
          <w:sz w:val="28"/>
        </w:rPr>
        <w:t>О создании единой комиссии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пользования, концессионных соглашений в отношении муниципального имущества Половинского сельсовета Краснозерского района Новосибирской области и утверждении Положения о комиссии</w:t>
      </w:r>
      <w:r>
        <w:rPr>
          <w:rStyle w:val="FontStyle11"/>
          <w:sz w:val="28"/>
        </w:rPr>
        <w:t>»</w:t>
      </w:r>
    </w:p>
    <w:p w:rsidR="00146424" w:rsidRDefault="00146424" w:rsidP="00146424">
      <w:pPr>
        <w:ind w:right="-360"/>
        <w:rPr>
          <w:rStyle w:val="FontStyle11"/>
          <w:sz w:val="28"/>
        </w:rPr>
      </w:pPr>
    </w:p>
    <w:p w:rsidR="00146424" w:rsidRDefault="00146424" w:rsidP="00146424">
      <w:pPr>
        <w:ind w:right="2515"/>
        <w:jc w:val="both"/>
        <w:rPr>
          <w:sz w:val="28"/>
        </w:rPr>
      </w:pPr>
    </w:p>
    <w:p w:rsidR="00146424" w:rsidRDefault="00146424" w:rsidP="00146424">
      <w:pPr>
        <w:ind w:right="-5"/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В соответствии со ст.17.1 Федерального закона от 26.07.2006 № 135-ФЗ «О защите конкуренции», Приказом ФАС РФ от 10.02.2010 № 67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государственного или муниципального имущества, и перечне видов имущества, в отношении которого заключение</w:t>
      </w:r>
      <w:proofErr w:type="gramEnd"/>
      <w:r>
        <w:rPr>
          <w:sz w:val="28"/>
        </w:rPr>
        <w:t xml:space="preserve"> указанных договоров может осуществляться путем проведения торгов в форме конкурса», Федеральным законом от 21.07.2005 № 115-ФЗ «О концессионных соглашениях»,</w:t>
      </w:r>
    </w:p>
    <w:p w:rsidR="00146424" w:rsidRDefault="00146424" w:rsidP="00146424">
      <w:pPr>
        <w:jc w:val="both"/>
        <w:rPr>
          <w:sz w:val="28"/>
          <w:szCs w:val="28"/>
        </w:rPr>
      </w:pPr>
    </w:p>
    <w:p w:rsidR="00146424" w:rsidRDefault="00146424" w:rsidP="00146424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46424" w:rsidRDefault="00146424" w:rsidP="00146424">
      <w:pPr>
        <w:jc w:val="both"/>
        <w:rPr>
          <w:sz w:val="28"/>
          <w:szCs w:val="28"/>
        </w:rPr>
      </w:pPr>
    </w:p>
    <w:p w:rsidR="00146424" w:rsidRDefault="00146424" w:rsidP="00146424">
      <w:pPr>
        <w:numPr>
          <w:ilvl w:val="0"/>
          <w:numId w:val="1"/>
        </w:numPr>
        <w:ind w:right="-15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постановление администрации Половинского сельсовета </w:t>
      </w:r>
    </w:p>
    <w:p w:rsidR="00146424" w:rsidRDefault="00146424" w:rsidP="00146424">
      <w:pPr>
        <w:ind w:right="-1509"/>
        <w:jc w:val="both"/>
        <w:rPr>
          <w:sz w:val="28"/>
          <w:szCs w:val="28"/>
        </w:rPr>
      </w:pPr>
      <w:r>
        <w:rPr>
          <w:sz w:val="28"/>
          <w:szCs w:val="28"/>
        </w:rPr>
        <w:t>Краснозерского района Новосибирской области от 23.05.2016  № 103</w:t>
      </w:r>
    </w:p>
    <w:p w:rsidR="00146424" w:rsidRDefault="00146424" w:rsidP="00146424">
      <w:pPr>
        <w:ind w:right="-1509"/>
        <w:jc w:val="both"/>
        <w:rPr>
          <w:sz w:val="28"/>
        </w:rPr>
      </w:pPr>
      <w:r>
        <w:rPr>
          <w:sz w:val="28"/>
          <w:szCs w:val="28"/>
        </w:rPr>
        <w:t>"</w:t>
      </w:r>
      <w:r w:rsidRPr="00384617">
        <w:rPr>
          <w:sz w:val="28"/>
        </w:rPr>
        <w:t xml:space="preserve"> </w:t>
      </w:r>
      <w:r>
        <w:rPr>
          <w:sz w:val="28"/>
        </w:rPr>
        <w:t xml:space="preserve">О создании единой комиссии по проведению конкурсов или аукционов </w:t>
      </w:r>
      <w:proofErr w:type="gramStart"/>
      <w:r>
        <w:rPr>
          <w:sz w:val="28"/>
        </w:rPr>
        <w:t>на</w:t>
      </w:r>
      <w:proofErr w:type="gramEnd"/>
    </w:p>
    <w:p w:rsidR="00146424" w:rsidRDefault="00146424" w:rsidP="00146424">
      <w:pPr>
        <w:ind w:right="-1509"/>
        <w:jc w:val="both"/>
        <w:rPr>
          <w:sz w:val="28"/>
        </w:rPr>
      </w:pPr>
      <w:r>
        <w:rPr>
          <w:sz w:val="28"/>
        </w:rPr>
        <w:lastRenderedPageBreak/>
        <w:t>право</w:t>
      </w:r>
      <w:r w:rsidRPr="00384617">
        <w:rPr>
          <w:sz w:val="28"/>
        </w:rPr>
        <w:t xml:space="preserve"> </w:t>
      </w:r>
      <w:r>
        <w:rPr>
          <w:sz w:val="28"/>
        </w:rPr>
        <w:t>заключения договоров аренды, договоров безвозмездного</w:t>
      </w:r>
    </w:p>
    <w:p w:rsidR="00146424" w:rsidRDefault="00146424" w:rsidP="00146424">
      <w:pPr>
        <w:ind w:right="-1509"/>
        <w:jc w:val="both"/>
        <w:rPr>
          <w:sz w:val="28"/>
        </w:rPr>
      </w:pPr>
      <w:r>
        <w:rPr>
          <w:sz w:val="28"/>
        </w:rPr>
        <w:t xml:space="preserve"> пользования</w:t>
      </w:r>
      <w:r w:rsidRPr="00384617">
        <w:rPr>
          <w:sz w:val="28"/>
        </w:rPr>
        <w:t xml:space="preserve"> </w:t>
      </w:r>
      <w:r>
        <w:rPr>
          <w:sz w:val="28"/>
        </w:rPr>
        <w:t xml:space="preserve">договоров доверительного управления имуществом, </w:t>
      </w:r>
    </w:p>
    <w:p w:rsidR="00146424" w:rsidRDefault="00146424" w:rsidP="00146424">
      <w:pPr>
        <w:ind w:right="-1509"/>
        <w:jc w:val="both"/>
        <w:rPr>
          <w:sz w:val="28"/>
        </w:rPr>
      </w:pPr>
      <w:r>
        <w:rPr>
          <w:sz w:val="28"/>
        </w:rPr>
        <w:t>иных договоров, предусматривающих переход прав владения,</w:t>
      </w:r>
      <w:r w:rsidRPr="00ED44DD">
        <w:rPr>
          <w:sz w:val="28"/>
        </w:rPr>
        <w:t xml:space="preserve"> </w:t>
      </w:r>
      <w:r>
        <w:rPr>
          <w:sz w:val="28"/>
        </w:rPr>
        <w:t xml:space="preserve">и (или) </w:t>
      </w:r>
    </w:p>
    <w:p w:rsidR="00146424" w:rsidRDefault="00146424" w:rsidP="00146424">
      <w:pPr>
        <w:ind w:right="-1509"/>
        <w:jc w:val="both"/>
        <w:rPr>
          <w:sz w:val="28"/>
          <w:szCs w:val="28"/>
        </w:rPr>
      </w:pPr>
      <w:r>
        <w:rPr>
          <w:sz w:val="28"/>
        </w:rPr>
        <w:t>пользования, концессионных соглашений в отношении муниципального</w:t>
      </w:r>
      <w:r>
        <w:rPr>
          <w:sz w:val="28"/>
          <w:szCs w:val="28"/>
        </w:rPr>
        <w:t xml:space="preserve"> </w:t>
      </w:r>
    </w:p>
    <w:p w:rsidR="00146424" w:rsidRDefault="00146424" w:rsidP="00146424">
      <w:pPr>
        <w:ind w:right="-1509"/>
        <w:jc w:val="both"/>
        <w:rPr>
          <w:sz w:val="28"/>
        </w:rPr>
      </w:pPr>
      <w:r>
        <w:rPr>
          <w:sz w:val="28"/>
        </w:rPr>
        <w:t>имущества Половинского сельсовета Краснозерского</w:t>
      </w:r>
      <w:r w:rsidRPr="00ED44DD">
        <w:rPr>
          <w:sz w:val="28"/>
        </w:rPr>
        <w:t xml:space="preserve"> </w:t>
      </w:r>
      <w:r>
        <w:rPr>
          <w:sz w:val="28"/>
        </w:rPr>
        <w:t xml:space="preserve">района </w:t>
      </w:r>
      <w:proofErr w:type="gramStart"/>
      <w:r>
        <w:rPr>
          <w:sz w:val="28"/>
        </w:rPr>
        <w:t>Новосибирской</w:t>
      </w:r>
      <w:proofErr w:type="gramEnd"/>
    </w:p>
    <w:p w:rsidR="00146424" w:rsidRDefault="00146424" w:rsidP="00146424">
      <w:pPr>
        <w:ind w:right="-1509"/>
        <w:jc w:val="both"/>
        <w:rPr>
          <w:sz w:val="28"/>
          <w:szCs w:val="28"/>
        </w:rPr>
      </w:pPr>
      <w:r>
        <w:rPr>
          <w:sz w:val="28"/>
        </w:rPr>
        <w:t>области и утверждении Положения о комиссии</w:t>
      </w:r>
      <w:r>
        <w:rPr>
          <w:sz w:val="28"/>
          <w:szCs w:val="28"/>
        </w:rPr>
        <w:t xml:space="preserve"> " </w:t>
      </w:r>
    </w:p>
    <w:p w:rsidR="00146424" w:rsidRDefault="00146424" w:rsidP="00146424">
      <w:pPr>
        <w:ind w:right="-1509"/>
        <w:jc w:val="both"/>
        <w:rPr>
          <w:sz w:val="28"/>
          <w:szCs w:val="28"/>
        </w:rPr>
      </w:pPr>
      <w:r>
        <w:rPr>
          <w:sz w:val="28"/>
          <w:szCs w:val="28"/>
        </w:rPr>
        <w:t>следующие изменения:</w:t>
      </w:r>
    </w:p>
    <w:p w:rsidR="00146424" w:rsidRDefault="00146424" w:rsidP="00146424">
      <w:pPr>
        <w:pStyle w:val="a4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 1 изложить в следующей редакции:</w:t>
      </w:r>
    </w:p>
    <w:p w:rsidR="00146424" w:rsidRPr="00ED44DD" w:rsidRDefault="00146424" w:rsidP="00146424">
      <w:pPr>
        <w:pStyle w:val="a4"/>
        <w:ind w:left="375" w:right="-5"/>
        <w:jc w:val="both"/>
        <w:rPr>
          <w:rFonts w:ascii="Times New Roman" w:hAnsi="Times New Roman"/>
          <w:sz w:val="28"/>
        </w:rPr>
      </w:pPr>
      <w:r w:rsidRPr="00ED44DD">
        <w:rPr>
          <w:rFonts w:ascii="Times New Roman" w:hAnsi="Times New Roman"/>
          <w:sz w:val="28"/>
        </w:rPr>
        <w:t>Создать единую комиссию по проведению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пользования, концессионных соглашений в отношении муниципального имущества Половинского сельсовета Краснозерского района Новосибирской области в следующем составе:</w:t>
      </w:r>
    </w:p>
    <w:p w:rsidR="00146424" w:rsidRPr="00ED44DD" w:rsidRDefault="00146424" w:rsidP="00146424">
      <w:pPr>
        <w:pStyle w:val="a4"/>
        <w:ind w:left="375" w:right="-5"/>
        <w:jc w:val="both"/>
        <w:rPr>
          <w:rFonts w:ascii="Times New Roman" w:hAnsi="Times New Roman"/>
          <w:sz w:val="28"/>
        </w:rPr>
      </w:pPr>
      <w:r w:rsidRPr="00ED44DD">
        <w:rPr>
          <w:rFonts w:ascii="Times New Roman" w:hAnsi="Times New Roman"/>
          <w:sz w:val="28"/>
        </w:rPr>
        <w:t xml:space="preserve">Председатель комиссии – Юрченко Александр Михайлович– </w:t>
      </w:r>
      <w:proofErr w:type="gramStart"/>
      <w:r w:rsidRPr="00ED44DD">
        <w:rPr>
          <w:rFonts w:ascii="Times New Roman" w:hAnsi="Times New Roman"/>
          <w:sz w:val="28"/>
        </w:rPr>
        <w:t>Гл</w:t>
      </w:r>
      <w:proofErr w:type="gramEnd"/>
      <w:r w:rsidRPr="00ED44DD">
        <w:rPr>
          <w:rFonts w:ascii="Times New Roman" w:hAnsi="Times New Roman"/>
          <w:sz w:val="28"/>
        </w:rPr>
        <w:t>ава Половинского сельсовета Краснозерского района Новосибирской области;</w:t>
      </w:r>
    </w:p>
    <w:p w:rsidR="00146424" w:rsidRPr="00ED44DD" w:rsidRDefault="00146424" w:rsidP="00146424">
      <w:pPr>
        <w:pStyle w:val="a4"/>
        <w:ind w:left="375" w:right="-5"/>
        <w:jc w:val="both"/>
        <w:rPr>
          <w:rFonts w:ascii="Times New Roman" w:hAnsi="Times New Roman"/>
          <w:sz w:val="28"/>
        </w:rPr>
      </w:pPr>
      <w:r w:rsidRPr="00ED44DD">
        <w:rPr>
          <w:rFonts w:ascii="Times New Roman" w:hAnsi="Times New Roman"/>
          <w:sz w:val="28"/>
        </w:rPr>
        <w:t>Заместитель председателя комиссии – Попов Виктор Михайлович – Председатель Совета депутатов Половинского сельсовета Краснозерского района Новосибирской области (по согласованию);</w:t>
      </w:r>
    </w:p>
    <w:p w:rsidR="00146424" w:rsidRPr="00ED44DD" w:rsidRDefault="00146424" w:rsidP="00146424">
      <w:pPr>
        <w:pStyle w:val="a4"/>
        <w:ind w:left="375" w:right="-5"/>
        <w:jc w:val="both"/>
        <w:rPr>
          <w:rFonts w:ascii="Times New Roman" w:hAnsi="Times New Roman"/>
          <w:sz w:val="28"/>
        </w:rPr>
      </w:pPr>
      <w:r w:rsidRPr="00ED44DD">
        <w:rPr>
          <w:rFonts w:ascii="Times New Roman" w:hAnsi="Times New Roman"/>
          <w:sz w:val="28"/>
        </w:rPr>
        <w:t xml:space="preserve">Секретарь комиссии – </w:t>
      </w:r>
      <w:proofErr w:type="spellStart"/>
      <w:r w:rsidRPr="00ED44DD">
        <w:rPr>
          <w:rFonts w:ascii="Times New Roman" w:hAnsi="Times New Roman"/>
          <w:sz w:val="28"/>
        </w:rPr>
        <w:t>Чебакова</w:t>
      </w:r>
      <w:proofErr w:type="spellEnd"/>
      <w:r w:rsidRPr="00ED44DD">
        <w:rPr>
          <w:rFonts w:ascii="Times New Roman" w:hAnsi="Times New Roman"/>
          <w:sz w:val="28"/>
        </w:rPr>
        <w:t xml:space="preserve"> Ольга Павловна – специалист 1 разряда администрации Половинского сельсовета  Краснозерского района Новосибирской области;</w:t>
      </w:r>
    </w:p>
    <w:p w:rsidR="00146424" w:rsidRPr="00ED44DD" w:rsidRDefault="00146424" w:rsidP="00146424">
      <w:pPr>
        <w:ind w:right="-5"/>
        <w:jc w:val="both"/>
        <w:rPr>
          <w:sz w:val="28"/>
        </w:rPr>
      </w:pPr>
      <w:r w:rsidRPr="00ED44DD">
        <w:rPr>
          <w:sz w:val="28"/>
        </w:rPr>
        <w:t>Члены комиссии:</w:t>
      </w:r>
    </w:p>
    <w:p w:rsidR="00146424" w:rsidRPr="00ED44DD" w:rsidRDefault="00146424" w:rsidP="00146424">
      <w:pPr>
        <w:ind w:right="-5"/>
        <w:jc w:val="both"/>
        <w:rPr>
          <w:sz w:val="28"/>
        </w:rPr>
      </w:pPr>
      <w:r w:rsidRPr="00ED44DD">
        <w:rPr>
          <w:sz w:val="28"/>
        </w:rPr>
        <w:t xml:space="preserve">- </w:t>
      </w:r>
      <w:proofErr w:type="spellStart"/>
      <w:r>
        <w:rPr>
          <w:sz w:val="28"/>
        </w:rPr>
        <w:t>Гилёва</w:t>
      </w:r>
      <w:proofErr w:type="spellEnd"/>
      <w:r>
        <w:rPr>
          <w:sz w:val="28"/>
        </w:rPr>
        <w:t xml:space="preserve"> Мария Андреевна</w:t>
      </w:r>
      <w:r w:rsidRPr="00ED44DD">
        <w:rPr>
          <w:sz w:val="28"/>
        </w:rPr>
        <w:t xml:space="preserve"> – специалист 1 разряда </w:t>
      </w:r>
      <w:r w:rsidRPr="00ED44DD">
        <w:rPr>
          <w:sz w:val="28"/>
          <w:szCs w:val="28"/>
        </w:rPr>
        <w:t xml:space="preserve"> </w:t>
      </w:r>
      <w:r w:rsidRPr="00ED44DD">
        <w:rPr>
          <w:sz w:val="28"/>
        </w:rPr>
        <w:t>администрации  Половинского сельсовета Краснозерского района Новосибирской области;</w:t>
      </w:r>
    </w:p>
    <w:p w:rsidR="00146424" w:rsidRPr="00ED44DD" w:rsidRDefault="00146424" w:rsidP="00146424">
      <w:pPr>
        <w:ind w:right="-5"/>
        <w:jc w:val="both"/>
        <w:rPr>
          <w:sz w:val="28"/>
        </w:rPr>
      </w:pPr>
      <w:r w:rsidRPr="00ED44DD">
        <w:rPr>
          <w:sz w:val="28"/>
        </w:rPr>
        <w:t xml:space="preserve">- </w:t>
      </w:r>
      <w:proofErr w:type="spellStart"/>
      <w:r w:rsidRPr="00ED44DD">
        <w:rPr>
          <w:sz w:val="28"/>
        </w:rPr>
        <w:t>Сурнов</w:t>
      </w:r>
      <w:proofErr w:type="spellEnd"/>
      <w:r w:rsidRPr="00ED44DD">
        <w:rPr>
          <w:sz w:val="28"/>
        </w:rPr>
        <w:t xml:space="preserve"> Сергей Викторович – педагог-организатор ГБУ </w:t>
      </w:r>
      <w:proofErr w:type="gramStart"/>
      <w:r w:rsidRPr="00ED44DD">
        <w:rPr>
          <w:sz w:val="28"/>
        </w:rPr>
        <w:t>ДО</w:t>
      </w:r>
      <w:proofErr w:type="gramEnd"/>
      <w:r w:rsidRPr="00ED44DD">
        <w:rPr>
          <w:sz w:val="28"/>
        </w:rPr>
        <w:t xml:space="preserve"> «</w:t>
      </w:r>
      <w:proofErr w:type="gramStart"/>
      <w:r w:rsidRPr="00ED44DD">
        <w:rPr>
          <w:sz w:val="28"/>
        </w:rPr>
        <w:t>Новосибирский</w:t>
      </w:r>
      <w:proofErr w:type="gramEnd"/>
      <w:r w:rsidRPr="00ED44DD">
        <w:rPr>
          <w:sz w:val="28"/>
        </w:rPr>
        <w:t xml:space="preserve"> учебный авиационный центр имени А.И. </w:t>
      </w:r>
      <w:proofErr w:type="spellStart"/>
      <w:r w:rsidRPr="00ED44DD">
        <w:rPr>
          <w:sz w:val="28"/>
        </w:rPr>
        <w:t>Покрышкина</w:t>
      </w:r>
      <w:proofErr w:type="spellEnd"/>
      <w:r w:rsidRPr="00ED44DD">
        <w:rPr>
          <w:sz w:val="28"/>
        </w:rPr>
        <w:t>» (по согласованию)</w:t>
      </w:r>
    </w:p>
    <w:p w:rsidR="00146424" w:rsidRDefault="00146424" w:rsidP="0014642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2. Опубликовать данное постановление в периодическом печатном издании "Бюллетень органов местного самоуправления Половинского сельсовета".</w:t>
      </w:r>
    </w:p>
    <w:p w:rsidR="00146424" w:rsidRDefault="00146424" w:rsidP="00146424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146424" w:rsidRDefault="00146424" w:rsidP="0014642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146424" w:rsidRDefault="00146424" w:rsidP="00146424">
      <w:pPr>
        <w:ind w:right="-1509"/>
        <w:jc w:val="both"/>
        <w:rPr>
          <w:rStyle w:val="FontStyle11"/>
          <w:bCs/>
          <w:sz w:val="28"/>
          <w:szCs w:val="28"/>
        </w:rPr>
      </w:pPr>
    </w:p>
    <w:p w:rsidR="00146424" w:rsidRDefault="00146424" w:rsidP="00146424">
      <w:pPr>
        <w:ind w:right="-1509"/>
        <w:rPr>
          <w:rStyle w:val="FontStyle11"/>
          <w:sz w:val="28"/>
        </w:rPr>
      </w:pPr>
      <w:r>
        <w:rPr>
          <w:rStyle w:val="FontStyle11"/>
          <w:sz w:val="28"/>
        </w:rPr>
        <w:t>Глава Половинского сельсовета</w:t>
      </w:r>
    </w:p>
    <w:p w:rsidR="00146424" w:rsidRDefault="00146424" w:rsidP="00146424">
      <w:pPr>
        <w:ind w:right="-1509"/>
        <w:rPr>
          <w:rStyle w:val="FontStyle11"/>
          <w:sz w:val="28"/>
        </w:rPr>
      </w:pPr>
      <w:r>
        <w:rPr>
          <w:rStyle w:val="FontStyle11"/>
          <w:sz w:val="28"/>
        </w:rPr>
        <w:t xml:space="preserve">Краснозерского района </w:t>
      </w:r>
    </w:p>
    <w:p w:rsidR="00146424" w:rsidRDefault="00146424" w:rsidP="00146424">
      <w:pPr>
        <w:ind w:right="-1509"/>
        <w:rPr>
          <w:rStyle w:val="FontStyle11"/>
          <w:sz w:val="28"/>
        </w:rPr>
      </w:pPr>
      <w:r>
        <w:rPr>
          <w:rStyle w:val="FontStyle11"/>
          <w:sz w:val="28"/>
        </w:rPr>
        <w:t>Новосибирской области                                                                 А.М. Юрченко</w:t>
      </w:r>
    </w:p>
    <w:p w:rsidR="00146424" w:rsidRDefault="00146424" w:rsidP="00146424">
      <w:pPr>
        <w:rPr>
          <w:sz w:val="28"/>
          <w:szCs w:val="18"/>
        </w:rPr>
      </w:pPr>
    </w:p>
    <w:p w:rsidR="00146424" w:rsidRDefault="00146424" w:rsidP="00146424">
      <w:pPr>
        <w:rPr>
          <w:sz w:val="22"/>
          <w:szCs w:val="22"/>
        </w:rPr>
      </w:pPr>
    </w:p>
    <w:p w:rsidR="00146424" w:rsidRDefault="00146424" w:rsidP="00146424">
      <w:pPr>
        <w:rPr>
          <w:sz w:val="22"/>
          <w:szCs w:val="22"/>
        </w:rPr>
      </w:pPr>
    </w:p>
    <w:p w:rsidR="00146424" w:rsidRDefault="00146424" w:rsidP="00146424">
      <w:pPr>
        <w:rPr>
          <w:sz w:val="22"/>
          <w:szCs w:val="22"/>
        </w:rPr>
      </w:pPr>
    </w:p>
    <w:p w:rsidR="00146424" w:rsidRDefault="00146424" w:rsidP="00146424">
      <w:pPr>
        <w:rPr>
          <w:sz w:val="20"/>
          <w:szCs w:val="20"/>
        </w:rPr>
      </w:pPr>
      <w:r>
        <w:rPr>
          <w:sz w:val="20"/>
          <w:szCs w:val="20"/>
        </w:rPr>
        <w:t xml:space="preserve">О.М. </w:t>
      </w:r>
      <w:proofErr w:type="spellStart"/>
      <w:r>
        <w:rPr>
          <w:sz w:val="20"/>
          <w:szCs w:val="20"/>
        </w:rPr>
        <w:t>Келим</w:t>
      </w:r>
      <w:proofErr w:type="spellEnd"/>
    </w:p>
    <w:p w:rsidR="00146424" w:rsidRDefault="00146424" w:rsidP="00146424">
      <w:pPr>
        <w:rPr>
          <w:sz w:val="20"/>
          <w:szCs w:val="20"/>
        </w:rPr>
      </w:pPr>
      <w:r>
        <w:rPr>
          <w:sz w:val="20"/>
          <w:szCs w:val="20"/>
        </w:rPr>
        <w:t>69-149</w:t>
      </w:r>
    </w:p>
    <w:p w:rsidR="00146424" w:rsidRDefault="00146424" w:rsidP="00146424"/>
    <w:p w:rsidR="005A7A3F" w:rsidRDefault="005A7A3F"/>
    <w:sectPr w:rsidR="005A7A3F" w:rsidSect="00911498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277FC"/>
    <w:multiLevelType w:val="hybridMultilevel"/>
    <w:tmpl w:val="EB32A6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9C1EE5"/>
    <w:multiLevelType w:val="multilevel"/>
    <w:tmpl w:val="F6687A6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675" w:hanging="375"/>
      </w:pPr>
    </w:lvl>
    <w:lvl w:ilvl="2">
      <w:start w:val="1"/>
      <w:numFmt w:val="decimal"/>
      <w:lvlText w:val="%1.%2.%3"/>
      <w:lvlJc w:val="left"/>
      <w:pPr>
        <w:ind w:left="1320" w:hanging="720"/>
      </w:pPr>
    </w:lvl>
    <w:lvl w:ilvl="3">
      <w:start w:val="1"/>
      <w:numFmt w:val="decimal"/>
      <w:lvlText w:val="%1.%2.%3.%4"/>
      <w:lvlJc w:val="left"/>
      <w:pPr>
        <w:ind w:left="1980" w:hanging="1080"/>
      </w:pPr>
    </w:lvl>
    <w:lvl w:ilvl="4">
      <w:start w:val="1"/>
      <w:numFmt w:val="decimal"/>
      <w:lvlText w:val="%1.%2.%3.%4.%5"/>
      <w:lvlJc w:val="left"/>
      <w:pPr>
        <w:ind w:left="2280" w:hanging="1080"/>
      </w:pPr>
    </w:lvl>
    <w:lvl w:ilvl="5">
      <w:start w:val="1"/>
      <w:numFmt w:val="decimal"/>
      <w:lvlText w:val="%1.%2.%3.%4.%5.%6"/>
      <w:lvlJc w:val="left"/>
      <w:pPr>
        <w:ind w:left="2940" w:hanging="1440"/>
      </w:pPr>
    </w:lvl>
    <w:lvl w:ilvl="6">
      <w:start w:val="1"/>
      <w:numFmt w:val="decimal"/>
      <w:lvlText w:val="%1.%2.%3.%4.%5.%6.%7"/>
      <w:lvlJc w:val="left"/>
      <w:pPr>
        <w:ind w:left="3240" w:hanging="1440"/>
      </w:pPr>
    </w:lvl>
    <w:lvl w:ilvl="7">
      <w:start w:val="1"/>
      <w:numFmt w:val="decimal"/>
      <w:lvlText w:val="%1.%2.%3.%4.%5.%6.%7.%8"/>
      <w:lvlJc w:val="left"/>
      <w:pPr>
        <w:ind w:left="3900" w:hanging="1800"/>
      </w:pPr>
    </w:lvl>
    <w:lvl w:ilvl="8">
      <w:start w:val="1"/>
      <w:numFmt w:val="decimal"/>
      <w:lvlText w:val="%1.%2.%3.%4.%5.%6.%7.%8.%9"/>
      <w:lvlJc w:val="left"/>
      <w:pPr>
        <w:ind w:left="45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46424"/>
    <w:rsid w:val="00146424"/>
    <w:rsid w:val="005A7A3F"/>
    <w:rsid w:val="00911498"/>
    <w:rsid w:val="00F21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4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642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4642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basedOn w:val="a0"/>
    <w:rsid w:val="00146424"/>
    <w:rPr>
      <w:rFonts w:ascii="Times New Roman" w:hAnsi="Times New Roman" w:cs="Times New Roman" w:hint="default"/>
      <w:sz w:val="18"/>
      <w:szCs w:val="18"/>
    </w:rPr>
  </w:style>
  <w:style w:type="paragraph" w:styleId="a5">
    <w:name w:val="Balloon Text"/>
    <w:basedOn w:val="a"/>
    <w:link w:val="a6"/>
    <w:uiPriority w:val="99"/>
    <w:semiHidden/>
    <w:unhideWhenUsed/>
    <w:rsid w:val="0014642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464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5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CB1305-497A-4CA8-963D-171778D5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557</Words>
  <Characters>3181</Characters>
  <Application>Microsoft Office Word</Application>
  <DocSecurity>0</DocSecurity>
  <Lines>26</Lines>
  <Paragraphs>7</Paragraphs>
  <ScaleCrop>false</ScaleCrop>
  <Company>Microsoft</Company>
  <LinksUpToDate>false</LinksUpToDate>
  <CharactersWithSpaces>3731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2019-10-11T02:34:00Z</cp:lastPrinted>
  <dcterms:created xsi:type="dcterms:W3CDTF">2019-10-11T02:28:00Z</dcterms:created>
  <dcterms:modified xsi:type="dcterms:W3CDTF">2019-10-11T02:36:00Z</dcterms:modified>
</cp:coreProperties>
</file>