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93" w:rsidRDefault="005E4793" w:rsidP="005E4793">
      <w:pPr>
        <w:spacing w:after="0"/>
        <w:rPr>
          <w:b/>
          <w:i/>
          <w:sz w:val="48"/>
          <w:szCs w:val="48"/>
        </w:rPr>
      </w:pPr>
      <w:r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5E4793" w:rsidRDefault="005E4793" w:rsidP="005E4793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</w:t>
      </w:r>
      <w:proofErr w:type="spellStart"/>
      <w:r>
        <w:rPr>
          <w:b/>
          <w:i/>
          <w:sz w:val="48"/>
          <w:szCs w:val="48"/>
        </w:rPr>
        <w:t>Половинского</w:t>
      </w:r>
      <w:proofErr w:type="spellEnd"/>
      <w:r>
        <w:rPr>
          <w:b/>
          <w:i/>
          <w:sz w:val="48"/>
          <w:szCs w:val="48"/>
        </w:rPr>
        <w:t xml:space="preserve"> сельсовета </w:t>
      </w:r>
    </w:p>
    <w:p w:rsidR="005E4793" w:rsidRDefault="005E4793" w:rsidP="005E4793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 21 от 22.04.2019 год</w:t>
      </w:r>
    </w:p>
    <w:p w:rsidR="005E4793" w:rsidRPr="005819F8" w:rsidRDefault="005E4793" w:rsidP="005E47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5819F8">
        <w:rPr>
          <w:rFonts w:ascii="Times New Roman" w:hAnsi="Times New Roman" w:cs="Times New Roman"/>
          <w:b/>
          <w:sz w:val="24"/>
          <w:szCs w:val="24"/>
        </w:rPr>
        <w:t xml:space="preserve">Служба </w:t>
      </w:r>
      <w:r w:rsidRPr="005819F8">
        <w:rPr>
          <w:rFonts w:ascii="Times New Roman" w:hAnsi="Times New Roman" w:cs="Times New Roman"/>
          <w:b/>
          <w:color w:val="000000"/>
        </w:rPr>
        <w:t>в нерабочие праздничные дни, выпадавшие на его смены согласно графику, подлежит дополнительной компенсации</w:t>
      </w:r>
    </w:p>
    <w:p w:rsidR="005E4793" w:rsidRPr="001E2DA8" w:rsidRDefault="005E4793" w:rsidP="005E47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5E4793" w:rsidRPr="005819F8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5819F8">
        <w:rPr>
          <w:rFonts w:ascii="Times New Roman" w:hAnsi="Times New Roman" w:cs="Times New Roman"/>
          <w:color w:val="000000"/>
        </w:rPr>
        <w:t>Проверкой проведённой прокуратурой Краснозёрского района по обращению бывшего сотрудника изолятора временного содержания межмуниципального отдела МВД России «</w:t>
      </w:r>
      <w:proofErr w:type="spellStart"/>
      <w:r w:rsidRPr="005819F8">
        <w:rPr>
          <w:rFonts w:ascii="Times New Roman" w:hAnsi="Times New Roman" w:cs="Times New Roman"/>
          <w:color w:val="000000"/>
        </w:rPr>
        <w:t>Краснозёрский</w:t>
      </w:r>
      <w:proofErr w:type="spellEnd"/>
      <w:r w:rsidRPr="005819F8">
        <w:rPr>
          <w:rFonts w:ascii="Times New Roman" w:hAnsi="Times New Roman" w:cs="Times New Roman"/>
          <w:color w:val="000000"/>
        </w:rPr>
        <w:t>» выявлены нарушения при начислении полицейскому денежного довольствия за работу в выходные праздничные дни.</w:t>
      </w:r>
    </w:p>
    <w:p w:rsidR="005E4793" w:rsidRPr="005819F8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proofErr w:type="gramStart"/>
      <w:r w:rsidRPr="005819F8">
        <w:rPr>
          <w:rFonts w:ascii="Times New Roman" w:hAnsi="Times New Roman" w:cs="Times New Roman"/>
          <w:color w:val="000000"/>
        </w:rPr>
        <w:t xml:space="preserve">Установлено, что вопреки требованиям ст. 53 </w:t>
      </w:r>
      <w:r w:rsidRPr="005819F8">
        <w:rPr>
          <w:rFonts w:ascii="Times New Roman" w:hAnsi="Times New Roman" w:cs="Times New Roman"/>
          <w:bCs/>
        </w:rPr>
        <w:t xml:space="preserve">Федерального закона от 30.11.2011 № 342-ФЗ «О службе в органах внутренних дел Российской Федерации и внесении изменений в отдельные законодательные акты Российской Федерации» и </w:t>
      </w:r>
      <w:r w:rsidRPr="005819F8">
        <w:rPr>
          <w:rFonts w:ascii="Times New Roman" w:hAnsi="Times New Roman" w:cs="Times New Roman"/>
          <w:color w:val="000000"/>
        </w:rPr>
        <w:t>ведомственных приказов МВД обратившемуся гражданину на протяжении 2018 года не производились компенсационные выплаты за выполнение служебных обязанностей в нерабочие праздничные дни, выпадавшие на его смены согласно графику.</w:t>
      </w:r>
      <w:proofErr w:type="gramEnd"/>
    </w:p>
    <w:p w:rsidR="005E4793" w:rsidRPr="005819F8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5819F8">
        <w:rPr>
          <w:rFonts w:ascii="Times New Roman" w:hAnsi="Times New Roman" w:cs="Times New Roman"/>
          <w:color w:val="000000"/>
        </w:rPr>
        <w:t>Ввиду выявленных нарушений 18.01.2019 заместителем прокурора района внесено представление начальнику межмуниципального отдела МВД России «</w:t>
      </w:r>
      <w:proofErr w:type="spellStart"/>
      <w:r w:rsidRPr="005819F8">
        <w:rPr>
          <w:rFonts w:ascii="Times New Roman" w:hAnsi="Times New Roman" w:cs="Times New Roman"/>
          <w:color w:val="000000"/>
        </w:rPr>
        <w:t>Краснозёрский</w:t>
      </w:r>
      <w:proofErr w:type="spellEnd"/>
      <w:r w:rsidRPr="005819F8">
        <w:rPr>
          <w:rFonts w:ascii="Times New Roman" w:hAnsi="Times New Roman" w:cs="Times New Roman"/>
          <w:color w:val="000000"/>
        </w:rPr>
        <w:t xml:space="preserve">», по результатам рассмотрения которого бывшему полицейскому, обратившемуся за защитой своих прав в прокуратуру района, произведён перерасчет компенсационных выплат на сумму 3 550 рублей. </w:t>
      </w:r>
    </w:p>
    <w:p w:rsidR="005E4793" w:rsidRPr="005819F8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5819F8">
        <w:rPr>
          <w:rFonts w:ascii="Times New Roman" w:hAnsi="Times New Roman" w:cs="Times New Roman"/>
          <w:color w:val="000000"/>
        </w:rPr>
        <w:t>Начальником МО МВД «</w:t>
      </w:r>
      <w:proofErr w:type="spellStart"/>
      <w:r w:rsidRPr="005819F8">
        <w:rPr>
          <w:rFonts w:ascii="Times New Roman" w:hAnsi="Times New Roman" w:cs="Times New Roman"/>
          <w:color w:val="000000"/>
        </w:rPr>
        <w:t>Краснозёрский</w:t>
      </w:r>
      <w:proofErr w:type="spellEnd"/>
      <w:r w:rsidRPr="005819F8">
        <w:rPr>
          <w:rFonts w:ascii="Times New Roman" w:hAnsi="Times New Roman" w:cs="Times New Roman"/>
          <w:color w:val="000000"/>
        </w:rPr>
        <w:t>» подчинённым сотрудникам – начальнику ИВС и руководителю группы по работе с личным составом строго указано на недопущение впредь нарушений требований законодательства о службе в органах внутренних дел.</w:t>
      </w:r>
    </w:p>
    <w:p w:rsidR="005E4793" w:rsidRPr="005819F8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5E4793" w:rsidRPr="001E2DA8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DA8">
        <w:rPr>
          <w:rFonts w:ascii="Times New Roman" w:hAnsi="Times New Roman" w:cs="Times New Roman"/>
          <w:color w:val="000000"/>
          <w:sz w:val="24"/>
          <w:szCs w:val="24"/>
        </w:rPr>
        <w:t>Помощник прокурора района Кузнецова Ю.И.</w:t>
      </w:r>
    </w:p>
    <w:p w:rsidR="005E4793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793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57E5">
        <w:rPr>
          <w:rFonts w:ascii="Times New Roman" w:hAnsi="Times New Roman" w:cs="Times New Roman"/>
          <w:b/>
          <w:color w:val="000000"/>
          <w:sz w:val="24"/>
          <w:szCs w:val="24"/>
        </w:rPr>
        <w:t>Нелегальное кафе</w:t>
      </w:r>
    </w:p>
    <w:p w:rsidR="005E4793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4793" w:rsidRPr="00440FE0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FE0">
        <w:rPr>
          <w:rFonts w:ascii="Times New Roman" w:hAnsi="Times New Roman" w:cs="Times New Roman"/>
          <w:color w:val="000000"/>
          <w:sz w:val="24"/>
          <w:szCs w:val="24"/>
        </w:rPr>
        <w:t xml:space="preserve">Кафе, активно ведущую предпринимательскую деятельность на территории рабочего посёлка Краснозёрское без регистрации и уведомления уполномоченных органов </w:t>
      </w:r>
      <w:proofErr w:type="spellStart"/>
      <w:r w:rsidRPr="00440FE0">
        <w:rPr>
          <w:rFonts w:ascii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440FE0">
        <w:rPr>
          <w:rFonts w:ascii="Times New Roman" w:hAnsi="Times New Roman" w:cs="Times New Roman"/>
          <w:color w:val="000000"/>
          <w:sz w:val="24"/>
          <w:szCs w:val="24"/>
        </w:rPr>
        <w:t>, выявила прокуратура Краснозёрского района в ходе совместной проверки с главным государственным ветеринарным инспектором Краснозёрского района и межмуниципальным отделом МВД России «</w:t>
      </w:r>
      <w:proofErr w:type="spellStart"/>
      <w:r w:rsidRPr="00440FE0">
        <w:rPr>
          <w:rFonts w:ascii="Times New Roman" w:hAnsi="Times New Roman" w:cs="Times New Roman"/>
          <w:color w:val="000000"/>
          <w:sz w:val="24"/>
          <w:szCs w:val="24"/>
        </w:rPr>
        <w:t>Краснозёрский</w:t>
      </w:r>
      <w:proofErr w:type="spellEnd"/>
      <w:r w:rsidRPr="00440FE0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5E4793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FE0">
        <w:rPr>
          <w:rFonts w:ascii="Times New Roman" w:hAnsi="Times New Roman" w:cs="Times New Roman"/>
          <w:color w:val="000000"/>
          <w:sz w:val="24"/>
          <w:szCs w:val="24"/>
        </w:rPr>
        <w:t>В отношении хозяйки заведения возбуждено дело об административном правонарушении за незаконную предпринимательскую деятельность. А информация о её деятельности направлена в налоговую инспекцию с целью установления сумм неуплаченных налогов от нелегальной деятельности.</w:t>
      </w:r>
    </w:p>
    <w:p w:rsidR="005E4793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793" w:rsidRPr="001E2DA8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DA8">
        <w:rPr>
          <w:rFonts w:ascii="Times New Roman" w:hAnsi="Times New Roman" w:cs="Times New Roman"/>
          <w:color w:val="000000"/>
          <w:sz w:val="24"/>
          <w:szCs w:val="24"/>
        </w:rPr>
        <w:t>Помощник прокурора района Кузнецова Ю.И.</w:t>
      </w:r>
    </w:p>
    <w:p w:rsidR="005E4793" w:rsidRPr="00440FE0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793" w:rsidRPr="001E2DA8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Изменение законодательства о воинской обязанности: новые требования к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воинско-учётной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работе и новые основания для отсрочки от армии</w:t>
      </w:r>
    </w:p>
    <w:p w:rsidR="005E4793" w:rsidRPr="001E2DA8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4793" w:rsidRPr="00572163" w:rsidRDefault="005E4793" w:rsidP="005E4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2163">
        <w:rPr>
          <w:rFonts w:ascii="Times New Roman" w:hAnsi="Times New Roman" w:cs="Times New Roman"/>
          <w:iCs/>
        </w:rPr>
        <w:t xml:space="preserve">Федеральным </w:t>
      </w:r>
      <w:hyperlink r:id="rId4" w:history="1">
        <w:r w:rsidRPr="00572163">
          <w:rPr>
            <w:rFonts w:ascii="Times New Roman" w:hAnsi="Times New Roman" w:cs="Times New Roman"/>
            <w:iCs/>
          </w:rPr>
          <w:t>закон</w:t>
        </w:r>
      </w:hyperlink>
      <w:r w:rsidRPr="00572163">
        <w:rPr>
          <w:rFonts w:ascii="Times New Roman" w:hAnsi="Times New Roman" w:cs="Times New Roman"/>
        </w:rPr>
        <w:t>ом</w:t>
      </w:r>
      <w:r w:rsidRPr="00572163">
        <w:rPr>
          <w:rFonts w:ascii="Times New Roman" w:hAnsi="Times New Roman" w:cs="Times New Roman"/>
          <w:iCs/>
        </w:rPr>
        <w:t xml:space="preserve"> от 06.02.2019 № 8-ФЗ </w:t>
      </w:r>
      <w:r w:rsidRPr="00572163">
        <w:rPr>
          <w:rFonts w:ascii="Times New Roman" w:hAnsi="Times New Roman" w:cs="Times New Roman"/>
        </w:rPr>
        <w:t xml:space="preserve">внесены изменения в перечень обязанностей руководителей, других ответственных за военно-учетную работу должностных лиц (работников) органов государственной власти и организаций по обеспечению исполнения гражданами воинской </w:t>
      </w:r>
      <w:r w:rsidRPr="00572163">
        <w:rPr>
          <w:rFonts w:ascii="Times New Roman" w:hAnsi="Times New Roman" w:cs="Times New Roman"/>
        </w:rPr>
        <w:lastRenderedPageBreak/>
        <w:t xml:space="preserve">обязанности, определенный ст. 4 Федерального </w:t>
      </w:r>
      <w:hyperlink r:id="rId5" w:history="1">
        <w:r w:rsidRPr="00572163">
          <w:rPr>
            <w:rFonts w:ascii="Times New Roman" w:hAnsi="Times New Roman" w:cs="Times New Roman"/>
          </w:rPr>
          <w:t>закон</w:t>
        </w:r>
      </w:hyperlink>
      <w:r w:rsidRPr="00572163">
        <w:rPr>
          <w:rFonts w:ascii="Times New Roman" w:hAnsi="Times New Roman" w:cs="Times New Roman"/>
        </w:rPr>
        <w:t>а от 28 марта 1998 года № 53-ФЗ «О воинской обязанности и военной службе» (далее – Закон)</w:t>
      </w:r>
      <w:proofErr w:type="gramStart"/>
      <w:r w:rsidRPr="00572163">
        <w:rPr>
          <w:rFonts w:ascii="Times New Roman" w:hAnsi="Times New Roman" w:cs="Times New Roman"/>
        </w:rPr>
        <w:t xml:space="preserve"> .</w:t>
      </w:r>
      <w:proofErr w:type="gramEnd"/>
    </w:p>
    <w:p w:rsidR="005E4793" w:rsidRPr="00572163" w:rsidRDefault="005E4793" w:rsidP="005E4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2163">
        <w:rPr>
          <w:rFonts w:ascii="Times New Roman" w:hAnsi="Times New Roman" w:cs="Times New Roman"/>
        </w:rPr>
        <w:t xml:space="preserve">Указанный перечень с 17.02.2019 дополнен обязанностью руководителей, других ответственных за военно-учетную работу должностных лиц (работников) вручать гражданам, не состоящим на воинском учете, но обязанным состоять на таком учете, направление </w:t>
      </w:r>
      <w:proofErr w:type="gramStart"/>
      <w:r w:rsidRPr="00572163">
        <w:rPr>
          <w:rFonts w:ascii="Times New Roman" w:hAnsi="Times New Roman" w:cs="Times New Roman"/>
        </w:rPr>
        <w:t>в</w:t>
      </w:r>
      <w:proofErr w:type="gramEnd"/>
      <w:r w:rsidRPr="00572163">
        <w:rPr>
          <w:rFonts w:ascii="Times New Roman" w:hAnsi="Times New Roman" w:cs="Times New Roman"/>
        </w:rPr>
        <w:t xml:space="preserve"> </w:t>
      </w:r>
      <w:proofErr w:type="gramStart"/>
      <w:r w:rsidRPr="00572163">
        <w:rPr>
          <w:rFonts w:ascii="Times New Roman" w:hAnsi="Times New Roman" w:cs="Times New Roman"/>
        </w:rPr>
        <w:t>военный</w:t>
      </w:r>
      <w:proofErr w:type="gramEnd"/>
      <w:r w:rsidRPr="00572163">
        <w:rPr>
          <w:rFonts w:ascii="Times New Roman" w:hAnsi="Times New Roman" w:cs="Times New Roman"/>
        </w:rPr>
        <w:t xml:space="preserve"> комиссариат для постановки на воинский учет при выявлении таких граждан.</w:t>
      </w:r>
    </w:p>
    <w:p w:rsidR="005E4793" w:rsidRPr="00572163" w:rsidRDefault="005E4793" w:rsidP="005E4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2163">
        <w:rPr>
          <w:rFonts w:ascii="Times New Roman" w:hAnsi="Times New Roman" w:cs="Times New Roman"/>
        </w:rPr>
        <w:t xml:space="preserve">Кроме того уточнён срок предоставления в военный комиссариат сведений о работниках, которые должны были встать на воинский учет, но этого не сделали. </w:t>
      </w:r>
      <w:hyperlink r:id="rId6" w:history="1">
        <w:r w:rsidRPr="00572163">
          <w:rPr>
            <w:rFonts w:ascii="Times New Roman" w:hAnsi="Times New Roman" w:cs="Times New Roman"/>
            <w:color w:val="0000FF"/>
          </w:rPr>
          <w:t>Сообщить</w:t>
        </w:r>
      </w:hyperlink>
      <w:r w:rsidRPr="00572163">
        <w:rPr>
          <w:rFonts w:ascii="Times New Roman" w:hAnsi="Times New Roman" w:cs="Times New Roman"/>
        </w:rPr>
        <w:t xml:space="preserve"> в военный комиссариат о случаях выявления граждан, не исполняющих обязанностей в области воинского учета, руководители организаций и сотрудники, ответственные за военно-учетную работу, должны в течение двух недель. </w:t>
      </w:r>
    </w:p>
    <w:p w:rsidR="005E4793" w:rsidRPr="00572163" w:rsidRDefault="005E4793" w:rsidP="005E4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72163">
        <w:rPr>
          <w:rFonts w:ascii="Times New Roman" w:hAnsi="Times New Roman" w:cs="Times New Roman"/>
        </w:rPr>
        <w:t xml:space="preserve">Этим же Законом подчеркнуто, что </w:t>
      </w:r>
      <w:r w:rsidRPr="00572163">
        <w:rPr>
          <w:rFonts w:ascii="Times New Roman" w:hAnsi="Times New Roman" w:cs="Times New Roman"/>
          <w:bCs/>
        </w:rPr>
        <w:t xml:space="preserve">отсутствие у граждан регистрации по месту жительства и месту пребывания не освобождает их от обязанности состоять на воинском </w:t>
      </w:r>
      <w:proofErr w:type="gramStart"/>
      <w:r w:rsidRPr="00572163">
        <w:rPr>
          <w:rFonts w:ascii="Times New Roman" w:hAnsi="Times New Roman" w:cs="Times New Roman"/>
          <w:bCs/>
        </w:rPr>
        <w:t>учете</w:t>
      </w:r>
      <w:proofErr w:type="gramEnd"/>
      <w:r w:rsidRPr="00572163">
        <w:rPr>
          <w:rFonts w:ascii="Times New Roman" w:hAnsi="Times New Roman" w:cs="Times New Roman"/>
          <w:bCs/>
        </w:rPr>
        <w:t xml:space="preserve"> и не может служить основанием для отказа в постановке их на воинский учет, определен инициативный заявительный порядок постановки на учет таких граждан.</w:t>
      </w:r>
    </w:p>
    <w:p w:rsidR="005E4793" w:rsidRPr="00572163" w:rsidRDefault="005E4793" w:rsidP="005E4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72163">
        <w:rPr>
          <w:rFonts w:ascii="Times New Roman" w:hAnsi="Times New Roman" w:cs="Times New Roman"/>
          <w:bCs/>
        </w:rPr>
        <w:t>Изменения Закона направлены на дополнительную борьбу органов государственной власти с «уклонистами» от обязательной военной службы.</w:t>
      </w:r>
    </w:p>
    <w:p w:rsidR="005E4793" w:rsidRPr="00572163" w:rsidRDefault="005E4793" w:rsidP="005E4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572163">
        <w:rPr>
          <w:rFonts w:ascii="Times New Roman" w:hAnsi="Times New Roman" w:cs="Times New Roman"/>
          <w:bCs/>
        </w:rPr>
        <w:t>Федеральным</w:t>
      </w:r>
      <w:proofErr w:type="gramEnd"/>
      <w:r w:rsidRPr="00572163">
        <w:rPr>
          <w:rFonts w:ascii="Times New Roman" w:hAnsi="Times New Roman" w:cs="Times New Roman"/>
          <w:bCs/>
        </w:rPr>
        <w:t xml:space="preserve"> </w:t>
      </w:r>
      <w:hyperlink r:id="rId7" w:history="1">
        <w:r w:rsidRPr="00572163">
          <w:rPr>
            <w:rFonts w:ascii="Times New Roman" w:hAnsi="Times New Roman" w:cs="Times New Roman"/>
            <w:color w:val="0000FF"/>
          </w:rPr>
          <w:t>закон</w:t>
        </w:r>
      </w:hyperlink>
      <w:r w:rsidRPr="00572163">
        <w:rPr>
          <w:rFonts w:ascii="Times New Roman" w:hAnsi="Times New Roman" w:cs="Times New Roman"/>
          <w:bCs/>
        </w:rPr>
        <w:t>ом</w:t>
      </w:r>
      <w:r w:rsidRPr="00572163">
        <w:rPr>
          <w:rFonts w:ascii="Times New Roman" w:hAnsi="Times New Roman" w:cs="Times New Roman"/>
        </w:rPr>
        <w:t xml:space="preserve"> от 18.03.2019 № 39-ФЗ «О внесении изменений в статью 24 Федерального закона "О воинской обязанности и военной службе», вступающим в силу с 29.03.2019, уточнён перечень оснований для отсрочки от армии.</w:t>
      </w:r>
    </w:p>
    <w:p w:rsidR="005E4793" w:rsidRPr="00572163" w:rsidRDefault="005E4793" w:rsidP="005E4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2163">
        <w:rPr>
          <w:rFonts w:ascii="Times New Roman" w:hAnsi="Times New Roman" w:cs="Times New Roman"/>
        </w:rPr>
        <w:t>Теперь гражданам, достигшим призывного возраста в период обучения в общеобразовательной школе, предоставлено право на отсрочку от призыва на военную службу в связи с обучением в техникумах и колледжах по программам среднего профессионального образования. Ранее такая отсрочка предоставлялась только по программам высшего профессионального образования (</w:t>
      </w:r>
      <w:proofErr w:type="spellStart"/>
      <w:r w:rsidRPr="00572163">
        <w:rPr>
          <w:rFonts w:ascii="Times New Roman" w:hAnsi="Times New Roman" w:cs="Times New Roman"/>
        </w:rPr>
        <w:t>бакалавриат</w:t>
      </w:r>
      <w:proofErr w:type="spellEnd"/>
      <w:r w:rsidRPr="00572163">
        <w:rPr>
          <w:rFonts w:ascii="Times New Roman" w:hAnsi="Times New Roman" w:cs="Times New Roman"/>
        </w:rPr>
        <w:t xml:space="preserve"> или </w:t>
      </w:r>
      <w:proofErr w:type="spellStart"/>
      <w:r w:rsidRPr="00572163">
        <w:rPr>
          <w:rFonts w:ascii="Times New Roman" w:hAnsi="Times New Roman" w:cs="Times New Roman"/>
        </w:rPr>
        <w:t>специалитет</w:t>
      </w:r>
      <w:proofErr w:type="spellEnd"/>
      <w:r w:rsidRPr="00572163">
        <w:rPr>
          <w:rFonts w:ascii="Times New Roman" w:hAnsi="Times New Roman" w:cs="Times New Roman"/>
        </w:rPr>
        <w:t>).</w:t>
      </w:r>
    </w:p>
    <w:p w:rsidR="005E4793" w:rsidRPr="00572163" w:rsidRDefault="005E4793" w:rsidP="005E4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2163">
        <w:rPr>
          <w:rFonts w:ascii="Times New Roman" w:hAnsi="Times New Roman" w:cs="Times New Roman"/>
        </w:rPr>
        <w:t xml:space="preserve">Кроме того, граждане, достигшие призывного возраста в период обучения в школе и воспользовавшиеся правом на отсрочку в связи с обучением в школе, а также в связи с обучением в ВУЗе по программе </w:t>
      </w:r>
      <w:proofErr w:type="spellStart"/>
      <w:r w:rsidRPr="00572163">
        <w:rPr>
          <w:rFonts w:ascii="Times New Roman" w:hAnsi="Times New Roman" w:cs="Times New Roman"/>
        </w:rPr>
        <w:t>бакалавриата</w:t>
      </w:r>
      <w:proofErr w:type="spellEnd"/>
      <w:r w:rsidRPr="00572163">
        <w:rPr>
          <w:rFonts w:ascii="Times New Roman" w:hAnsi="Times New Roman" w:cs="Times New Roman"/>
        </w:rPr>
        <w:t xml:space="preserve"> или по программе </w:t>
      </w:r>
      <w:proofErr w:type="spellStart"/>
      <w:r w:rsidRPr="00572163">
        <w:rPr>
          <w:rFonts w:ascii="Times New Roman" w:hAnsi="Times New Roman" w:cs="Times New Roman"/>
        </w:rPr>
        <w:t>специалитета</w:t>
      </w:r>
      <w:proofErr w:type="spellEnd"/>
      <w:r w:rsidRPr="00572163">
        <w:rPr>
          <w:rFonts w:ascii="Times New Roman" w:hAnsi="Times New Roman" w:cs="Times New Roman"/>
        </w:rPr>
        <w:t>, получат право на еще одну отсрочку в связи с продолжением обучения в магистратуре.</w:t>
      </w:r>
    </w:p>
    <w:p w:rsidR="005E4793" w:rsidRPr="00572163" w:rsidRDefault="005E4793" w:rsidP="005E4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2163">
        <w:rPr>
          <w:rFonts w:ascii="Times New Roman" w:hAnsi="Times New Roman" w:cs="Times New Roman"/>
        </w:rPr>
        <w:t xml:space="preserve">Также отсрочку от армии предоставят и </w:t>
      </w:r>
      <w:proofErr w:type="gramStart"/>
      <w:r w:rsidRPr="00572163">
        <w:rPr>
          <w:rFonts w:ascii="Times New Roman" w:hAnsi="Times New Roman" w:cs="Times New Roman"/>
        </w:rPr>
        <w:t>обучающимся</w:t>
      </w:r>
      <w:proofErr w:type="gramEnd"/>
      <w:r w:rsidRPr="00572163">
        <w:rPr>
          <w:rFonts w:ascii="Times New Roman" w:hAnsi="Times New Roman" w:cs="Times New Roman"/>
        </w:rPr>
        <w:t xml:space="preserve"> на подготовительных отделениях по очной форме обучения в федеральных государственных образовательных организациях высшего образования (но не свыше одного года), если выпускник поступил на такое отделение в год получения среднего общего образования.</w:t>
      </w:r>
    </w:p>
    <w:p w:rsidR="005E4793" w:rsidRPr="00572163" w:rsidRDefault="005E4793" w:rsidP="005E4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2163">
        <w:rPr>
          <w:rFonts w:ascii="Times New Roman" w:hAnsi="Times New Roman" w:cs="Times New Roman"/>
        </w:rPr>
        <w:t>Указанные изменения дополнительно гарантируют  гражданам призывного возраста обеспечение права на образование.</w:t>
      </w:r>
    </w:p>
    <w:p w:rsidR="005E4793" w:rsidRPr="001E2DA8" w:rsidRDefault="005E4793" w:rsidP="005E47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793" w:rsidRPr="001E2DA8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DA8">
        <w:rPr>
          <w:rFonts w:ascii="Times New Roman" w:hAnsi="Times New Roman" w:cs="Times New Roman"/>
          <w:color w:val="000000"/>
          <w:sz w:val="24"/>
          <w:szCs w:val="24"/>
        </w:rPr>
        <w:t>Помощник прокурора района Кузнецова Ю.И.</w:t>
      </w:r>
    </w:p>
    <w:p w:rsidR="005E4793" w:rsidRPr="001E2DA8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4793" w:rsidRDefault="005E4793" w:rsidP="005E47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Гарантии занятости для инвалидов</w:t>
      </w:r>
    </w:p>
    <w:p w:rsidR="005E4793" w:rsidRPr="001E2DA8" w:rsidRDefault="005E4793" w:rsidP="005E47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793" w:rsidRPr="00DB177D" w:rsidRDefault="005E4793" w:rsidP="005E4793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Вступили в силу поправки в Закон Российской Федерации "О занятости населения в Российской Федерации" в части установления гарантии по сопровождению при содействии занятости инвалидов (Федеральный закон от 29 декабря 2017 г. N 476-ФЗ "О внесении изменений в Закон Российской Федерации "О занятости населения в Российской Федерации").</w:t>
      </w:r>
    </w:p>
    <w:p w:rsidR="005E4793" w:rsidRDefault="005E4793" w:rsidP="005E4793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Под данной процедурой понимается оказание индивидуальной помощи незанятому инвалиду при его трудоустройстве, создание условий для осуществления им трудовой деятельности и ускорения его профессиональной адаптации на рабочем месте, а также формирование пути его передвижения до места работы и обратно и по территории работодателя.</w:t>
      </w:r>
    </w:p>
    <w:p w:rsidR="005E4793" w:rsidRPr="00DB177D" w:rsidRDefault="005E4793" w:rsidP="005E4793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Закон предусматривает и участие работодателя в предоставлении данной гарантии. Так, в силу статьи 25 Закона работодатели содействуют проведению государственной политики занятости населения, помимо прочего, на основе осуществления сопровождения при содействии занятости инвалида, в том числе:</w:t>
      </w:r>
    </w:p>
    <w:p w:rsidR="005E4793" w:rsidRPr="00DB177D" w:rsidRDefault="005E4793" w:rsidP="005E4793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• формирования с учетом его потребностей пути передвижения по территории работодателя;</w:t>
      </w:r>
    </w:p>
    <w:p w:rsidR="005E4793" w:rsidRPr="00DB177D" w:rsidRDefault="005E4793" w:rsidP="005E4793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• оборудования (оснащения) для него рабочего места;</w:t>
      </w:r>
    </w:p>
    <w:p w:rsidR="005E4793" w:rsidRPr="00DB177D" w:rsidRDefault="005E4793" w:rsidP="005E4793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• обеспечения для него доступа в необходимые помещения;</w:t>
      </w:r>
    </w:p>
    <w:p w:rsidR="005E4793" w:rsidRPr="00DB177D" w:rsidRDefault="005E4793" w:rsidP="005E4793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• оказания помощи в организации труда при дистанционной работе или работе на дому;</w:t>
      </w:r>
    </w:p>
    <w:p w:rsidR="005E4793" w:rsidRPr="00DB177D" w:rsidRDefault="005E4793" w:rsidP="005E4793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lastRenderedPageBreak/>
        <w:t>• определения особенностей режима рабочего времени и времени отдыха инвалида;</w:t>
      </w:r>
    </w:p>
    <w:p w:rsidR="005E4793" w:rsidRPr="00DB177D" w:rsidRDefault="005E4793" w:rsidP="005E4793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• предоставления при необходимости помощи наставника.</w:t>
      </w:r>
    </w:p>
    <w:p w:rsidR="005E4793" w:rsidRDefault="005E4793" w:rsidP="005E4793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Институт наставничества в рамках сопровождения при содействии занятости инвалидов подробнее раскрывается в п. 7 ст. 13.1 Закона.</w:t>
      </w:r>
    </w:p>
    <w:p w:rsidR="005E4793" w:rsidRPr="00DB177D" w:rsidRDefault="005E4793" w:rsidP="005E4793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Согласно указанной норме работодателем из числа работников и с их согласия могут быть определены наставники, которые в целях осуществления сопровождения при содействии занятости инвалида:</w:t>
      </w:r>
    </w:p>
    <w:p w:rsidR="005E4793" w:rsidRPr="00DB177D" w:rsidRDefault="005E4793" w:rsidP="005E4793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1. содействуют ему в освоении трудовых обязанностей;</w:t>
      </w:r>
    </w:p>
    <w:p w:rsidR="005E4793" w:rsidRPr="00DB177D" w:rsidRDefault="005E4793" w:rsidP="005E4793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2. вносят работодателю предложения по вопросам, связанным с созданием инвалиду условий для доступа к рабочему месту и с дополнительным оборудованием (оснащением) его рабочего места.</w:t>
      </w:r>
    </w:p>
    <w:p w:rsidR="005E4793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793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DA8">
        <w:rPr>
          <w:rFonts w:ascii="Times New Roman" w:hAnsi="Times New Roman" w:cs="Times New Roman"/>
          <w:color w:val="000000"/>
          <w:sz w:val="24"/>
          <w:szCs w:val="24"/>
        </w:rPr>
        <w:t>Помощник прокурора района Кузнецова Ю.И.</w:t>
      </w:r>
    </w:p>
    <w:p w:rsidR="005E4793" w:rsidRDefault="005E4793" w:rsidP="005E47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793" w:rsidRPr="00CE3FC9" w:rsidRDefault="005E4793" w:rsidP="005E47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3FC9">
        <w:rPr>
          <w:rFonts w:ascii="Times New Roman" w:hAnsi="Times New Roman" w:cs="Times New Roman"/>
          <w:b/>
        </w:rPr>
        <w:t>Порядок получения знака «ИНВАЛИД»</w:t>
      </w:r>
    </w:p>
    <w:p w:rsidR="005E4793" w:rsidRPr="00CE3FC9" w:rsidRDefault="005E4793" w:rsidP="005E479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i/>
          <w:iCs/>
          <w:color w:val="424E55"/>
        </w:rPr>
        <w:t>    </w:t>
      </w:r>
      <w:r w:rsidRPr="00CE3FC9">
        <w:rPr>
          <w:rFonts w:ascii="Times New Roman" w:hAnsi="Times New Roman" w:cs="Times New Roman"/>
          <w:color w:val="000000"/>
        </w:rPr>
        <w:t>4 сентября 2018 года вступил в силу приказ Министерства труда Российской Федерации от 04.07.2018 № 443н, которым утвержден новый порядок выдачи опознавательного знака «Инвалид» для индивидуального использования.</w:t>
      </w:r>
    </w:p>
    <w:p w:rsidR="005E4793" w:rsidRPr="00CE3FC9" w:rsidRDefault="005E4793" w:rsidP="005E47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>Порядок определил правила выдачи опознавательного знака «Инвалид» для индивидуального использования, подтверждающего право на бесплатную парковку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детей-инвалидов.</w:t>
      </w:r>
    </w:p>
    <w:p w:rsidR="005E4793" w:rsidRPr="00CE3FC9" w:rsidRDefault="005E4793" w:rsidP="005E47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>Теперь знак будет выдаваться для конкретного человека с инвалидностью, на нем будет в обязательном порядке наноситься номер, информация о владельце, группе его инвалидности, сроке назначения льготы, а также дата выдачи знака и информация о выдавшем его учреждении.</w:t>
      </w:r>
    </w:p>
    <w:p w:rsidR="005E4793" w:rsidRPr="00CE3FC9" w:rsidRDefault="005E4793" w:rsidP="005E47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>Оформление знака осуществляется федеральными государственными учреждениями медико-социальной экспертизы по месту жительства (месту пребывания, месту фактического проживания) инвалида (ребенка-инвалида) в течение 1 месяца после регистрации заявления. С заявлением необходимо подать подтверждающие документы, а именно: документ, удостоверяющий личность, и справки, подтверждающие факт установления инвалидности.</w:t>
      </w:r>
    </w:p>
    <w:p w:rsidR="005E4793" w:rsidRPr="00CE3FC9" w:rsidRDefault="005E4793" w:rsidP="005E47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>Выдаваться знак будет в течение 1 рабочего дня со дня его оформления инвалиду или его законному представителю.</w:t>
      </w:r>
    </w:p>
    <w:p w:rsidR="005E4793" w:rsidRPr="00CE3FC9" w:rsidRDefault="005E4793" w:rsidP="005E47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>Индивидуальный опознавательный знак «Инвалид» исключен из свободной продажи.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E3FC9">
        <w:rPr>
          <w:sz w:val="22"/>
          <w:szCs w:val="22"/>
        </w:rPr>
        <w:t>Помощник прокурора района  С.П. Мельниченко</w:t>
      </w:r>
    </w:p>
    <w:p w:rsidR="005E4793" w:rsidRPr="00CE3FC9" w:rsidRDefault="005E4793" w:rsidP="005E47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5E4793" w:rsidRPr="00CE3FC9" w:rsidRDefault="005E4793" w:rsidP="005E47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E3FC9">
        <w:rPr>
          <w:rFonts w:ascii="Times New Roman" w:hAnsi="Times New Roman" w:cs="Times New Roman"/>
          <w:b/>
          <w:color w:val="000000"/>
        </w:rPr>
        <w:t xml:space="preserve">Изъятое водительское удостоверение будет возвращаться </w:t>
      </w:r>
    </w:p>
    <w:p w:rsidR="005E4793" w:rsidRPr="00CE3FC9" w:rsidRDefault="005E4793" w:rsidP="005E47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E3FC9">
        <w:rPr>
          <w:rFonts w:ascii="Times New Roman" w:hAnsi="Times New Roman" w:cs="Times New Roman"/>
          <w:b/>
          <w:color w:val="000000"/>
        </w:rPr>
        <w:t>после уплаты штрафов</w:t>
      </w:r>
    </w:p>
    <w:p w:rsidR="005E4793" w:rsidRPr="00CE3FC9" w:rsidRDefault="005E4793" w:rsidP="005E47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/>
        </w:rPr>
      </w:pPr>
    </w:p>
    <w:p w:rsidR="005E4793" w:rsidRPr="00CE3FC9" w:rsidRDefault="005E4793" w:rsidP="005E47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>Постановлением Правительства Российской Федерации от 10.10.2018 № 1210 изменены Правила возврата водительского удостоверения после утраты оснований прекращения действия права на управление транспортными средствами.</w:t>
      </w:r>
    </w:p>
    <w:p w:rsidR="005E4793" w:rsidRPr="00CE3FC9" w:rsidRDefault="005E4793" w:rsidP="005E47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>Согласно изменениям, изъятое водительское удостоверение возвращается лицу, подвергнутому административному наказанию в виде лишения права на управление транспортными средствами, по истечении срока лишения этого права.</w:t>
      </w:r>
    </w:p>
    <w:p w:rsidR="005E4793" w:rsidRPr="00CE3FC9" w:rsidRDefault="005E4793" w:rsidP="005E47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 xml:space="preserve">Обязательным условием является успешное прохождение в ГИБДД проверки знаний правил дорожного движения и наличие в Государственной информационной системе о государственных и муниципальных платежах </w:t>
      </w:r>
      <w:proofErr w:type="gramStart"/>
      <w:r w:rsidRPr="00CE3FC9">
        <w:rPr>
          <w:rFonts w:ascii="Times New Roman" w:hAnsi="Times New Roman" w:cs="Times New Roman"/>
          <w:color w:val="000000"/>
        </w:rPr>
        <w:t>сведений</w:t>
      </w:r>
      <w:proofErr w:type="gramEnd"/>
      <w:r w:rsidRPr="00CE3FC9">
        <w:rPr>
          <w:rFonts w:ascii="Times New Roman" w:hAnsi="Times New Roman" w:cs="Times New Roman"/>
          <w:color w:val="000000"/>
        </w:rPr>
        <w:t xml:space="preserve"> об уплате наложенных на водителя административных штрафов за административные правонарушения в области дорожного движения. Документы, свидетельствующие об уплате таких административных штрафов, могут быть представлены в документальном виде.</w:t>
      </w:r>
    </w:p>
    <w:p w:rsidR="005E4793" w:rsidRPr="00CE3FC9" w:rsidRDefault="005E4793" w:rsidP="005E47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>Помимо этого лицам, совершившим ряд административных правонарушений, также необходимо пройти медицинское освидетельствование на наличие медицинских противопоказаний к управлению транспортным средством. Это касается лиц, лишенных водительских прав в случае совершения правонарушений, предусмотренных:</w:t>
      </w:r>
    </w:p>
    <w:p w:rsidR="005E4793" w:rsidRPr="00CE3FC9" w:rsidRDefault="005E4793" w:rsidP="005E47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>частью 1 статьи 12.8 (управление транспортным средством водителем, находящимся в состоянии опьянения);</w:t>
      </w:r>
    </w:p>
    <w:p w:rsidR="005E4793" w:rsidRPr="00CE3FC9" w:rsidRDefault="005E4793" w:rsidP="005E47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lastRenderedPageBreak/>
        <w:t>частью 1 статьи 12.26 (невыполнение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опьянения);</w:t>
      </w:r>
    </w:p>
    <w:p w:rsidR="005E4793" w:rsidRPr="00CE3FC9" w:rsidRDefault="005E4793" w:rsidP="005E47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CE3FC9">
        <w:rPr>
          <w:rFonts w:ascii="Times New Roman" w:hAnsi="Times New Roman" w:cs="Times New Roman"/>
          <w:color w:val="000000"/>
        </w:rPr>
        <w:t>частью 3 статьи 12.27 (невыполнение требования ПДД о запрещении водителю употреблять алкогольные напитки, наркотические или психотропные вещества после ДТП, к которому он причастен, либо после того, как транспортное средство было остановлено по требованию сотрудника полиции,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освидетельствования).</w:t>
      </w:r>
      <w:proofErr w:type="gramEnd"/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E3FC9">
        <w:rPr>
          <w:sz w:val="22"/>
          <w:szCs w:val="22"/>
        </w:rPr>
        <w:t>Помощник прокурора района  С.П. Мельниченко</w:t>
      </w:r>
    </w:p>
    <w:p w:rsidR="005E4793" w:rsidRPr="00CE3FC9" w:rsidRDefault="005E4793" w:rsidP="005E4793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5E4793" w:rsidRPr="00CE3FC9" w:rsidRDefault="005E4793" w:rsidP="005E4793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E3FC9">
        <w:rPr>
          <w:rFonts w:ascii="Times New Roman" w:hAnsi="Times New Roman" w:cs="Times New Roman"/>
          <w:color w:val="auto"/>
          <w:sz w:val="22"/>
          <w:szCs w:val="22"/>
        </w:rPr>
        <w:t>Уголовная, административная, гражданско-правовая ответственность за совершение правонарушений, связанных с незаконной охотой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В настоящее время актуальной является проблема о сохранности диких животных на территории Российской Федерации. На протяжении XX и XXI вв. в результате преследования человеком отдельные виды животных заметно сократились в численности либо были полностью истреблены. Важную роль в обеспечении сохранности диких животных оказывают административные, уголовно-правовые, гражданско-правовые средства защиты.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 xml:space="preserve">Уголовная ответственность за незаконную охоту в отношении птиц и зверей, охота на которых полностью запрещена, регулируются п. "в" </w:t>
      </w:r>
      <w:proofErr w:type="gramStart"/>
      <w:r w:rsidRPr="00CE3FC9">
        <w:rPr>
          <w:sz w:val="22"/>
          <w:szCs w:val="22"/>
        </w:rPr>
        <w:t>ч</w:t>
      </w:r>
      <w:proofErr w:type="gramEnd"/>
      <w:r w:rsidRPr="00CE3FC9">
        <w:rPr>
          <w:sz w:val="22"/>
          <w:szCs w:val="22"/>
        </w:rPr>
        <w:t>. 1 ст. 258 УК РФ. Объектом анализируемого состава преступления являются общественные отношения по охране и рациональному использованию диких животных, предметом – дикие звери и птицы, обитающие в состоянии естественной свободы в охотничьих угодьях, а также выпущенные на свободу в целях разведения, независимо от того, в чьем ведении эти угодья находятся. Объективная сторона заключается в незаконной деятельности, связанной с поиском, выслеживанием, преследованием охотничьих ресурсов, их добычей, первичной переработкой и транспортировкой.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CE3FC9">
        <w:rPr>
          <w:sz w:val="22"/>
          <w:szCs w:val="22"/>
        </w:rPr>
        <w:t>В 2013 г. в УК РФ была введена ст. 258.1 "Незаконные добыча, содержание, приобретение, хранение, перевозка, пересылка и продажа особо ценных диких животных и водных биологических ресурсов, принадлежащих к видам, занесенным в Красную книгу Российской Федерации и (или) охраняемым международными договорами Российской Федерации, их частей и производных".</w:t>
      </w:r>
      <w:proofErr w:type="gramEnd"/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 xml:space="preserve">При этом необходимо иметь в виду, что ст. 7.11 </w:t>
      </w:r>
      <w:proofErr w:type="spellStart"/>
      <w:r w:rsidRPr="00CE3FC9">
        <w:rPr>
          <w:sz w:val="22"/>
          <w:szCs w:val="22"/>
        </w:rPr>
        <w:t>КоАП</w:t>
      </w:r>
      <w:proofErr w:type="spellEnd"/>
      <w:r w:rsidRPr="00CE3FC9">
        <w:rPr>
          <w:sz w:val="22"/>
          <w:szCs w:val="22"/>
        </w:rPr>
        <w:t xml:space="preserve"> РФ предусмотрена также и административная ответственность за пользование объектами животного мира без разрешения, если разрешение обязательно, либо с нарушением условий, предусмотренных разрешением, а равно самовольную уступку права пользования объектами животного мира или права на добычу. Объектом правонарушений являются общественные отношения, возникающие при реализации права государственной собственности на животный мир, в том числе при осуществлении полномочий по владению, пользованию и распоряжению животным миром. При этом, пользование объектами животного мира включает: изучение, исследование и иное использование в научных, культурно-просветительных, воспитательных, рекреационных, эстетических целях без изъятия их из среды обитания; извлечение полезных свойств жизнедеятельности </w:t>
      </w:r>
      <w:proofErr w:type="spellStart"/>
      <w:r w:rsidRPr="00CE3FC9">
        <w:rPr>
          <w:sz w:val="22"/>
          <w:szCs w:val="22"/>
        </w:rPr>
        <w:t>почвообразователей</w:t>
      </w:r>
      <w:proofErr w:type="spellEnd"/>
      <w:r w:rsidRPr="00CE3FC9">
        <w:rPr>
          <w:sz w:val="22"/>
          <w:szCs w:val="22"/>
        </w:rPr>
        <w:t xml:space="preserve">, естественных санитаров окружающей среды, опылителей растений, </w:t>
      </w:r>
      <w:proofErr w:type="spellStart"/>
      <w:r w:rsidRPr="00CE3FC9">
        <w:rPr>
          <w:sz w:val="22"/>
          <w:szCs w:val="22"/>
        </w:rPr>
        <w:t>биофильтратов</w:t>
      </w:r>
      <w:proofErr w:type="spellEnd"/>
      <w:r w:rsidRPr="00CE3FC9">
        <w:rPr>
          <w:sz w:val="22"/>
          <w:szCs w:val="22"/>
        </w:rPr>
        <w:t>, получение продуктов жизнедеятельности (меда, воска диких пчел и прочего) допускается без изъятия объектов животного мира из среды обитания или их уничтожения, а также без нарушения среды их обитания.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 xml:space="preserve">При этом государственные механизмы не ограничиваются лишь привлечением к уголовной и административной ответственности. </w:t>
      </w:r>
      <w:proofErr w:type="gramStart"/>
      <w:r w:rsidRPr="00CE3FC9">
        <w:rPr>
          <w:sz w:val="22"/>
          <w:szCs w:val="22"/>
        </w:rPr>
        <w:t>Так, ст. 56 Федерального закона от 24.04.1995 N 52-ФЗ "О животном мире" предусмотрено, что юридические лица и граждане, причинившие вред объектам животного мира и среде их обитания, возмещают нанесенный ущерб добровольно либо по решению суда в соответствии с таксами и методиками исчисления ущерба животному миру, а при их отсутствии – по фактическим затратам на компенсацию ущерба, нанесенного объектам животного мира и</w:t>
      </w:r>
      <w:proofErr w:type="gramEnd"/>
      <w:r w:rsidRPr="00CE3FC9">
        <w:rPr>
          <w:sz w:val="22"/>
          <w:szCs w:val="22"/>
        </w:rPr>
        <w:t> среде их обитания, с учетом понесенных убытков, в том числе упущенной выгоды. Возможность взыскания причиненного вреда также предусмотрена ст. 58 Федерального закона от 24.07.2009 N 209-ФЗ "Об охоте и о сохранении охотничьих ресурсов и о внесении изменений в отдельные законодательные акты Российской Федерации".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E3FC9">
        <w:rPr>
          <w:sz w:val="22"/>
          <w:szCs w:val="22"/>
        </w:rPr>
        <w:lastRenderedPageBreak/>
        <w:t>Помощник прокурора района  С.П. Мельниченко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CE3FC9">
        <w:rPr>
          <w:b/>
          <w:sz w:val="22"/>
          <w:szCs w:val="22"/>
        </w:rPr>
        <w:t xml:space="preserve">Введен новый порядок расчета размера возмещения вреда, 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CE3FC9">
        <w:rPr>
          <w:b/>
          <w:sz w:val="22"/>
          <w:szCs w:val="22"/>
        </w:rPr>
        <w:t>причиненного вследствие нарушения лесного законодательства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29.12.2018 Правительством Российской Федерации принято постановление № 1730 «Об утверждении особенностей возмещения вреда, причиненного лесам и находящимся в них природным объектам вследствие нарушения лесного законодательства», которым установлен новый порядок расчета размера возмещения вреда, причиненного лесам вследствие нарушения лесного законодательства.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CE3FC9">
        <w:rPr>
          <w:sz w:val="22"/>
          <w:szCs w:val="22"/>
        </w:rPr>
        <w:t>Постановлением Конституционного Суда РФ от 02.06.2015 № 12-П положения ранее действовавшего Постановления Правительства РФ от 08.05.2007 № 273 «Об исчислении размера вреда, причиненного лесам вследствие нарушения лесного законодательства» были признаны не соответствующими Конституции РФ в той мере, в какой в силу неопределенности нормативного содержания, порождающей их неоднозначное истолкование и, следовательно, произвольное применение, при установлении на их основании размера возмещения вреда, причиненного лесам</w:t>
      </w:r>
      <w:proofErr w:type="gramEnd"/>
      <w:r w:rsidRPr="00CE3FC9">
        <w:rPr>
          <w:sz w:val="22"/>
          <w:szCs w:val="22"/>
        </w:rPr>
        <w:t xml:space="preserve"> вследствие нарушения лесного законодательства, в частности при разрешении вопроса о возможности учета фактических затрат, понесенных </w:t>
      </w:r>
      <w:proofErr w:type="spellStart"/>
      <w:r w:rsidRPr="00CE3FC9">
        <w:rPr>
          <w:sz w:val="22"/>
          <w:szCs w:val="22"/>
        </w:rPr>
        <w:t>причинителем</w:t>
      </w:r>
      <w:proofErr w:type="spellEnd"/>
      <w:r w:rsidRPr="00CE3FC9">
        <w:rPr>
          <w:sz w:val="22"/>
          <w:szCs w:val="22"/>
        </w:rPr>
        <w:t xml:space="preserve"> вреда в процессе устранения им загрязнения лесов, не обеспечивают надлежащий баланс между законными интересами лица, добросовестно реализующего соответствующие меры, и публичным интересом, состоящим в максимальной компенсации вреда, причиненного лесам.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Вновь принятым Постановлением установлен порядок расчета размера вреда, причиненного лесам вследствие нарушения лесного законодательства.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CE3FC9">
        <w:rPr>
          <w:sz w:val="22"/>
          <w:szCs w:val="22"/>
        </w:rPr>
        <w:t>В частности, установлено, что лицо, причинившее вред, самостоятельно обращается в орган государственной власти, осуществляющий федеральный государственный лесной надзор (лесную охрану), или орган местного самоуправления, осуществляющий муниципальный лесной контроль, с письменным запросом о предоставлении информации о размере вреда, подлежащего возмещению, а также о платежных реквизитах, необходимых для уплаты денежных средств в счет возмещения вреда.</w:t>
      </w:r>
      <w:proofErr w:type="gramEnd"/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Запрос должен содержать следующую информацию: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а) сведения о лице, причинившем вред: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фамилия, имя, отчество (при наличии), а также адрес места жительства – для граждан;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полное наименование, основной государственный регистрационный номер, адрес и место нахождения – для юридического лица;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б) сведения о представителе лица, причинившего вред (при наличии);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в) реквизиты протокола об административном правонарушении, реквизиты постановления о привлечении в качестве обвиняемого;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г) почтовый адрес для направления информации и телефон (при наличии).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К запросу прилагаются копия протокола об административном правонарушении (за исключением случая, когда указанный протокол составлен уполномоченным органом) или копия постановления о привлечении в качестве обвиняемого; а также документ, подтверждающий полномочия на осуществление действий от имени лица, причинившего вред (в случае подписания запроса представителем лица, причинившего вред).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CE3FC9">
        <w:rPr>
          <w:sz w:val="22"/>
          <w:szCs w:val="22"/>
        </w:rPr>
        <w:t>Уполномоченный орган осуществляет в соответствии с методиками и таксами, утвержденными данным Постановлением, расчет размера вреда в денежном выражении и в течение 7 дней со дня получения запроса и прилагаемых к нему документов направляет по адресу, указанному в запросе, посредством почтового отправления с уведомлением о вручении, информацию о размере вреда, подлежащего возмещению, либо мотивированный отказ в предоставлении запрошенной информации.</w:t>
      </w:r>
      <w:proofErr w:type="gramEnd"/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CE3FC9">
        <w:rPr>
          <w:sz w:val="22"/>
          <w:szCs w:val="22"/>
        </w:rPr>
        <w:t>Добровольное возмещение вреда производится путем уплаты денежных средств на основании информации, представленной уполномоченным органом, не позднее дня вынесения решения суда по гражданскому делу о возмещении вреда, причиненного лесам и находящимся в них природным объектам вследствие совершения административного правонарушения, либо обвинительного приговора.</w:t>
      </w:r>
      <w:proofErr w:type="gramEnd"/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E3FC9">
        <w:rPr>
          <w:sz w:val="22"/>
          <w:szCs w:val="22"/>
        </w:rPr>
        <w:t>Помощник прокурора района  С.П. Мельниченко</w:t>
      </w:r>
    </w:p>
    <w:p w:rsidR="005E4793" w:rsidRPr="00CE3FC9" w:rsidRDefault="005E4793" w:rsidP="005E479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</w:p>
    <w:p w:rsidR="005E4793" w:rsidRPr="00CE3FC9" w:rsidRDefault="005E4793" w:rsidP="005E4793">
      <w:pPr>
        <w:pStyle w:val="2"/>
        <w:spacing w:before="0" w:beforeAutospacing="0" w:after="0" w:afterAutospacing="0"/>
        <w:jc w:val="center"/>
        <w:rPr>
          <w:bCs w:val="0"/>
          <w:sz w:val="22"/>
          <w:szCs w:val="22"/>
        </w:rPr>
      </w:pPr>
      <w:r w:rsidRPr="00CE3FC9">
        <w:rPr>
          <w:bCs w:val="0"/>
          <w:sz w:val="22"/>
          <w:szCs w:val="22"/>
        </w:rPr>
        <w:t>Неуплата административного штрафа наказуема</w:t>
      </w:r>
    </w:p>
    <w:p w:rsidR="005E4793" w:rsidRPr="00CE3FC9" w:rsidRDefault="005E4793" w:rsidP="005E47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CE3FC9">
        <w:rPr>
          <w:rFonts w:ascii="Times New Roman" w:hAnsi="Times New Roman" w:cs="Times New Roman"/>
        </w:rPr>
        <w:t xml:space="preserve">Прокуратура района разъясняет, что согласно ч. 1 ст. 32.2 </w:t>
      </w:r>
      <w:proofErr w:type="spellStart"/>
      <w:r w:rsidRPr="00CE3FC9">
        <w:rPr>
          <w:rFonts w:ascii="Times New Roman" w:hAnsi="Times New Roman" w:cs="Times New Roman"/>
        </w:rPr>
        <w:t>КоАП</w:t>
      </w:r>
      <w:proofErr w:type="spellEnd"/>
      <w:r w:rsidRPr="00CE3FC9">
        <w:rPr>
          <w:rFonts w:ascii="Times New Roman" w:hAnsi="Times New Roman" w:cs="Times New Roman"/>
        </w:rPr>
        <w:t xml:space="preserve">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</w:t>
      </w:r>
      <w:proofErr w:type="gramEnd"/>
      <w:r w:rsidRPr="00CE3FC9">
        <w:rPr>
          <w:rFonts w:ascii="Times New Roman" w:hAnsi="Times New Roman" w:cs="Times New Roman"/>
        </w:rPr>
        <w:t xml:space="preserve"> 31.5 настоящего Кодекса. </w:t>
      </w:r>
    </w:p>
    <w:p w:rsidR="005E4793" w:rsidRPr="00CE3FC9" w:rsidRDefault="005E4793" w:rsidP="005E47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3FC9">
        <w:rPr>
          <w:rFonts w:ascii="Times New Roman" w:hAnsi="Times New Roman" w:cs="Times New Roman"/>
        </w:rPr>
        <w:t xml:space="preserve">Оплата административного штрафа иным не совершавшим правонарушение лицом не соответствует целям административного наказания, предусмотренным ст. 3.1 </w:t>
      </w:r>
      <w:proofErr w:type="spellStart"/>
      <w:r w:rsidRPr="00CE3FC9">
        <w:rPr>
          <w:rFonts w:ascii="Times New Roman" w:hAnsi="Times New Roman" w:cs="Times New Roman"/>
        </w:rPr>
        <w:t>КоАП</w:t>
      </w:r>
      <w:proofErr w:type="spellEnd"/>
      <w:r w:rsidRPr="00CE3FC9">
        <w:rPr>
          <w:rFonts w:ascii="Times New Roman" w:hAnsi="Times New Roman" w:cs="Times New Roman"/>
        </w:rPr>
        <w:t xml:space="preserve"> РФ, а также ч. 1 ст. 1.5 </w:t>
      </w:r>
      <w:proofErr w:type="spellStart"/>
      <w:r w:rsidRPr="00CE3FC9">
        <w:rPr>
          <w:rFonts w:ascii="Times New Roman" w:hAnsi="Times New Roman" w:cs="Times New Roman"/>
        </w:rPr>
        <w:t>КоАП</w:t>
      </w:r>
      <w:proofErr w:type="spellEnd"/>
      <w:r w:rsidRPr="00CE3FC9">
        <w:rPr>
          <w:rFonts w:ascii="Times New Roman" w:hAnsi="Times New Roman" w:cs="Times New Roman"/>
        </w:rPr>
        <w:t xml:space="preserve"> РФ, согласно которой лицо подлежит административной ответственности только за те административные правонарушения, в отношении которых установлена его вина. Лицо, не привлеченное к административной ответственности, но оплатившее штраф, вправе в последующем в соответствии с п. 2 ст. 160.1 и п. 1 ст. 166.1 БК РФ произвести возврат перечисленных в доход бюджета штрафов. </w:t>
      </w:r>
    </w:p>
    <w:p w:rsidR="005E4793" w:rsidRPr="00CE3FC9" w:rsidRDefault="005E4793" w:rsidP="005E47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3FC9">
        <w:rPr>
          <w:rFonts w:ascii="Times New Roman" w:hAnsi="Times New Roman" w:cs="Times New Roman"/>
        </w:rPr>
        <w:t>При этом</w:t>
      </w:r>
      <w:proofErr w:type="gramStart"/>
      <w:r w:rsidRPr="00CE3FC9">
        <w:rPr>
          <w:rFonts w:ascii="Times New Roman" w:hAnsi="Times New Roman" w:cs="Times New Roman"/>
        </w:rPr>
        <w:t>,</w:t>
      </w:r>
      <w:proofErr w:type="gramEnd"/>
      <w:r w:rsidRPr="00CE3FC9">
        <w:rPr>
          <w:rFonts w:ascii="Times New Roman" w:hAnsi="Times New Roman" w:cs="Times New Roman"/>
        </w:rPr>
        <w:t xml:space="preserve"> неуплата лицом, привлеченным к ответственности, назначенного административного штрафа влечет административную ответственность по ст. 20.25 </w:t>
      </w:r>
      <w:proofErr w:type="spellStart"/>
      <w:r w:rsidRPr="00CE3FC9">
        <w:rPr>
          <w:rFonts w:ascii="Times New Roman" w:hAnsi="Times New Roman" w:cs="Times New Roman"/>
        </w:rPr>
        <w:t>КоАП</w:t>
      </w:r>
      <w:proofErr w:type="spellEnd"/>
      <w:r w:rsidRPr="00CE3FC9">
        <w:rPr>
          <w:rFonts w:ascii="Times New Roman" w:hAnsi="Times New Roman" w:cs="Times New Roman"/>
        </w:rPr>
        <w:t xml:space="preserve"> РФ.</w:t>
      </w: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2"/>
          <w:szCs w:val="22"/>
        </w:rPr>
      </w:pPr>
    </w:p>
    <w:p w:rsidR="005E4793" w:rsidRPr="00CE3FC9" w:rsidRDefault="005E4793" w:rsidP="005E4793">
      <w:pPr>
        <w:pStyle w:val="a3"/>
        <w:shd w:val="clear" w:color="auto" w:fill="FFFFFF"/>
        <w:spacing w:before="0" w:beforeAutospacing="0" w:after="0" w:afterAutospacing="0" w:line="240" w:lineRule="exact"/>
        <w:rPr>
          <w:sz w:val="22"/>
          <w:szCs w:val="22"/>
        </w:rPr>
      </w:pP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</w:p>
    <w:p w:rsidR="005E4793" w:rsidRDefault="005E4793" w:rsidP="005E4793">
      <w:pPr>
        <w:pStyle w:val="a3"/>
        <w:shd w:val="clear" w:color="auto" w:fill="FFFFFF"/>
        <w:spacing w:before="0" w:beforeAutospacing="0" w:after="0" w:afterAutospacing="0" w:line="240" w:lineRule="exact"/>
        <w:rPr>
          <w:sz w:val="28"/>
          <w:szCs w:val="28"/>
        </w:rPr>
      </w:pPr>
      <w:r w:rsidRPr="00CE3FC9">
        <w:rPr>
          <w:sz w:val="22"/>
          <w:szCs w:val="22"/>
        </w:rPr>
        <w:t>Помощник прокурора района  С.П. Мельниченко</w:t>
      </w:r>
    </w:p>
    <w:p w:rsidR="009C15CE" w:rsidRDefault="009C15CE" w:rsidP="005E4793">
      <w:pPr>
        <w:spacing w:after="0"/>
      </w:pPr>
    </w:p>
    <w:sectPr w:rsidR="009C1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4793"/>
    <w:rsid w:val="005E4793"/>
    <w:rsid w:val="009C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479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E4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7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47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5E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6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AF650E0A16DF975675DED21DD85A4A109C3A38C71FA7BA7784F04778AE01C6E7CFC6330B954B55ADA5D13B07b5O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4036DA4EEAEFD856E0118A69BED89D37638B05DDEDDE5340F4A5F9785EEB497D0EC245BC7A8265217ABC61E58801FC8CA2F790EE26196DBC00I" TargetMode="External"/><Relationship Id="rId5" Type="http://schemas.openxmlformats.org/officeDocument/2006/relationships/hyperlink" Target="consultantplus://offline/ref=9D7A1DF648876D71504FB72EE53B8B8AB411C35DC2D3E4ECAFBB4489A635D056842169E5EE1743A8ADFFBC87C5lBv3I" TargetMode="External"/><Relationship Id="rId4" Type="http://schemas.openxmlformats.org/officeDocument/2006/relationships/hyperlink" Target="consultantplus://offline/ref=1A5EC6EDE2AA8985515CD285BB6C64CB3D176DDDB5732C3F7474E640D21A103C1D48F9E880C32DBFDD0CCBB2E7C7C54F84C9C1832F19284C04u4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3016</Words>
  <Characters>17192</Characters>
  <Application>Microsoft Office Word</Application>
  <DocSecurity>0</DocSecurity>
  <Lines>143</Lines>
  <Paragraphs>40</Paragraphs>
  <ScaleCrop>false</ScaleCrop>
  <Company>Microsoft</Company>
  <LinksUpToDate>false</LinksUpToDate>
  <CharactersWithSpaces>20168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2019-04-22T05:15:00Z</cp:lastPrinted>
  <dcterms:created xsi:type="dcterms:W3CDTF">2019-04-22T05:11:00Z</dcterms:created>
  <dcterms:modified xsi:type="dcterms:W3CDTF">2019-04-22T05:16:00Z</dcterms:modified>
</cp:coreProperties>
</file>