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80" w:rsidRDefault="003F2080" w:rsidP="003F2080">
      <w:pPr>
        <w:pStyle w:val="10"/>
        <w:ind w:right="-284"/>
        <w:jc w:val="center"/>
        <w:rPr>
          <w:szCs w:val="24"/>
        </w:rPr>
      </w:pPr>
    </w:p>
    <w:p w:rsidR="003F2080" w:rsidRDefault="003F2080" w:rsidP="003F2080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 w:rsidR="00E46729" w:rsidRPr="00E46729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3F2080" w:rsidRDefault="003F2080" w:rsidP="003F2080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3F2080" w:rsidRDefault="003F2080" w:rsidP="003F2080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№11 от 07.03.2019 год</w:t>
      </w:r>
    </w:p>
    <w:p w:rsidR="003F2080" w:rsidRDefault="003F2080" w:rsidP="003F2080">
      <w:pPr>
        <w:pStyle w:val="10"/>
        <w:ind w:right="-284"/>
        <w:jc w:val="center"/>
        <w:rPr>
          <w:szCs w:val="24"/>
        </w:rPr>
      </w:pPr>
      <w:r>
        <w:rPr>
          <w:szCs w:val="24"/>
        </w:rPr>
        <w:t>РЕКОМЕНДАЦИИ</w:t>
      </w:r>
    </w:p>
    <w:p w:rsidR="003F2080" w:rsidRDefault="003F2080" w:rsidP="003F2080">
      <w:pPr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публичных слушаний по проекту муниципального правового акта «О внесении изменений 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Устав</w:t>
      </w:r>
      <w:r>
        <w:rPr>
          <w:rFonts w:ascii="Times New Roman" w:hAnsi="Times New Roman" w:cs="Times New Roman"/>
          <w:b/>
        </w:rPr>
        <w:t xml:space="preserve"> </w:t>
      </w:r>
    </w:p>
    <w:p w:rsidR="003F2080" w:rsidRDefault="003F2080" w:rsidP="003F2080">
      <w:pPr>
        <w:ind w:left="-567" w:right="-284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Половинского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Краснозерского района </w:t>
      </w:r>
    </w:p>
    <w:p w:rsidR="003F2080" w:rsidRDefault="003F2080" w:rsidP="003F2080">
      <w:pPr>
        <w:pStyle w:val="10"/>
        <w:ind w:right="-284"/>
        <w:rPr>
          <w:szCs w:val="24"/>
        </w:rPr>
      </w:pPr>
    </w:p>
    <w:p w:rsidR="003F2080" w:rsidRDefault="003F2080" w:rsidP="003F2080">
      <w:pPr>
        <w:pStyle w:val="10"/>
        <w:ind w:left="-567" w:right="-284"/>
        <w:rPr>
          <w:szCs w:val="24"/>
        </w:rPr>
      </w:pPr>
      <w:r>
        <w:rPr>
          <w:szCs w:val="24"/>
        </w:rPr>
        <w:t xml:space="preserve">   от 07.03.2019 года                                                                                                           с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>оловинное</w:t>
      </w:r>
    </w:p>
    <w:p w:rsidR="003F2080" w:rsidRDefault="003F2080" w:rsidP="003F2080">
      <w:pPr>
        <w:pStyle w:val="10"/>
        <w:ind w:left="-567" w:right="-284"/>
        <w:rPr>
          <w:szCs w:val="24"/>
        </w:rPr>
      </w:pPr>
    </w:p>
    <w:p w:rsidR="003F2080" w:rsidRDefault="003F2080" w:rsidP="003F2080">
      <w:pPr>
        <w:pStyle w:val="10"/>
        <w:ind w:left="-567" w:right="-284"/>
        <w:rPr>
          <w:szCs w:val="24"/>
        </w:rPr>
      </w:pPr>
    </w:p>
    <w:p w:rsidR="003F2080" w:rsidRDefault="003F2080" w:rsidP="003F2080">
      <w:pPr>
        <w:pStyle w:val="10"/>
        <w:ind w:left="-567" w:right="-284"/>
        <w:rPr>
          <w:szCs w:val="24"/>
        </w:rPr>
      </w:pPr>
    </w:p>
    <w:p w:rsidR="003F2080" w:rsidRDefault="003F2080" w:rsidP="003F2080">
      <w:p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№ 131 –ФЗ от 16.10.2003 г., Законом Новосибирской области от 15.12.2007 года № 166-ОЗ «О прогнозировании, программах и планах социально-экономического развития Новосибирской области», ст.11 Устава </w:t>
      </w:r>
      <w:proofErr w:type="spellStart"/>
      <w:r>
        <w:rPr>
          <w:rFonts w:ascii="Times New Roman" w:hAnsi="Times New Roman" w:cs="Times New Roman"/>
        </w:rPr>
        <w:t>Половинского</w:t>
      </w:r>
      <w:proofErr w:type="spellEnd"/>
      <w:r>
        <w:rPr>
          <w:rFonts w:ascii="Times New Roman" w:hAnsi="Times New Roman" w:cs="Times New Roman"/>
        </w:rPr>
        <w:t xml:space="preserve">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</w:rPr>
        <w:t>Половинском</w:t>
      </w:r>
      <w:proofErr w:type="spellEnd"/>
      <w:r>
        <w:rPr>
          <w:rFonts w:ascii="Times New Roman" w:hAnsi="Times New Roman" w:cs="Times New Roman"/>
        </w:rPr>
        <w:t xml:space="preserve"> сельсовете», утвержденным решением тридцать восьмой сессии Совета депутатов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Половинского</w:t>
      </w:r>
      <w:proofErr w:type="spellEnd"/>
      <w:r>
        <w:rPr>
          <w:rFonts w:ascii="Times New Roman" w:hAnsi="Times New Roman" w:cs="Times New Roman"/>
        </w:rPr>
        <w:t xml:space="preserve"> сельсовета Новосибирской области от 05.10.2018 года,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проведенных публичных слушаний по вопросу о принятии проекта муниципального правового акта «О внесении изменений в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Устав </w:t>
      </w:r>
      <w:proofErr w:type="spellStart"/>
      <w:r>
        <w:rPr>
          <w:rFonts w:ascii="Times New Roman" w:hAnsi="Times New Roman" w:cs="Times New Roman"/>
        </w:rPr>
        <w:t>Половинского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Краснозерского района Новосибирской области, РЕКОМЕНДОВАТЬ:</w:t>
      </w:r>
    </w:p>
    <w:p w:rsidR="003F2080" w:rsidRDefault="003F2080" w:rsidP="003F2080">
      <w:pPr>
        <w:pStyle w:val="10"/>
        <w:ind w:left="-567" w:right="-284"/>
        <w:rPr>
          <w:szCs w:val="24"/>
        </w:rPr>
      </w:pPr>
    </w:p>
    <w:p w:rsidR="003F2080" w:rsidRDefault="003F2080" w:rsidP="003F2080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Принять Проект Устава </w:t>
      </w:r>
      <w:proofErr w:type="spellStart"/>
      <w:r>
        <w:rPr>
          <w:rFonts w:ascii="Times New Roman" w:hAnsi="Times New Roman" w:cs="Times New Roman"/>
        </w:rPr>
        <w:t>Половинского</w:t>
      </w:r>
      <w:proofErr w:type="spellEnd"/>
      <w:r>
        <w:rPr>
          <w:rFonts w:ascii="Times New Roman" w:hAnsi="Times New Roman" w:cs="Times New Roman"/>
        </w:rPr>
        <w:t xml:space="preserve"> сельсовета Краснозерского района Новосибирской области согласно приложению. </w:t>
      </w:r>
    </w:p>
    <w:p w:rsidR="003F2080" w:rsidRDefault="003F2080" w:rsidP="003F2080">
      <w:pPr>
        <w:pStyle w:val="1"/>
        <w:tabs>
          <w:tab w:val="left" w:pos="720"/>
        </w:tabs>
        <w:ind w:left="-567" w:right="-284"/>
        <w:jc w:val="both"/>
        <w:rPr>
          <w:sz w:val="24"/>
          <w:szCs w:val="24"/>
        </w:rPr>
      </w:pPr>
    </w:p>
    <w:p w:rsidR="003F2080" w:rsidRDefault="003F2080" w:rsidP="003F2080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3F2080" w:rsidRDefault="003F2080" w:rsidP="003F2080">
      <w:pPr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                                                                         А.М.Юрченко</w:t>
      </w:r>
    </w:p>
    <w:p w:rsidR="003F2080" w:rsidRDefault="003F2080" w:rsidP="003F2080">
      <w:pPr>
        <w:ind w:left="-567" w:right="-284"/>
        <w:rPr>
          <w:rFonts w:ascii="Times New Roman" w:hAnsi="Times New Roman" w:cs="Times New Roman"/>
        </w:rPr>
      </w:pPr>
    </w:p>
    <w:p w:rsidR="003F2080" w:rsidRPr="00CA7502" w:rsidRDefault="003F2080" w:rsidP="003F2080">
      <w:pPr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                                                                                                                   Г.И.Ковалева</w:t>
      </w:r>
    </w:p>
    <w:p w:rsidR="003F2080" w:rsidRDefault="003F2080" w:rsidP="003F2080"/>
    <w:p w:rsidR="003F2080" w:rsidRDefault="003F2080" w:rsidP="003F2080"/>
    <w:p w:rsidR="003F2080" w:rsidRDefault="003F2080" w:rsidP="003F2080"/>
    <w:p w:rsidR="007404DD" w:rsidRDefault="007404DD" w:rsidP="003F2080"/>
    <w:p w:rsidR="007404DD" w:rsidRDefault="007404DD" w:rsidP="003F2080"/>
    <w:p w:rsidR="007404DD" w:rsidRDefault="007404DD" w:rsidP="003F2080"/>
    <w:p w:rsidR="007404DD" w:rsidRDefault="007404DD" w:rsidP="00740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lastRenderedPageBreak/>
        <w:t>АДМИНИСТРАЦИЯ ПОЛОВИНСКОГО СЕЛЬСОВЕТА</w:t>
      </w:r>
    </w:p>
    <w:p w:rsidR="007404DD" w:rsidRPr="007404DD" w:rsidRDefault="007404DD" w:rsidP="00740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</w:t>
      </w:r>
    </w:p>
    <w:p w:rsidR="007404DD" w:rsidRPr="007404DD" w:rsidRDefault="007404DD" w:rsidP="00740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tabs>
          <w:tab w:val="center" w:pos="49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4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7404DD" w:rsidRPr="007404DD" w:rsidRDefault="007404DD" w:rsidP="007404DD">
      <w:pPr>
        <w:tabs>
          <w:tab w:val="center" w:pos="4960"/>
        </w:tabs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tabs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От  06.03.2019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404DD">
        <w:rPr>
          <w:rFonts w:ascii="Times New Roman" w:hAnsi="Times New Roman" w:cs="Times New Roman"/>
          <w:sz w:val="24"/>
          <w:szCs w:val="24"/>
        </w:rPr>
        <w:t xml:space="preserve">        с. Половинное                    </w:t>
      </w:r>
      <w:r w:rsidRPr="007404DD">
        <w:rPr>
          <w:rFonts w:ascii="Times New Roman" w:hAnsi="Times New Roman" w:cs="Times New Roman"/>
          <w:sz w:val="24"/>
          <w:szCs w:val="24"/>
        </w:rPr>
        <w:tab/>
      </w:r>
      <w:r w:rsidRPr="007404DD">
        <w:rPr>
          <w:rFonts w:ascii="Times New Roman" w:hAnsi="Times New Roman" w:cs="Times New Roman"/>
          <w:sz w:val="24"/>
          <w:szCs w:val="24"/>
        </w:rPr>
        <w:tab/>
        <w:t xml:space="preserve">             № 2</w:t>
      </w:r>
      <w:r w:rsidR="00BE3FA5">
        <w:rPr>
          <w:rFonts w:ascii="Times New Roman" w:hAnsi="Times New Roman" w:cs="Times New Roman"/>
          <w:sz w:val="24"/>
          <w:szCs w:val="24"/>
        </w:rPr>
        <w:t>7</w:t>
      </w:r>
    </w:p>
    <w:p w:rsidR="007404DD" w:rsidRPr="007404DD" w:rsidRDefault="007404DD" w:rsidP="007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26.01.2012 №7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нежилое»</w:t>
      </w:r>
    </w:p>
    <w:p w:rsidR="007404DD" w:rsidRPr="007404DD" w:rsidRDefault="007404DD" w:rsidP="0074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7404DD" w:rsidRPr="007404DD" w:rsidRDefault="007404DD" w:rsidP="00740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4D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26.01.2012 №7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следующие изменения:</w:t>
      </w:r>
      <w:proofErr w:type="gramEnd"/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1.1. 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>: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1.1.1. В пункте 2.8 слова «жилого помещения требованиям законодательства» заменить на слова «помещения в многоквартирном доме требованиям законодательства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периодичном печатном издании "Бюллетень органов местного самоуправления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области»" и разместить на официальном сайте администрации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 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404DD">
        <w:rPr>
          <w:rFonts w:ascii="Times New Roman" w:hAnsi="Times New Roman" w:cs="Times New Roman"/>
          <w:sz w:val="24"/>
          <w:szCs w:val="24"/>
        </w:rPr>
        <w:t xml:space="preserve">     А.М. Юрченко     </w:t>
      </w:r>
      <w:bookmarkStart w:id="0" w:name="_GoBack"/>
      <w:bookmarkEnd w:id="0"/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Е.А. Дронова</w:t>
      </w: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69-561 </w:t>
      </w:r>
    </w:p>
    <w:p w:rsidR="007404DD" w:rsidRDefault="007404DD" w:rsidP="007404DD">
      <w:pPr>
        <w:pStyle w:val="11"/>
        <w:jc w:val="center"/>
        <w:rPr>
          <w:sz w:val="24"/>
          <w:szCs w:val="24"/>
        </w:rPr>
      </w:pPr>
    </w:p>
    <w:p w:rsidR="007404DD" w:rsidRDefault="007404DD" w:rsidP="007404DD">
      <w:pPr>
        <w:pStyle w:val="11"/>
        <w:jc w:val="center"/>
        <w:rPr>
          <w:sz w:val="24"/>
          <w:szCs w:val="24"/>
        </w:rPr>
      </w:pPr>
    </w:p>
    <w:p w:rsidR="007404DD" w:rsidRDefault="007404DD" w:rsidP="007404DD">
      <w:pPr>
        <w:pStyle w:val="11"/>
        <w:jc w:val="center"/>
        <w:rPr>
          <w:sz w:val="24"/>
          <w:szCs w:val="24"/>
        </w:rPr>
      </w:pPr>
    </w:p>
    <w:p w:rsidR="007404DD" w:rsidRDefault="007404DD" w:rsidP="007404DD">
      <w:pPr>
        <w:pStyle w:val="11"/>
        <w:jc w:val="center"/>
        <w:rPr>
          <w:sz w:val="24"/>
          <w:szCs w:val="24"/>
        </w:rPr>
      </w:pPr>
    </w:p>
    <w:p w:rsidR="007404DD" w:rsidRDefault="007404DD" w:rsidP="007404DD">
      <w:pPr>
        <w:pStyle w:val="11"/>
        <w:jc w:val="center"/>
        <w:rPr>
          <w:sz w:val="24"/>
          <w:szCs w:val="24"/>
        </w:rPr>
      </w:pPr>
    </w:p>
    <w:p w:rsidR="007404DD" w:rsidRDefault="007404DD" w:rsidP="007404DD">
      <w:pPr>
        <w:pStyle w:val="11"/>
        <w:jc w:val="center"/>
        <w:rPr>
          <w:sz w:val="24"/>
          <w:szCs w:val="24"/>
        </w:rPr>
      </w:pPr>
    </w:p>
    <w:p w:rsidR="007404DD" w:rsidRDefault="007404DD" w:rsidP="007404DD">
      <w:pPr>
        <w:pStyle w:val="11"/>
        <w:jc w:val="center"/>
        <w:rPr>
          <w:sz w:val="24"/>
          <w:szCs w:val="24"/>
        </w:rPr>
      </w:pPr>
    </w:p>
    <w:p w:rsidR="007404DD" w:rsidRPr="007404DD" w:rsidRDefault="007404DD" w:rsidP="007404DD">
      <w:pPr>
        <w:pStyle w:val="11"/>
        <w:jc w:val="center"/>
        <w:rPr>
          <w:sz w:val="24"/>
          <w:szCs w:val="24"/>
        </w:rPr>
      </w:pPr>
      <w:r w:rsidRPr="007404DD">
        <w:rPr>
          <w:sz w:val="24"/>
          <w:szCs w:val="24"/>
        </w:rPr>
        <w:t xml:space="preserve">                             </w:t>
      </w:r>
    </w:p>
    <w:p w:rsidR="007404DD" w:rsidRPr="007404DD" w:rsidRDefault="007404DD" w:rsidP="007404DD">
      <w:pPr>
        <w:pStyle w:val="11"/>
        <w:jc w:val="center"/>
        <w:rPr>
          <w:sz w:val="24"/>
          <w:szCs w:val="24"/>
        </w:rPr>
      </w:pPr>
    </w:p>
    <w:p w:rsidR="007404DD" w:rsidRPr="007404DD" w:rsidRDefault="007404DD" w:rsidP="007404DD">
      <w:pPr>
        <w:pStyle w:val="11"/>
        <w:jc w:val="center"/>
        <w:rPr>
          <w:sz w:val="24"/>
          <w:szCs w:val="24"/>
        </w:rPr>
      </w:pPr>
      <w:r w:rsidRPr="007404DD">
        <w:rPr>
          <w:sz w:val="24"/>
          <w:szCs w:val="24"/>
        </w:rPr>
        <w:lastRenderedPageBreak/>
        <w:t>АДМИНИСТРАЦИЯ ПОЛОВИНСКОГО СЕЛЬСОВЕТА</w:t>
      </w:r>
    </w:p>
    <w:p w:rsidR="007404DD" w:rsidRPr="007404DD" w:rsidRDefault="007404DD" w:rsidP="007404DD">
      <w:pPr>
        <w:pStyle w:val="11"/>
        <w:jc w:val="center"/>
        <w:rPr>
          <w:sz w:val="24"/>
          <w:szCs w:val="24"/>
        </w:rPr>
      </w:pPr>
      <w:r w:rsidRPr="007404DD">
        <w:rPr>
          <w:sz w:val="24"/>
          <w:szCs w:val="24"/>
        </w:rPr>
        <w:t xml:space="preserve"> КРАСНОЗЕРСКОГО РАЙОНА НОВОСИБИРСКОЙ ОБЛАСТИ</w:t>
      </w:r>
    </w:p>
    <w:p w:rsidR="007404DD" w:rsidRPr="007404DD" w:rsidRDefault="007404DD" w:rsidP="007404DD">
      <w:pPr>
        <w:pStyle w:val="11"/>
        <w:jc w:val="center"/>
        <w:rPr>
          <w:sz w:val="24"/>
          <w:szCs w:val="24"/>
        </w:rPr>
      </w:pPr>
    </w:p>
    <w:p w:rsidR="007404DD" w:rsidRPr="007404DD" w:rsidRDefault="007404DD" w:rsidP="007404DD">
      <w:pPr>
        <w:pStyle w:val="11"/>
        <w:jc w:val="center"/>
        <w:rPr>
          <w:sz w:val="24"/>
          <w:szCs w:val="24"/>
        </w:rPr>
      </w:pPr>
      <w:proofErr w:type="gramStart"/>
      <w:r w:rsidRPr="007404DD">
        <w:rPr>
          <w:sz w:val="24"/>
          <w:szCs w:val="24"/>
        </w:rPr>
        <w:t>П</w:t>
      </w:r>
      <w:proofErr w:type="gramEnd"/>
      <w:r w:rsidRPr="007404DD">
        <w:rPr>
          <w:sz w:val="24"/>
          <w:szCs w:val="24"/>
        </w:rPr>
        <w:t xml:space="preserve"> О С Т А Н О В Л Е Н И Е</w:t>
      </w:r>
    </w:p>
    <w:p w:rsidR="007404DD" w:rsidRPr="007404DD" w:rsidRDefault="007404DD" w:rsidP="007404DD">
      <w:pPr>
        <w:pStyle w:val="11"/>
        <w:rPr>
          <w:sz w:val="24"/>
          <w:szCs w:val="24"/>
        </w:rPr>
      </w:pPr>
    </w:p>
    <w:p w:rsidR="007404DD" w:rsidRPr="007404DD" w:rsidRDefault="007404DD" w:rsidP="007404DD">
      <w:pPr>
        <w:pStyle w:val="11"/>
        <w:rPr>
          <w:sz w:val="24"/>
          <w:szCs w:val="24"/>
        </w:rPr>
      </w:pPr>
    </w:p>
    <w:p w:rsidR="007404DD" w:rsidRPr="007404DD" w:rsidRDefault="007404DD" w:rsidP="007404DD">
      <w:pPr>
        <w:pStyle w:val="11"/>
        <w:rPr>
          <w:sz w:val="24"/>
          <w:szCs w:val="24"/>
          <w:u w:val="single"/>
        </w:rPr>
      </w:pPr>
      <w:r w:rsidRPr="007404DD">
        <w:rPr>
          <w:sz w:val="24"/>
          <w:szCs w:val="24"/>
        </w:rPr>
        <w:t>От  06.03.2019                                 с. Половинное                                               № 24</w:t>
      </w:r>
    </w:p>
    <w:p w:rsidR="007404DD" w:rsidRPr="007404DD" w:rsidRDefault="007404DD" w:rsidP="007404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4DD" w:rsidRPr="007404DD" w:rsidRDefault="007404DD" w:rsidP="007404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4DD" w:rsidRPr="007404DD" w:rsidRDefault="007404DD" w:rsidP="007404DD">
      <w:pPr>
        <w:pStyle w:val="11"/>
        <w:rPr>
          <w:color w:val="000000"/>
          <w:sz w:val="24"/>
          <w:szCs w:val="24"/>
        </w:rPr>
      </w:pPr>
      <w:r w:rsidRPr="007404DD">
        <w:rPr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404DD">
        <w:rPr>
          <w:color w:val="000000"/>
          <w:sz w:val="24"/>
          <w:szCs w:val="24"/>
        </w:rPr>
        <w:t>Половинского</w:t>
      </w:r>
      <w:proofErr w:type="spellEnd"/>
      <w:r w:rsidRPr="007404DD">
        <w:rPr>
          <w:color w:val="000000"/>
          <w:sz w:val="24"/>
          <w:szCs w:val="24"/>
        </w:rPr>
        <w:t xml:space="preserve"> сельсовета Краснозерского района Новосибирской области от 26.01.2012 №8 </w:t>
      </w:r>
      <w:r w:rsidRPr="007404DD">
        <w:rPr>
          <w:sz w:val="24"/>
          <w:szCs w:val="24"/>
        </w:rPr>
        <w:t xml:space="preserve">«Об утверждении Административного регламента </w:t>
      </w:r>
      <w:r w:rsidRPr="007404DD">
        <w:rPr>
          <w:sz w:val="24"/>
          <w:szCs w:val="24"/>
          <w:lang w:eastAsia="en-US"/>
        </w:rPr>
        <w:t>предоставления муниципальной услуги по приему заявлений, документов, а также постановке  граждан на учет в качестве нуждающихся в жилых помещениях»</w:t>
      </w:r>
    </w:p>
    <w:p w:rsidR="007404DD" w:rsidRPr="007404DD" w:rsidRDefault="007404DD" w:rsidP="007404D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4D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7404DD">
        <w:rPr>
          <w:rFonts w:ascii="Times New Roman" w:hAnsi="Times New Roman" w:cs="Times New Roman"/>
          <w:color w:val="000000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 </w:t>
      </w:r>
    </w:p>
    <w:p w:rsidR="007404DD" w:rsidRPr="007404DD" w:rsidRDefault="007404DD" w:rsidP="007404D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04DD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ПОСТАНОВЛЯЕТ:</w:t>
      </w:r>
    </w:p>
    <w:p w:rsidR="007404DD" w:rsidRPr="007404DD" w:rsidRDefault="007404DD" w:rsidP="007404DD">
      <w:pPr>
        <w:pStyle w:val="11"/>
        <w:ind w:firstLine="567"/>
        <w:jc w:val="both"/>
        <w:rPr>
          <w:color w:val="000000"/>
          <w:sz w:val="24"/>
          <w:szCs w:val="24"/>
        </w:rPr>
      </w:pPr>
      <w:r w:rsidRPr="007404DD">
        <w:rPr>
          <w:bCs/>
          <w:color w:val="000000"/>
          <w:sz w:val="24"/>
          <w:szCs w:val="24"/>
        </w:rPr>
        <w:t xml:space="preserve">1. Внести </w:t>
      </w:r>
      <w:r w:rsidRPr="007404DD">
        <w:rPr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Pr="007404DD">
        <w:rPr>
          <w:color w:val="000000"/>
          <w:sz w:val="24"/>
          <w:szCs w:val="24"/>
        </w:rPr>
        <w:t>Половинского</w:t>
      </w:r>
      <w:proofErr w:type="spellEnd"/>
      <w:r w:rsidRPr="007404DD">
        <w:rPr>
          <w:color w:val="000000"/>
          <w:sz w:val="24"/>
          <w:szCs w:val="24"/>
        </w:rPr>
        <w:t xml:space="preserve"> сельсовета Краснозерского района Новосибирской области от 26.01.2012 №8 </w:t>
      </w:r>
      <w:r w:rsidRPr="007404DD">
        <w:rPr>
          <w:sz w:val="24"/>
          <w:szCs w:val="24"/>
        </w:rPr>
        <w:t xml:space="preserve">«Об утверждении Административного регламента </w:t>
      </w:r>
      <w:r w:rsidRPr="007404DD">
        <w:rPr>
          <w:sz w:val="24"/>
          <w:szCs w:val="24"/>
          <w:lang w:eastAsia="en-US"/>
        </w:rPr>
        <w:t>предоставления муниципальной услуги по приему заявлений, документов, а также постановке  граждан на учет в качестве нуждающихся в жилых помещениях» следующие изменения:</w:t>
      </w:r>
    </w:p>
    <w:p w:rsidR="007404DD" w:rsidRPr="007404DD" w:rsidRDefault="007404DD" w:rsidP="007404DD">
      <w:pPr>
        <w:pStyle w:val="11"/>
        <w:ind w:firstLine="567"/>
        <w:jc w:val="both"/>
        <w:rPr>
          <w:sz w:val="24"/>
          <w:szCs w:val="24"/>
          <w:lang w:eastAsia="en-US"/>
        </w:rPr>
      </w:pPr>
      <w:r w:rsidRPr="007404DD">
        <w:rPr>
          <w:color w:val="000000"/>
          <w:sz w:val="24"/>
          <w:szCs w:val="24"/>
        </w:rPr>
        <w:t xml:space="preserve">1.1. В Административный регламент </w:t>
      </w:r>
      <w:r w:rsidRPr="007404DD">
        <w:rPr>
          <w:sz w:val="24"/>
          <w:szCs w:val="24"/>
          <w:lang w:eastAsia="en-US"/>
        </w:rPr>
        <w:t>предоставления муниципальной услуги по приему заявлений, документов, а также постановке  граждан на учет в качестве нуждающихся в жилых помещениях:</w:t>
      </w:r>
    </w:p>
    <w:p w:rsidR="007404DD" w:rsidRPr="007404DD" w:rsidRDefault="007404DD" w:rsidP="007404DD">
      <w:pPr>
        <w:pStyle w:val="11"/>
        <w:ind w:firstLine="567"/>
        <w:jc w:val="both"/>
        <w:rPr>
          <w:sz w:val="24"/>
          <w:szCs w:val="24"/>
        </w:rPr>
      </w:pPr>
      <w:r w:rsidRPr="007404DD">
        <w:rPr>
          <w:sz w:val="24"/>
          <w:szCs w:val="24"/>
        </w:rPr>
        <w:t>1.1.1. Пункт 2.6.1- исключить.</w:t>
      </w:r>
    </w:p>
    <w:p w:rsidR="007404DD" w:rsidRPr="007404DD" w:rsidRDefault="007404DD" w:rsidP="007404DD">
      <w:pPr>
        <w:pStyle w:val="11"/>
        <w:ind w:firstLine="567"/>
        <w:jc w:val="both"/>
        <w:rPr>
          <w:color w:val="000000"/>
          <w:sz w:val="24"/>
          <w:szCs w:val="24"/>
        </w:rPr>
      </w:pPr>
      <w:r w:rsidRPr="007404DD">
        <w:rPr>
          <w:sz w:val="24"/>
          <w:szCs w:val="24"/>
        </w:rPr>
        <w:t xml:space="preserve">1.1.2. </w:t>
      </w:r>
      <w:r w:rsidRPr="007404DD">
        <w:rPr>
          <w:color w:val="000000"/>
          <w:sz w:val="24"/>
          <w:szCs w:val="24"/>
        </w:rPr>
        <w:t xml:space="preserve"> Пункт 2.6 изложить в следующей редакции:</w:t>
      </w:r>
    </w:p>
    <w:p w:rsidR="007404DD" w:rsidRPr="007404DD" w:rsidRDefault="007404DD" w:rsidP="007404DD">
      <w:pPr>
        <w:tabs>
          <w:tab w:val="num" w:pos="214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color w:val="000000"/>
          <w:sz w:val="24"/>
          <w:szCs w:val="24"/>
        </w:rPr>
        <w:t xml:space="preserve">«2.6. </w:t>
      </w:r>
      <w:r w:rsidRPr="007404DD"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услуги:</w:t>
      </w:r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 xml:space="preserve"> </w:t>
      </w:r>
      <w:hyperlink r:id="rId4" w:anchor="/document/7158064/entry/1000" w:history="1">
        <w:r w:rsidRPr="007404DD">
          <w:rPr>
            <w:rStyle w:val="a4"/>
            <w:color w:val="000000"/>
          </w:rPr>
          <w:t>заявление</w:t>
        </w:r>
      </w:hyperlink>
      <w:r w:rsidRPr="007404DD">
        <w:rPr>
          <w:rStyle w:val="apple-converted-space"/>
          <w:color w:val="000000"/>
        </w:rPr>
        <w:t> </w:t>
      </w:r>
      <w:r w:rsidRPr="007404DD">
        <w:rPr>
          <w:color w:val="000000"/>
        </w:rPr>
        <w:t xml:space="preserve"> </w:t>
      </w:r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>документы, удостоверяющие личность заявителя, а также членов его семьи;</w:t>
      </w:r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7404DD">
        <w:rPr>
          <w:rStyle w:val="blk"/>
        </w:rPr>
        <w:t>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</w:t>
      </w:r>
      <w:r w:rsidRPr="007404DD">
        <w:rPr>
          <w:color w:val="000000"/>
        </w:rPr>
        <w:t>;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Помимо вышеуказанных документов для принятия на учет представляются:</w:t>
      </w:r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>2.6.1 Малоимущими гражданами:</w:t>
      </w:r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proofErr w:type="gramStart"/>
      <w:r w:rsidRPr="007404DD">
        <w:rPr>
          <w:color w:val="000000"/>
        </w:rPr>
        <w:lastRenderedPageBreak/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 указанного жилого помещения (указанный документ  предоставляется заявителем по собственной инициативе).</w:t>
      </w:r>
      <w:proofErr w:type="gramEnd"/>
      <w:r w:rsidRPr="007404DD">
        <w:rPr>
          <w:color w:val="000000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proofErr w:type="gramStart"/>
      <w:r w:rsidRPr="007404DD">
        <w:rPr>
          <w:color w:val="000000"/>
        </w:rPr>
        <w:t>гражданином, являющимся собственником жилого помещения или членом семьи собственника жилого помещения, - правоустанавливающие документы на жилые помещения, права на которые не зарегистрированы в Едином государственном реестре недвижимости;</w:t>
      </w:r>
      <w:proofErr w:type="gramEnd"/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proofErr w:type="gramStart"/>
      <w:r w:rsidRPr="007404DD">
        <w:rPr>
          <w:color w:val="000000"/>
        </w:rPr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proofErr w:type="gramStart"/>
      <w:r w:rsidRPr="007404DD">
        <w:rPr>
          <w:color w:val="000000"/>
        </w:rPr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</w:t>
      </w:r>
      <w:r w:rsidRPr="007404DD">
        <w:rPr>
          <w:rStyle w:val="apple-converted-space"/>
          <w:color w:val="000000"/>
        </w:rPr>
        <w:t> </w:t>
      </w:r>
      <w:hyperlink r:id="rId5" w:anchor="/document/12147822/entry/1000" w:history="1">
        <w:r w:rsidRPr="007404DD">
          <w:rPr>
            <w:rStyle w:val="a4"/>
            <w:color w:val="000000"/>
          </w:rPr>
          <w:t>перечню</w:t>
        </w:r>
      </w:hyperlink>
      <w:r w:rsidRPr="007404DD">
        <w:rPr>
          <w:rStyle w:val="apple-converted-space"/>
          <w:color w:val="000000"/>
        </w:rPr>
        <w:t> </w:t>
      </w:r>
      <w:r w:rsidRPr="007404DD">
        <w:rPr>
          <w:color w:val="000000"/>
        </w:rPr>
        <w:t>тяжелых форм хронических заболеваний, при которых невозможно совместное проживание граждан в одной квартире, утвержденному</w:t>
      </w:r>
      <w:r w:rsidRPr="007404DD">
        <w:rPr>
          <w:rStyle w:val="apple-converted-space"/>
          <w:color w:val="000000"/>
        </w:rPr>
        <w:t> </w:t>
      </w:r>
      <w:hyperlink r:id="rId6" w:anchor="/document/12147822/entry/0" w:history="1">
        <w:r w:rsidRPr="007404DD">
          <w:rPr>
            <w:rStyle w:val="a4"/>
            <w:color w:val="000000"/>
          </w:rPr>
          <w:t>постановлением</w:t>
        </w:r>
      </w:hyperlink>
      <w:r w:rsidRPr="007404DD">
        <w:rPr>
          <w:rStyle w:val="apple-converted-space"/>
          <w:color w:val="000000"/>
        </w:rPr>
        <w:t> </w:t>
      </w:r>
      <w:r w:rsidRPr="007404DD">
        <w:rPr>
          <w:color w:val="000000"/>
        </w:rPr>
        <w:t>Правительства Российской Федерации от 16.06.2006 N 378 "Об утверждении перечня тяжелых форм хронических заболеваний, при которых невозможно совместное проживание граждан в одной</w:t>
      </w:r>
      <w:proofErr w:type="gramEnd"/>
      <w:r w:rsidRPr="007404DD">
        <w:rPr>
          <w:color w:val="000000"/>
        </w:rPr>
        <w:t xml:space="preserve"> квартире", - медицинская справка о наличии соответствующего заболевания.</w:t>
      </w:r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 xml:space="preserve">  </w:t>
      </w:r>
      <w:proofErr w:type="gramStart"/>
      <w:r w:rsidRPr="007404DD">
        <w:rPr>
          <w:color w:val="000000"/>
        </w:rP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</w:t>
      </w:r>
      <w:proofErr w:type="gramEnd"/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>документы, предусмотренные</w:t>
      </w:r>
      <w:r w:rsidRPr="007404DD">
        <w:rPr>
          <w:rStyle w:val="apple-converted-space"/>
          <w:color w:val="000000"/>
        </w:rPr>
        <w:t> </w:t>
      </w:r>
      <w:hyperlink r:id="rId7" w:anchor="/document/7261952/entry/10391" w:history="1">
        <w:r w:rsidRPr="007404DD">
          <w:rPr>
            <w:rStyle w:val="a4"/>
            <w:color w:val="000000"/>
          </w:rPr>
          <w:t>абзацами вторым - пятым подпункта 2.6</w:t>
        </w:r>
      </w:hyperlink>
      <w:r w:rsidRPr="007404DD">
        <w:rPr>
          <w:rStyle w:val="apple-converted-space"/>
          <w:color w:val="000000"/>
        </w:rPr>
        <w:t> </w:t>
      </w:r>
      <w:r w:rsidRPr="007404DD">
        <w:rPr>
          <w:color w:val="000000"/>
        </w:rPr>
        <w:t>административного регламента;</w:t>
      </w:r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>документы, подтверждающие отнесение заявителя к предусмотренным федеральными законами категориям граждан, в том числе удостоверение установленного образца (при наличии), справка, подтверждающая факт установления инвалидности заявителя либо члена его семьи (в случае если определение наличия инвалидности необходимо для отнесения заявителя к предусмотренным федеральными законами категориям граждан).</w:t>
      </w:r>
    </w:p>
    <w:p w:rsidR="007404DD" w:rsidRPr="007404DD" w:rsidRDefault="007404DD" w:rsidP="007404DD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>2.6.2.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право, предусмотренные федеральным законодательством и законодательством Новосибирской области.</w:t>
      </w:r>
    </w:p>
    <w:p w:rsidR="007404DD" w:rsidRPr="007404DD" w:rsidRDefault="007404DD" w:rsidP="007404DD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7404DD">
        <w:rPr>
          <w:color w:val="000000"/>
        </w:rPr>
        <w:t>2.6.3</w:t>
      </w:r>
      <w:proofErr w:type="gramStart"/>
      <w:r w:rsidRPr="007404DD">
        <w:rPr>
          <w:color w:val="000000"/>
        </w:rPr>
        <w:t xml:space="preserve"> В</w:t>
      </w:r>
      <w:proofErr w:type="gramEnd"/>
      <w:r w:rsidRPr="007404DD">
        <w:rPr>
          <w:color w:val="000000"/>
        </w:rPr>
        <w:t xml:space="preserve"> рамках межведомственного информационного взаимодействия, осуществляемого в порядке и сроки, установленные законодательством и </w:t>
      </w:r>
      <w:r w:rsidRPr="007404DD">
        <w:rPr>
          <w:color w:val="000000"/>
        </w:rPr>
        <w:lastRenderedPageBreak/>
        <w:t>муниципальными правовыми актами муниципального образования, запрашиваются следующие документы и (или) информация, если заявитель не представил их по собственной инициативе:</w:t>
      </w:r>
    </w:p>
    <w:p w:rsidR="007404DD" w:rsidRPr="007404DD" w:rsidRDefault="007404DD" w:rsidP="007404DD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7404DD">
        <w:rPr>
          <w:color w:val="000000"/>
        </w:rPr>
        <w:t>справка о признании гражданина малоимущим в отношении заявителя (в случае если заявитель является малоимущим);</w:t>
      </w:r>
    </w:p>
    <w:p w:rsidR="007404DD" w:rsidRPr="007404DD" w:rsidRDefault="007404DD" w:rsidP="007404DD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7404DD">
        <w:rPr>
          <w:color w:val="000000"/>
        </w:rPr>
        <w:t>выписки из Единого государственного реестра недвижимости о правах отдельного лица на имевшиеся (имеющиеся) у него объекты недвижимого имущества за последние пять лет на момент обращения (в отношении заявителя и членов его семьи) - в Управлении Федеральной службы государственной регистрации, кадастра и картографии по Новосибирской области;</w:t>
      </w:r>
    </w:p>
    <w:p w:rsidR="007404DD" w:rsidRPr="007404DD" w:rsidRDefault="007404DD" w:rsidP="007404DD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7404DD">
        <w:rPr>
          <w:color w:val="000000"/>
        </w:rPr>
        <w:t>кадастровый (технический) паспорт жилого помещения, занимаемого заявителем и членами его семьи, - в Новосибирском филиале Федерального государственного унитарного предприятия "</w:t>
      </w:r>
      <w:proofErr w:type="spellStart"/>
      <w:r w:rsidRPr="007404DD">
        <w:rPr>
          <w:color w:val="000000"/>
        </w:rPr>
        <w:t>Ростехинвентаризация</w:t>
      </w:r>
      <w:proofErr w:type="spellEnd"/>
      <w:r w:rsidRPr="007404DD">
        <w:rPr>
          <w:color w:val="000000"/>
        </w:rPr>
        <w:t xml:space="preserve"> - Федеральное БТИ", Областном государственном унитарном предприятии "Технический центр учета объектов градостроительной деятельности и обеспечения сделок с недвижимостью по Новосибирской области", Управлении Федеральной службы государственной регистрации, кадастра и картографии по Новосибирской области;</w:t>
      </w:r>
    </w:p>
    <w:p w:rsidR="007404DD" w:rsidRPr="007404DD" w:rsidRDefault="007404DD" w:rsidP="007404DD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7404DD">
        <w:rPr>
          <w:color w:val="000000"/>
        </w:rPr>
        <w:t>документы, содержащие сведения об использовании (неиспользовании) заявителем и членами его семьи права на приватизацию жилого помещения (в случае если заявитель и (или) члены его семьи после вступления в силу</w:t>
      </w:r>
      <w:r w:rsidRPr="007404DD">
        <w:rPr>
          <w:rStyle w:val="apple-converted-space"/>
          <w:color w:val="000000"/>
        </w:rPr>
        <w:t> </w:t>
      </w:r>
      <w:hyperlink r:id="rId8" w:anchor="/document/10105719/entry/0" w:history="1">
        <w:r w:rsidRPr="007404DD">
          <w:rPr>
            <w:rStyle w:val="a4"/>
            <w:color w:val="000000"/>
          </w:rPr>
          <w:t>Закона</w:t>
        </w:r>
      </w:hyperlink>
      <w:r w:rsidRPr="007404DD">
        <w:rPr>
          <w:rStyle w:val="apple-converted-space"/>
          <w:color w:val="000000"/>
        </w:rPr>
        <w:t> </w:t>
      </w:r>
      <w:r w:rsidRPr="007404DD">
        <w:rPr>
          <w:color w:val="000000"/>
        </w:rPr>
        <w:t>Российской Федерации от 04.07.91 N 1541-1 "О приватизации жилищного фонда в Российской Федерации" проживали за пределами поселения);</w:t>
      </w:r>
    </w:p>
    <w:p w:rsidR="007404DD" w:rsidRPr="007404DD" w:rsidRDefault="007404DD" w:rsidP="007404DD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7404DD">
        <w:rPr>
          <w:color w:val="000000"/>
        </w:rPr>
        <w:t>решение уполномоченного органа о признании жилого дома (жилого помещения) непригодным для проживания (в случае подачи заявления лицом, проживающим в жилом помещении, признанном непригодным для проживания).</w:t>
      </w:r>
    </w:p>
    <w:p w:rsidR="007404DD" w:rsidRPr="007404DD" w:rsidRDefault="007404DD" w:rsidP="007404DD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7404DD">
        <w:rPr>
          <w:color w:val="000000"/>
        </w:rPr>
        <w:t>документы, подтверждающие состав семьи заявителя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(несовершеннолетнего) лица, решение суда о признании членом семьи);</w:t>
      </w:r>
    </w:p>
    <w:p w:rsidR="007404DD" w:rsidRPr="007404DD" w:rsidRDefault="007404DD" w:rsidP="007404DD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7404DD">
        <w:rPr>
          <w:color w:val="000000"/>
        </w:rPr>
        <w:t>свидетельство о перемене имени (в случае перемены фамилии, собственно имени и (или) отчества гражданина и (или) членов его семьи);</w:t>
      </w:r>
    </w:p>
    <w:p w:rsidR="007404DD" w:rsidRPr="007404DD" w:rsidRDefault="007404DD" w:rsidP="007404DD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7404DD">
        <w:rPr>
          <w:color w:val="000000"/>
        </w:rPr>
        <w:t xml:space="preserve">договор социального найма. </w:t>
      </w:r>
    </w:p>
    <w:p w:rsidR="007404DD" w:rsidRPr="007404DD" w:rsidRDefault="007404DD" w:rsidP="007404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>Документы, указанные в настоящем пункте, заявитель вправе представить по собственной инициативе</w:t>
      </w:r>
      <w:proofErr w:type="gramStart"/>
      <w:r w:rsidRPr="007404DD">
        <w:rPr>
          <w:color w:val="000000"/>
        </w:rPr>
        <w:t>.».</w:t>
      </w:r>
      <w:proofErr w:type="gramEnd"/>
    </w:p>
    <w:p w:rsidR="007404DD" w:rsidRPr="007404DD" w:rsidRDefault="007404DD" w:rsidP="007404DD">
      <w:pPr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color w:val="000000"/>
          <w:sz w:val="24"/>
          <w:szCs w:val="24"/>
        </w:rPr>
        <w:t xml:space="preserve">1.1.3. </w:t>
      </w:r>
      <w:r w:rsidRPr="007404DD">
        <w:rPr>
          <w:rFonts w:ascii="Times New Roman" w:hAnsi="Times New Roman" w:cs="Times New Roman"/>
          <w:sz w:val="24"/>
          <w:szCs w:val="24"/>
        </w:rPr>
        <w:t>Пункт 2.7.1 изложить в следующей редакции:</w:t>
      </w:r>
    </w:p>
    <w:p w:rsidR="007404DD" w:rsidRPr="007404DD" w:rsidRDefault="007404DD" w:rsidP="007404DD">
      <w:pPr>
        <w:tabs>
          <w:tab w:val="num" w:pos="-510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«2.7.1.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7404DD" w:rsidRPr="007404DD" w:rsidRDefault="007404DD" w:rsidP="007404DD">
      <w:pPr>
        <w:pStyle w:val="11"/>
        <w:ind w:firstLine="567"/>
        <w:jc w:val="both"/>
        <w:rPr>
          <w:color w:val="000000"/>
          <w:sz w:val="24"/>
          <w:szCs w:val="24"/>
        </w:rPr>
      </w:pPr>
      <w:r w:rsidRPr="007404DD">
        <w:rPr>
          <w:color w:val="000000"/>
          <w:sz w:val="24"/>
          <w:szCs w:val="24"/>
        </w:rPr>
        <w:t>1.1.4. Пункт 2.9 изложить в следующей редакции: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4DD">
        <w:rPr>
          <w:rFonts w:ascii="Times New Roman" w:hAnsi="Times New Roman" w:cs="Times New Roman"/>
          <w:color w:val="000000"/>
          <w:sz w:val="24"/>
          <w:szCs w:val="24"/>
        </w:rPr>
        <w:lastRenderedPageBreak/>
        <w:t>"2.9. Основаниями для отказа в предоставлении муниципальной услуги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4DD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7404DD" w:rsidRPr="007404DD" w:rsidRDefault="007404DD" w:rsidP="007404DD">
      <w:pPr>
        <w:shd w:val="clear" w:color="auto" w:fill="FFFFFF"/>
        <w:spacing w:line="331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1) не представлены предусмотренные </w:t>
      </w:r>
      <w:hyperlink r:id="rId9" w:anchor="dst100372" w:history="1">
        <w:r w:rsidRPr="007404DD">
          <w:rPr>
            <w:rFonts w:ascii="Times New Roman" w:hAnsi="Times New Roman" w:cs="Times New Roman"/>
            <w:sz w:val="24"/>
            <w:szCs w:val="24"/>
          </w:rPr>
          <w:t>частью 4 статьи 52</w:t>
        </w:r>
      </w:hyperlink>
      <w:r w:rsidRPr="007404DD">
        <w:rPr>
          <w:rFonts w:ascii="Times New Roman" w:hAnsi="Times New Roman" w:cs="Times New Roman"/>
          <w:sz w:val="24"/>
          <w:szCs w:val="24"/>
        </w:rPr>
        <w:t> Жилищного Кодекса РФ документы, обязанность по представлению которых возложена на заявителя;</w:t>
      </w:r>
    </w:p>
    <w:p w:rsidR="007404DD" w:rsidRPr="007404DD" w:rsidRDefault="007404DD" w:rsidP="007404DD">
      <w:pPr>
        <w:shd w:val="clear" w:color="auto" w:fill="FFFFFF"/>
        <w:spacing w:line="331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37"/>
      <w:bookmarkEnd w:id="1"/>
      <w:proofErr w:type="gramStart"/>
      <w:r w:rsidRPr="007404DD">
        <w:rPr>
          <w:rFonts w:ascii="Times New Roman" w:hAnsi="Times New Roman" w:cs="Times New Roman"/>
          <w:sz w:val="24"/>
          <w:szCs w:val="24"/>
        </w:rPr>
        <w:t>1.1)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0" w:anchor="dst100372" w:history="1">
        <w:r w:rsidRPr="007404DD">
          <w:rPr>
            <w:rFonts w:ascii="Times New Roman" w:hAnsi="Times New Roman" w:cs="Times New Roman"/>
            <w:sz w:val="24"/>
            <w:szCs w:val="24"/>
          </w:rPr>
          <w:t>частью 4 статьи 52</w:t>
        </w:r>
      </w:hyperlink>
      <w:r w:rsidRPr="007404DD">
        <w:rPr>
          <w:rFonts w:ascii="Times New Roman" w:hAnsi="Times New Roman" w:cs="Times New Roman"/>
          <w:sz w:val="24"/>
          <w:szCs w:val="24"/>
        </w:rPr>
        <w:t>  Жилищного Кодекса РФ, если соответствующий документ не был представлен заявителем по собственной инициативе, за исключением случаев, если отсутствие таких запрашиваемых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7404DD" w:rsidRPr="007404DD" w:rsidRDefault="007404DD" w:rsidP="007404DD">
      <w:pPr>
        <w:shd w:val="clear" w:color="auto" w:fill="FFFFFF"/>
        <w:spacing w:line="331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381"/>
      <w:bookmarkEnd w:id="2"/>
      <w:r w:rsidRPr="007404DD">
        <w:rPr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00382"/>
      <w:bookmarkEnd w:id="3"/>
      <w:r w:rsidRPr="007404DD">
        <w:rPr>
          <w:rFonts w:ascii="Times New Roman" w:hAnsi="Times New Roman" w:cs="Times New Roman"/>
          <w:sz w:val="24"/>
          <w:szCs w:val="24"/>
        </w:rPr>
        <w:t>3) не истек предусмотренный </w:t>
      </w:r>
      <w:hyperlink r:id="rId11" w:anchor="dst100376" w:history="1">
        <w:r w:rsidRPr="007404DD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7404DD">
        <w:rPr>
          <w:rFonts w:ascii="Times New Roman" w:hAnsi="Times New Roman" w:cs="Times New Roman"/>
          <w:sz w:val="24"/>
          <w:szCs w:val="24"/>
        </w:rPr>
        <w:t> Жилищного Кодекса РФ срок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.</w:t>
      </w:r>
      <w:r w:rsidRPr="007404DD">
        <w:rPr>
          <w:rFonts w:ascii="Times New Roman" w:hAnsi="Times New Roman" w:cs="Times New Roman"/>
          <w:color w:val="000000"/>
          <w:sz w:val="24"/>
          <w:szCs w:val="24"/>
        </w:rPr>
        <w:t>".</w:t>
      </w:r>
      <w:proofErr w:type="gramEnd"/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1.1.5. Р</w:t>
      </w:r>
      <w:r w:rsidRPr="007404DD">
        <w:rPr>
          <w:rFonts w:ascii="Times New Roman" w:hAnsi="Times New Roman" w:cs="Times New Roman"/>
          <w:color w:val="000000"/>
          <w:sz w:val="24"/>
          <w:szCs w:val="24"/>
        </w:rPr>
        <w:t>аздел 5 изложить в следующей редакции: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404D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работников.».</w:t>
      </w:r>
      <w:proofErr w:type="gramEnd"/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5.1. Заявитель может обратиться с жалобой   в следующих случаях: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услуг";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услуг";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срока таких исправлений. </w:t>
      </w:r>
      <w:proofErr w:type="gramStart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услуг"</w:t>
      </w:r>
      <w:proofErr w:type="gramStart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услуг".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</w:t>
      </w:r>
      <w:r w:rsidRPr="007404D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услуги, за исключением случаев, предусмотренных пунктом 4 части 1 статьи 7 </w:t>
      </w:r>
      <w:hyperlink r:id="rId12" w:anchor="/document/12177515/entry/0" w:history="1"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Федерального </w:t>
        </w:r>
        <w:proofErr w:type="gramStart"/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</w:t>
        </w:r>
        <w:proofErr w:type="gramEnd"/>
      </w:hyperlink>
      <w:r w:rsidRPr="007404DD">
        <w:rPr>
          <w:rFonts w:ascii="Times New Roman" w:hAnsi="Times New Roman" w:cs="Times New Roman"/>
          <w:sz w:val="24"/>
          <w:szCs w:val="24"/>
        </w:rPr>
        <w:t>а</w:t>
      </w: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7404DD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13" w:anchor="/document/12177515/entry/0" w:history="1"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Федерального </w:t>
        </w:r>
        <w:proofErr w:type="gramStart"/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</w:t>
        </w:r>
        <w:proofErr w:type="gramEnd"/>
      </w:hyperlink>
      <w:r w:rsidRPr="007404DD">
        <w:rPr>
          <w:rFonts w:ascii="Times New Roman" w:hAnsi="Times New Roman" w:cs="Times New Roman"/>
          <w:sz w:val="24"/>
          <w:szCs w:val="24"/>
        </w:rPr>
        <w:t>а</w:t>
      </w: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7404DD">
        <w:rPr>
          <w:rFonts w:ascii="Times New Roman" w:hAnsi="Times New Roman" w:cs="Times New Roman"/>
          <w:sz w:val="24"/>
          <w:szCs w:val="24"/>
        </w:rPr>
        <w:t>.</w:t>
      </w:r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 </w:t>
      </w:r>
      <w:hyperlink r:id="rId14" w:anchor="/document/12177515/entry/16011" w:history="1"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1.1 статьи 16</w:t>
        </w:r>
      </w:hyperlink>
      <w:r w:rsidRPr="007404DD">
        <w:rPr>
          <w:rFonts w:ascii="Times New Roman" w:hAnsi="Times New Roman" w:cs="Times New Roman"/>
          <w:sz w:val="24"/>
          <w:szCs w:val="24"/>
        </w:rPr>
        <w:t> 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организаций, предусмотренных </w:t>
      </w:r>
      <w:hyperlink r:id="rId15" w:anchor="/document/12177515/entry/16011" w:history="1"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1.1 статьи 16</w:t>
        </w:r>
      </w:hyperlink>
      <w:r w:rsidRPr="007404DD">
        <w:rPr>
          <w:rFonts w:ascii="Times New Roman" w:hAnsi="Times New Roman" w:cs="Times New Roman"/>
          <w:sz w:val="24"/>
          <w:szCs w:val="24"/>
        </w:rPr>
        <w:t xml:space="preserve"> 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</w:t>
      </w:r>
      <w:r w:rsidRPr="007404DD">
        <w:rPr>
          <w:rFonts w:ascii="Times New Roman" w:hAnsi="Times New Roman" w:cs="Times New Roman"/>
          <w:sz w:val="24"/>
          <w:szCs w:val="24"/>
        </w:rPr>
        <w:lastRenderedPageBreak/>
        <w:t>регионального портала государственных и муниципальных услуг, 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также может быть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4D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16" w:anchor="/document/12177515/entry/16011" w:history="1"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1.1 статьи 16</w:t>
        </w:r>
      </w:hyperlink>
      <w:r w:rsidRPr="007404D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4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7" w:anchor="/document/12177515/entry/16011" w:history="1"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1.1 статьи 16</w:t>
        </w:r>
      </w:hyperlink>
      <w:r w:rsidRPr="007404DD">
        <w:rPr>
          <w:rFonts w:ascii="Times New Roman" w:hAnsi="Times New Roman" w:cs="Times New Roman"/>
          <w:sz w:val="24"/>
          <w:szCs w:val="24"/>
        </w:rPr>
        <w:t> 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4D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8" w:anchor="/document/12177515/entry/16011" w:history="1"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 1.1 статьи 16</w:t>
        </w:r>
      </w:hyperlink>
      <w:r w:rsidRPr="007404DD">
        <w:rPr>
          <w:rFonts w:ascii="Times New Roman" w:hAnsi="Times New Roman" w:cs="Times New Roman"/>
          <w:sz w:val="24"/>
          <w:szCs w:val="24"/>
        </w:rPr>
        <w:t> 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 </w:t>
      </w:r>
      <w:hyperlink r:id="rId19" w:anchor="/document/12177515/entry/16011" w:history="1"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 1.1 статьи 16</w:t>
        </w:r>
      </w:hyperlink>
      <w:r w:rsidRPr="007404D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lastRenderedPageBreak/>
        <w:t xml:space="preserve">5.5. </w:t>
      </w: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результатам рассмотрения жалобы принимается одно из следующих решений</w:t>
      </w:r>
      <w:r w:rsidRPr="007404DD">
        <w:rPr>
          <w:rFonts w:ascii="Times New Roman" w:hAnsi="Times New Roman" w:cs="Times New Roman"/>
          <w:sz w:val="24"/>
          <w:szCs w:val="24"/>
        </w:rPr>
        <w:t>:</w:t>
      </w:r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4DD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04DD" w:rsidRPr="007404DD" w:rsidRDefault="007404DD" w:rsidP="007404D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20" w:anchor="/document/12177515/entry/0" w:history="1"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Федерального </w:t>
        </w:r>
        <w:proofErr w:type="gramStart"/>
        <w:r w:rsidRPr="007404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</w:t>
        </w:r>
        <w:proofErr w:type="gramEnd"/>
      </w:hyperlink>
      <w:r w:rsidRPr="007404DD">
        <w:rPr>
          <w:rFonts w:ascii="Times New Roman" w:hAnsi="Times New Roman" w:cs="Times New Roman"/>
          <w:sz w:val="24"/>
          <w:szCs w:val="24"/>
        </w:rPr>
        <w:t>а</w:t>
      </w: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неудобства</w:t>
      </w:r>
      <w:proofErr w:type="gramEnd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5.6.2.) В случае признания </w:t>
      </w:r>
      <w:proofErr w:type="gramStart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</w:t>
      </w:r>
      <w:proofErr w:type="gramEnd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04DD" w:rsidRPr="007404DD" w:rsidRDefault="007404DD" w:rsidP="007404D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5.7. </w:t>
      </w:r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7404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7404DD" w:rsidRPr="007404DD" w:rsidRDefault="007404DD" w:rsidP="007404D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"Бюллетень органов местного самоуправления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сельсовета" и разместить на официальном сайте администрации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 </w:t>
      </w:r>
    </w:p>
    <w:p w:rsidR="007404DD" w:rsidRPr="007404DD" w:rsidRDefault="007404DD" w:rsidP="007404DD">
      <w:pPr>
        <w:tabs>
          <w:tab w:val="left" w:pos="391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404DD" w:rsidRPr="007404DD" w:rsidRDefault="007404DD" w:rsidP="007404D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404DD" w:rsidRPr="007404DD" w:rsidRDefault="007404DD" w:rsidP="007404D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А.М. Юрченко</w:t>
      </w:r>
    </w:p>
    <w:p w:rsidR="007404DD" w:rsidRPr="007404DD" w:rsidRDefault="007404DD" w:rsidP="007404DD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7404DD">
        <w:rPr>
          <w:rFonts w:ascii="Times New Roman" w:hAnsi="Times New Roman" w:cs="Times New Roman"/>
          <w:sz w:val="20"/>
          <w:szCs w:val="20"/>
        </w:rPr>
        <w:t>Е.А. Дронова</w:t>
      </w:r>
    </w:p>
    <w:p w:rsidR="007404DD" w:rsidRPr="007404DD" w:rsidRDefault="007404DD" w:rsidP="007404DD">
      <w:pPr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7404DD">
        <w:rPr>
          <w:rFonts w:ascii="Times New Roman" w:hAnsi="Times New Roman" w:cs="Times New Roman"/>
          <w:sz w:val="20"/>
          <w:szCs w:val="20"/>
        </w:rPr>
        <w:t>69-561</w:t>
      </w:r>
    </w:p>
    <w:p w:rsidR="007404DD" w:rsidRDefault="007404DD" w:rsidP="00740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lastRenderedPageBreak/>
        <w:t>АДМИНИСТРАЦИЯ ПОЛОВИНСКОГО СЕЛЬСОВЕТА</w:t>
      </w:r>
    </w:p>
    <w:p w:rsidR="007404DD" w:rsidRPr="007404DD" w:rsidRDefault="007404DD" w:rsidP="00740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</w:t>
      </w:r>
    </w:p>
    <w:p w:rsidR="007404DD" w:rsidRPr="007404DD" w:rsidRDefault="007404DD" w:rsidP="00740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tabs>
          <w:tab w:val="center" w:pos="49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4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7404DD" w:rsidRPr="007404DD" w:rsidRDefault="007404DD" w:rsidP="007404DD">
      <w:pPr>
        <w:tabs>
          <w:tab w:val="center" w:pos="4960"/>
        </w:tabs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tabs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От 06.03. 2019                              с. Половинное                    </w:t>
      </w:r>
      <w:r w:rsidRPr="007404DD">
        <w:rPr>
          <w:rFonts w:ascii="Times New Roman" w:hAnsi="Times New Roman" w:cs="Times New Roman"/>
          <w:sz w:val="24"/>
          <w:szCs w:val="24"/>
        </w:rPr>
        <w:tab/>
      </w:r>
      <w:r w:rsidRPr="007404DD">
        <w:rPr>
          <w:rFonts w:ascii="Times New Roman" w:hAnsi="Times New Roman" w:cs="Times New Roman"/>
          <w:sz w:val="24"/>
          <w:szCs w:val="24"/>
        </w:rPr>
        <w:tab/>
        <w:t xml:space="preserve">            № 25</w:t>
      </w:r>
    </w:p>
    <w:p w:rsidR="007404DD" w:rsidRPr="007404DD" w:rsidRDefault="007404DD" w:rsidP="0074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26.01.2012 №10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жилое»</w:t>
      </w:r>
    </w:p>
    <w:p w:rsidR="007404DD" w:rsidRPr="007404DD" w:rsidRDefault="007404DD" w:rsidP="0074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7404DD" w:rsidRPr="007404DD" w:rsidRDefault="007404DD" w:rsidP="00740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26.01.2012 №10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следующие изменения:</w:t>
      </w:r>
      <w:proofErr w:type="gramEnd"/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1.1. В Административный регламент предоставления муниципальной услуги по принятию документов, а также выдаче решений о переводе или об отказе в переводе нежилого помещения в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жилое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>: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1.1.1. В пункте 2.8 слова «жилого помещения требованиям законодательства» заменить на слова «помещения в многоквартирном доме требованиям законодательства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периодичном печатном издании "Бюллетень органов местного самоуправления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области»" и разместить на официальном сайте администрации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 </w:t>
      </w:r>
    </w:p>
    <w:p w:rsidR="007404DD" w:rsidRPr="007404DD" w:rsidRDefault="007404DD" w:rsidP="007404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04DD" w:rsidRPr="007404DD" w:rsidRDefault="007404DD" w:rsidP="007404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04DD" w:rsidRPr="007404DD" w:rsidRDefault="007404DD" w:rsidP="007404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А.М.Юрченко</w:t>
      </w:r>
    </w:p>
    <w:p w:rsidR="007404DD" w:rsidRPr="007404DD" w:rsidRDefault="007404DD" w:rsidP="007404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04DD" w:rsidRPr="007404DD" w:rsidRDefault="007404DD" w:rsidP="007404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404DD">
        <w:rPr>
          <w:rFonts w:ascii="Times New Roman" w:hAnsi="Times New Roman" w:cs="Times New Roman"/>
          <w:bCs/>
          <w:sz w:val="20"/>
          <w:szCs w:val="20"/>
        </w:rPr>
        <w:t>Е.А. Дронова</w:t>
      </w:r>
    </w:p>
    <w:p w:rsidR="007404DD" w:rsidRDefault="007404DD" w:rsidP="007404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7404DD">
        <w:rPr>
          <w:rFonts w:ascii="Times New Roman" w:hAnsi="Times New Roman" w:cs="Times New Roman"/>
          <w:bCs/>
          <w:sz w:val="20"/>
          <w:szCs w:val="20"/>
        </w:rPr>
        <w:t>69-561</w:t>
      </w:r>
    </w:p>
    <w:p w:rsidR="007404DD" w:rsidRDefault="007404DD" w:rsidP="007404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7404DD" w:rsidRDefault="007404DD" w:rsidP="007404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7404DD" w:rsidRPr="007404DD" w:rsidRDefault="007404DD" w:rsidP="007404D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7404DD" w:rsidRPr="007404DD" w:rsidRDefault="007404DD" w:rsidP="003F2080">
      <w:pPr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3F2080">
      <w:pPr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3F2080">
      <w:pPr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lastRenderedPageBreak/>
        <w:t>АДМИНИСТРАЦИЯ ПОЛОВИНСКОГО СЕЛЬСОВЕТА</w:t>
      </w:r>
    </w:p>
    <w:p w:rsidR="007404DD" w:rsidRPr="007404DD" w:rsidRDefault="007404DD" w:rsidP="00740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</w:t>
      </w:r>
    </w:p>
    <w:p w:rsidR="007404DD" w:rsidRPr="007404DD" w:rsidRDefault="007404DD" w:rsidP="00740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tabs>
          <w:tab w:val="center" w:pos="49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4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7404DD" w:rsidRPr="007404DD" w:rsidRDefault="007404DD" w:rsidP="007404DD">
      <w:pPr>
        <w:tabs>
          <w:tab w:val="center" w:pos="4960"/>
        </w:tabs>
        <w:rPr>
          <w:rFonts w:ascii="Times New Roman" w:hAnsi="Times New Roman" w:cs="Times New Roman"/>
          <w:b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От 06.03. 2019                               с. Половинное                 </w:t>
      </w:r>
      <w:r w:rsidRPr="007404DD">
        <w:rPr>
          <w:rFonts w:ascii="Times New Roman" w:hAnsi="Times New Roman" w:cs="Times New Roman"/>
          <w:sz w:val="24"/>
          <w:szCs w:val="24"/>
        </w:rPr>
        <w:tab/>
      </w:r>
      <w:r w:rsidRPr="007404DD">
        <w:rPr>
          <w:rFonts w:ascii="Times New Roman" w:hAnsi="Times New Roman" w:cs="Times New Roman"/>
          <w:sz w:val="24"/>
          <w:szCs w:val="24"/>
        </w:rPr>
        <w:tab/>
        <w:t xml:space="preserve">                 № 26</w:t>
      </w:r>
    </w:p>
    <w:p w:rsidR="007404DD" w:rsidRPr="007404DD" w:rsidRDefault="007404DD" w:rsidP="007404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26.01.2012 №14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</w:t>
      </w:r>
    </w:p>
    <w:p w:rsidR="007404DD" w:rsidRPr="007404DD" w:rsidRDefault="007404DD" w:rsidP="007404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Pr="007404DD">
        <w:rPr>
          <w:rFonts w:ascii="Times New Roman" w:hAnsi="Times New Roman" w:cs="Times New Roman"/>
          <w:b/>
          <w:sz w:val="24"/>
          <w:szCs w:val="24"/>
        </w:rPr>
        <w:t>: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26.01.2012 №14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 следующие изменения: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1.1. В наименовании постановления слова «переустройства и (или) перепланировки жилого помещения»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«переустройство и перепланировка помещения в многоквартирном доме».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1.2. В Административный регламент предоставления муниципальной услуги по приему заявлений и выдаче документов о согласовании переустройства и (или) перепланировки жилого помещения: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1.2.1. В наименовании слова «переустройства и (или) перепланировки жилого помещения»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«переустройство и перепланировка помещения в многоквартирном доме».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1.2.2. </w:t>
      </w:r>
      <w:r w:rsidRPr="007404DD">
        <w:rPr>
          <w:rFonts w:ascii="Times New Roman" w:hAnsi="Times New Roman" w:cs="Times New Roman"/>
          <w:bCs/>
          <w:sz w:val="24"/>
          <w:szCs w:val="24"/>
        </w:rPr>
        <w:t xml:space="preserve">В пункте 1.1 </w:t>
      </w:r>
      <w:r w:rsidRPr="007404DD">
        <w:rPr>
          <w:rFonts w:ascii="Times New Roman" w:hAnsi="Times New Roman" w:cs="Times New Roman"/>
          <w:sz w:val="24"/>
          <w:szCs w:val="24"/>
        </w:rPr>
        <w:t xml:space="preserve">слова «переустройства и (или) перепланировки жилого помещения»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«переустройство и перепланировка помещения в многоквартирном доме».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bCs/>
          <w:sz w:val="24"/>
          <w:szCs w:val="24"/>
        </w:rPr>
        <w:t xml:space="preserve">1.2.3. В пункте 1.2 </w:t>
      </w:r>
      <w:r w:rsidRPr="007404DD">
        <w:rPr>
          <w:rFonts w:ascii="Times New Roman" w:hAnsi="Times New Roman" w:cs="Times New Roman"/>
          <w:sz w:val="24"/>
          <w:szCs w:val="24"/>
        </w:rPr>
        <w:t xml:space="preserve">слова «переустройства и (или) перепланировки жилого помещения»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«переустройство и перепланировка помещения в многоквартирном доме».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bCs/>
          <w:sz w:val="24"/>
          <w:szCs w:val="24"/>
        </w:rPr>
        <w:t xml:space="preserve">1.2.4. В пункте 2.1 </w:t>
      </w:r>
      <w:r w:rsidRPr="007404DD">
        <w:rPr>
          <w:rFonts w:ascii="Times New Roman" w:hAnsi="Times New Roman" w:cs="Times New Roman"/>
          <w:sz w:val="24"/>
          <w:szCs w:val="24"/>
        </w:rPr>
        <w:t xml:space="preserve">слова «переустройства и (или) перепланировки жилого помещения»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«переустройство и перепланировка помещения в многоквартирном доме».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bCs/>
          <w:sz w:val="24"/>
          <w:szCs w:val="24"/>
        </w:rPr>
        <w:t xml:space="preserve">1.2.5. В пункте 2.3 </w:t>
      </w:r>
      <w:r w:rsidRPr="007404DD">
        <w:rPr>
          <w:rFonts w:ascii="Times New Roman" w:hAnsi="Times New Roman" w:cs="Times New Roman"/>
          <w:sz w:val="24"/>
          <w:szCs w:val="24"/>
        </w:rPr>
        <w:t xml:space="preserve">слова «переустройства и (или) перепланировки жилого помещения»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«переустройство и перепланировка помещения в многоквартирном доме».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bCs/>
          <w:sz w:val="24"/>
          <w:szCs w:val="24"/>
        </w:rPr>
        <w:t xml:space="preserve">1.2.6. В пункте 3.1 </w:t>
      </w:r>
      <w:r w:rsidRPr="007404DD">
        <w:rPr>
          <w:rFonts w:ascii="Times New Roman" w:hAnsi="Times New Roman" w:cs="Times New Roman"/>
          <w:sz w:val="24"/>
          <w:szCs w:val="24"/>
        </w:rPr>
        <w:t xml:space="preserve">слова «переустройства и (или) перепланировки жилого помещения»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«переустройство и перепланировка помещения в многоквартирном доме».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bCs/>
          <w:sz w:val="24"/>
          <w:szCs w:val="24"/>
        </w:rPr>
        <w:t xml:space="preserve">1.2.7. В пункте 3.3 </w:t>
      </w:r>
      <w:r w:rsidRPr="007404DD">
        <w:rPr>
          <w:rFonts w:ascii="Times New Roman" w:hAnsi="Times New Roman" w:cs="Times New Roman"/>
          <w:sz w:val="24"/>
          <w:szCs w:val="24"/>
        </w:rPr>
        <w:t xml:space="preserve">слова «переустройства и (или) перепланировки жилого помещения»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«переустройство и перепланировка помещения в многоквартирном доме».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bCs/>
          <w:sz w:val="24"/>
          <w:szCs w:val="24"/>
        </w:rPr>
        <w:t xml:space="preserve">1.2.8. В пункте 3.3.2 </w:t>
      </w:r>
      <w:r w:rsidRPr="007404DD">
        <w:rPr>
          <w:rFonts w:ascii="Times New Roman" w:hAnsi="Times New Roman" w:cs="Times New Roman"/>
          <w:sz w:val="24"/>
          <w:szCs w:val="24"/>
        </w:rPr>
        <w:t xml:space="preserve">слова «переустройства и (или) перепланировки жилого помещения»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«переустройство и перепланировка помещения в многоквартирном доме».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1.2.9. В пункте 3.3.4 </w:t>
      </w:r>
      <w:r w:rsidRPr="007404DD">
        <w:rPr>
          <w:rFonts w:ascii="Times New Roman" w:hAnsi="Times New Roman" w:cs="Times New Roman"/>
          <w:sz w:val="24"/>
          <w:szCs w:val="24"/>
        </w:rPr>
        <w:t xml:space="preserve">слова «переустройства и (или) перепланировки жилого помещения» </w:t>
      </w:r>
      <w:proofErr w:type="gramStart"/>
      <w:r w:rsidRPr="007404D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7404DD">
        <w:rPr>
          <w:rFonts w:ascii="Times New Roman" w:hAnsi="Times New Roman" w:cs="Times New Roman"/>
          <w:sz w:val="24"/>
          <w:szCs w:val="24"/>
        </w:rPr>
        <w:t xml:space="preserve"> «переустройство и перепланировка помещения в многоквартирном доме».</w:t>
      </w:r>
    </w:p>
    <w:p w:rsidR="007404DD" w:rsidRPr="007404DD" w:rsidRDefault="007404DD" w:rsidP="007404DD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4DD">
        <w:rPr>
          <w:rFonts w:ascii="Times New Roman" w:hAnsi="Times New Roman" w:cs="Times New Roman"/>
          <w:color w:val="000000"/>
          <w:sz w:val="24"/>
          <w:szCs w:val="24"/>
        </w:rPr>
        <w:t>1.2.10. Пункт 2.6.1 изложить в следующей редакции:</w:t>
      </w:r>
    </w:p>
    <w:p w:rsidR="007404DD" w:rsidRPr="007404DD" w:rsidRDefault="007404DD" w:rsidP="007404DD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 «2.6.1.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7404DD" w:rsidRPr="007404DD" w:rsidRDefault="007404DD" w:rsidP="007404DD">
      <w:pPr>
        <w:pStyle w:val="11"/>
        <w:ind w:firstLine="567"/>
        <w:jc w:val="both"/>
        <w:rPr>
          <w:color w:val="000000"/>
          <w:sz w:val="24"/>
          <w:szCs w:val="24"/>
        </w:rPr>
      </w:pPr>
      <w:r w:rsidRPr="007404DD">
        <w:rPr>
          <w:sz w:val="24"/>
          <w:szCs w:val="24"/>
        </w:rPr>
        <w:t xml:space="preserve">1.2.11. </w:t>
      </w:r>
      <w:r w:rsidRPr="007404DD">
        <w:rPr>
          <w:color w:val="000000"/>
          <w:sz w:val="24"/>
          <w:szCs w:val="24"/>
        </w:rPr>
        <w:t>Пункт 2.8 изложить в следующей редакции: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4DD">
        <w:rPr>
          <w:rFonts w:ascii="Times New Roman" w:eastAsia="Times New Roman" w:hAnsi="Times New Roman" w:cs="Times New Roman"/>
          <w:color w:val="000000"/>
          <w:sz w:val="24"/>
          <w:szCs w:val="24"/>
        </w:rPr>
        <w:t>«2.8. Основаниями для отказа в предоставлении муниципальной услуги</w:t>
      </w:r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4D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7404DD" w:rsidRPr="007404DD" w:rsidRDefault="007404DD" w:rsidP="007404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>1) непредставления определенных настоящим   регламентом документов, обязанность по представлению которых с учетом положений настоящего регламента возложена на заявителя;</w:t>
      </w:r>
    </w:p>
    <w:p w:rsidR="007404DD" w:rsidRPr="007404DD" w:rsidRDefault="007404DD" w:rsidP="007404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7404DD">
        <w:rPr>
          <w:color w:val="000000"/>
        </w:rPr>
        <w:t>1.1)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 </w:t>
      </w:r>
      <w:hyperlink r:id="rId21" w:anchor="/document/12138291/entry/2621" w:history="1">
        <w:r w:rsidRPr="007404DD">
          <w:rPr>
            <w:rStyle w:val="a4"/>
            <w:color w:val="000000"/>
          </w:rPr>
          <w:t>частью 2.1 статьи 26</w:t>
        </w:r>
      </w:hyperlink>
      <w:r w:rsidRPr="007404DD">
        <w:rPr>
          <w:color w:val="000000"/>
        </w:rPr>
        <w:t> ЖК РФ, если соответствующий документ не был представлен заявителем</w:t>
      </w:r>
      <w:proofErr w:type="gramEnd"/>
      <w:r w:rsidRPr="007404DD">
        <w:rPr>
          <w:color w:val="000000"/>
        </w:rPr>
        <w:t xml:space="preserve"> по собственной инициативе. </w:t>
      </w:r>
    </w:p>
    <w:p w:rsidR="007404DD" w:rsidRPr="007404DD" w:rsidRDefault="007404DD" w:rsidP="007404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>2) представления документов в ненадлежащий орган;</w:t>
      </w:r>
    </w:p>
    <w:p w:rsidR="007404DD" w:rsidRPr="007404DD" w:rsidRDefault="007404DD" w:rsidP="007404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404DD">
        <w:rPr>
          <w:color w:val="000000"/>
        </w:rPr>
        <w:t>3)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 w:rsidRPr="007404DD">
        <w:rPr>
          <w:color w:val="000000"/>
        </w:rPr>
        <w:t>."</w:t>
      </w:r>
      <w:proofErr w:type="gramEnd"/>
    </w:p>
    <w:p w:rsidR="007404DD" w:rsidRPr="007404DD" w:rsidRDefault="007404DD" w:rsidP="00740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периодичном печатном издании "Бюллетень органов местного самоуправления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области»" и разместить на официальном сайте администрации </w:t>
      </w:r>
      <w:proofErr w:type="spellStart"/>
      <w:r w:rsidRPr="007404DD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 </w:t>
      </w:r>
    </w:p>
    <w:p w:rsidR="007404DD" w:rsidRPr="007404DD" w:rsidRDefault="007404DD" w:rsidP="007404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04DD" w:rsidRPr="007404DD" w:rsidRDefault="007404DD" w:rsidP="007404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04DD" w:rsidRPr="007404DD" w:rsidRDefault="007404DD" w:rsidP="007404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04DD" w:rsidRPr="007404DD" w:rsidRDefault="007404DD" w:rsidP="007404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04DD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7404DD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7404DD">
        <w:rPr>
          <w:rFonts w:ascii="Times New Roman" w:hAnsi="Times New Roman"/>
          <w:sz w:val="24"/>
          <w:szCs w:val="24"/>
        </w:rPr>
        <w:t xml:space="preserve"> сельсовета</w:t>
      </w: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D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А.М. Юрченко </w:t>
      </w: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4DD">
        <w:rPr>
          <w:rFonts w:ascii="Times New Roman" w:hAnsi="Times New Roman" w:cs="Times New Roman"/>
          <w:sz w:val="20"/>
          <w:szCs w:val="20"/>
        </w:rPr>
        <w:t>Е.А. Дронова</w:t>
      </w:r>
    </w:p>
    <w:p w:rsidR="007404DD" w:rsidRPr="007404DD" w:rsidRDefault="007404DD" w:rsidP="00740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4DD">
        <w:rPr>
          <w:rFonts w:ascii="Times New Roman" w:hAnsi="Times New Roman" w:cs="Times New Roman"/>
          <w:sz w:val="20"/>
          <w:szCs w:val="20"/>
        </w:rPr>
        <w:t>69-561</w:t>
      </w:r>
    </w:p>
    <w:p w:rsidR="007404DD" w:rsidRPr="007404DD" w:rsidRDefault="007404DD" w:rsidP="007404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04DD" w:rsidRPr="007404DD" w:rsidRDefault="007404DD" w:rsidP="003F2080">
      <w:pPr>
        <w:rPr>
          <w:rFonts w:ascii="Times New Roman" w:hAnsi="Times New Roman" w:cs="Times New Roman"/>
          <w:sz w:val="24"/>
          <w:szCs w:val="24"/>
        </w:rPr>
      </w:pPr>
    </w:p>
    <w:p w:rsidR="00051CC5" w:rsidRPr="007404DD" w:rsidRDefault="00051CC5">
      <w:pPr>
        <w:rPr>
          <w:rFonts w:ascii="Times New Roman" w:hAnsi="Times New Roman" w:cs="Times New Roman"/>
          <w:sz w:val="24"/>
          <w:szCs w:val="24"/>
        </w:rPr>
      </w:pPr>
    </w:p>
    <w:sectPr w:rsidR="00051CC5" w:rsidRPr="007404DD" w:rsidSect="00A2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080"/>
    <w:rsid w:val="00051CC5"/>
    <w:rsid w:val="0034034C"/>
    <w:rsid w:val="003F2080"/>
    <w:rsid w:val="005E012C"/>
    <w:rsid w:val="007404DD"/>
    <w:rsid w:val="00BE3FA5"/>
    <w:rsid w:val="00E4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208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1"/>
    <w:rsid w:val="003F2080"/>
    <w:pPr>
      <w:snapToGrid/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7404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7404D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s1">
    <w:name w:val="s_1"/>
    <w:basedOn w:val="a"/>
    <w:rsid w:val="007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04DD"/>
  </w:style>
  <w:style w:type="character" w:styleId="a4">
    <w:name w:val="Hyperlink"/>
    <w:uiPriority w:val="99"/>
    <w:unhideWhenUsed/>
    <w:rsid w:val="007404DD"/>
    <w:rPr>
      <w:color w:val="0000FF"/>
      <w:u w:val="single"/>
    </w:rPr>
  </w:style>
  <w:style w:type="character" w:customStyle="1" w:styleId="blk">
    <w:name w:val="blk"/>
    <w:basedOn w:val="a0"/>
    <w:rsid w:val="00740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www.consultant.ru/document/cons_doc_LAW_51057/b8a34e42927cff3ef5f0f872947c4236ade1dc2a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51057/9c27b70af8c4ea6e0fa46f2c048b962410af5945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www.consultant.ru/document/cons_doc_LAW_51057/9c27b70af8c4ea6e0fa46f2c048b962410af5945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5018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4</cp:revision>
  <cp:lastPrinted>2019-03-20T04:44:00Z</cp:lastPrinted>
  <dcterms:created xsi:type="dcterms:W3CDTF">2019-03-06T04:59:00Z</dcterms:created>
  <dcterms:modified xsi:type="dcterms:W3CDTF">2019-03-20T04:44:00Z</dcterms:modified>
</cp:coreProperties>
</file>