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14" w:rsidRPr="004A200B" w:rsidRDefault="00A90014" w:rsidP="00470C9A">
      <w:pPr>
        <w:shd w:val="clear" w:color="auto" w:fill="FFFFFF"/>
        <w:spacing w:after="0" w:line="240" w:lineRule="auto"/>
        <w:jc w:val="center"/>
        <w:rPr>
          <w:rFonts w:ascii="Segoe UI" w:hAnsi="Segoe UI" w:cs="Segoe UI"/>
          <w:color w:val="000000"/>
          <w:sz w:val="32"/>
          <w:szCs w:val="32"/>
        </w:rPr>
      </w:pPr>
      <w:r w:rsidRPr="004A200B">
        <w:rPr>
          <w:rFonts w:ascii="Segoe UI" w:hAnsi="Segoe UI" w:cs="Segoe UI"/>
          <w:color w:val="000000"/>
          <w:sz w:val="32"/>
          <w:szCs w:val="32"/>
        </w:rPr>
        <w:t>В Комиссии можно пересмотреть актуальную кадастровую стоимость</w:t>
      </w:r>
    </w:p>
    <w:p w:rsidR="00A90014" w:rsidRPr="004A200B" w:rsidRDefault="00A90014" w:rsidP="00DC2FBB">
      <w:pPr>
        <w:shd w:val="clear" w:color="auto" w:fill="FFFFFF"/>
        <w:spacing w:after="0" w:line="240" w:lineRule="auto"/>
        <w:jc w:val="center"/>
        <w:rPr>
          <w:rFonts w:ascii="Segoe UI" w:hAnsi="Segoe UI" w:cs="Segoe UI"/>
          <w:color w:val="332F2E"/>
          <w:sz w:val="24"/>
          <w:szCs w:val="24"/>
          <w:shd w:val="clear" w:color="auto" w:fill="FFF6F1"/>
        </w:rPr>
      </w:pPr>
    </w:p>
    <w:p w:rsidR="00A90014" w:rsidRPr="004A200B" w:rsidRDefault="00A90014" w:rsidP="00156F17">
      <w:pPr>
        <w:pStyle w:val="NormalWe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4A200B">
        <w:rPr>
          <w:rFonts w:ascii="Segoe UI" w:hAnsi="Segoe UI" w:cs="Segoe UI"/>
        </w:rPr>
        <w:t xml:space="preserve">С каждой очередной актуализацией результатов государственной кадастровой оценки происходит изменение кадастровой стоимости объектов недвижимости. Чаще всего эти изменения происходят в сторону ее повышения, соответственно, увеличивается база для налогообложения. </w:t>
      </w:r>
    </w:p>
    <w:p w:rsidR="00A90014" w:rsidRPr="004A200B" w:rsidRDefault="00A90014" w:rsidP="00156F17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A200B">
        <w:rPr>
          <w:rFonts w:ascii="Segoe UI" w:hAnsi="Segoe UI" w:cs="Segoe UI"/>
          <w:sz w:val="24"/>
          <w:szCs w:val="24"/>
        </w:rPr>
        <w:t>В 2016 году в Новосибирской области проведены работы по переоценке кадастровой стоимости объектов недвижимости (здания, строения, сооружения, жилые и нежилые помещения, объекты незавершенного строительства), которые были учтены в Едином государственном реестре недвижимости (ЕГРН) по состоянию на 8 февраля 2016 года.</w:t>
      </w:r>
    </w:p>
    <w:p w:rsidR="00A90014" w:rsidRPr="004A200B" w:rsidRDefault="00A90014" w:rsidP="00156F17">
      <w:pPr>
        <w:shd w:val="clear" w:color="auto" w:fill="FFFFFF"/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4A200B">
        <w:rPr>
          <w:rFonts w:ascii="Segoe UI" w:hAnsi="Segoe UI" w:cs="Segoe UI"/>
          <w:sz w:val="24"/>
          <w:szCs w:val="24"/>
        </w:rPr>
        <w:t>Актуальные результаты определения кадастровой стоимости, по которой будет уплачиваться налог по состоянию на 1 января 2017 года,</w:t>
      </w:r>
      <w:r w:rsidRPr="004A200B">
        <w:rPr>
          <w:rFonts w:ascii="Segoe UI" w:hAnsi="Segoe UI" w:cs="Segoe UI"/>
          <w:sz w:val="24"/>
          <w:szCs w:val="24"/>
          <w:shd w:val="clear" w:color="auto" w:fill="FFF6F1"/>
        </w:rPr>
        <w:t xml:space="preserve"> </w:t>
      </w:r>
      <w:r w:rsidRPr="004A200B">
        <w:rPr>
          <w:rFonts w:ascii="Segoe UI" w:hAnsi="Segoe UI" w:cs="Segoe UI"/>
          <w:sz w:val="24"/>
          <w:szCs w:val="24"/>
        </w:rPr>
        <w:t>внесены в ЕГРН и переданы в налоговую службу для исчисления налога на имущество организаций и физических лиц.</w:t>
      </w:r>
    </w:p>
    <w:p w:rsidR="00A90014" w:rsidRPr="004A200B" w:rsidRDefault="00A90014" w:rsidP="0015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A200B">
        <w:rPr>
          <w:rFonts w:ascii="Segoe UI" w:hAnsi="Segoe UI" w:cs="Segoe UI"/>
          <w:sz w:val="24"/>
          <w:szCs w:val="24"/>
        </w:rPr>
        <w:t>В связи с тем, что данные результаты отличаются от ранее действовавшей кадастровой стоимости, в Управлении отмечается увеличение запросов о получении сведений об объектах недвижимости, использованных при определении их кадастровой стоимости.</w:t>
      </w:r>
    </w:p>
    <w:p w:rsidR="00A90014" w:rsidRPr="004A200B" w:rsidRDefault="00A90014" w:rsidP="0015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A200B">
        <w:rPr>
          <w:rFonts w:ascii="Segoe UI" w:hAnsi="Segoe UI" w:cs="Segoe UI"/>
          <w:sz w:val="24"/>
          <w:szCs w:val="24"/>
        </w:rPr>
        <w:t>Следует отметить, что Управление не проводит государственную оценку объектов недвижимости. Кадастровую стоимость определяют независимые оценщики, которых выбирают органы исполнительной власти по результатам конкурса.</w:t>
      </w:r>
    </w:p>
    <w:p w:rsidR="00A90014" w:rsidRPr="004A200B" w:rsidRDefault="00A90014" w:rsidP="00F50249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A200B">
        <w:rPr>
          <w:rFonts w:ascii="Segoe UI" w:hAnsi="Segoe UI" w:cs="Segoe UI"/>
          <w:sz w:val="24"/>
          <w:szCs w:val="24"/>
        </w:rPr>
        <w:t xml:space="preserve">В целях выявления основания для пересмотра результатов определения кадастровой стоимости объекта недвижимости, заявитель вправе обратиться к заказчику работ с запросом о предоставлении сведений об объекте недвижимости, использованных при определении его кадастровой стоимости. </w:t>
      </w:r>
    </w:p>
    <w:p w:rsidR="00A90014" w:rsidRPr="004A200B" w:rsidRDefault="00A90014" w:rsidP="00915F2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A200B">
        <w:rPr>
          <w:rFonts w:ascii="Segoe UI" w:hAnsi="Segoe UI" w:cs="Segoe UI"/>
          <w:sz w:val="24"/>
          <w:szCs w:val="24"/>
        </w:rPr>
        <w:t>Управление рассматривает споры о результатах определения кадастровой стоимости объектов недвижимости в соответствии с законодательством об оценочной деятельности.</w:t>
      </w:r>
    </w:p>
    <w:p w:rsidR="00A90014" w:rsidRPr="004A200B" w:rsidRDefault="00A90014" w:rsidP="005B76A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A200B">
        <w:rPr>
          <w:rFonts w:ascii="Segoe UI" w:hAnsi="Segoe UI" w:cs="Segoe UI"/>
          <w:sz w:val="24"/>
          <w:szCs w:val="24"/>
        </w:rPr>
        <w:t>В случае несогласия с кадастровой стоимостью объекта недвижимости, у собственника объекта недвижимости, а также у иных установленных законодательством лиц, есть право оспорить кадастровую стоимость. Для этого можно обратиться в суд или в комиссию по рассмотрению споров о результатах определения кадастровой стоимости объектов недвижимости, действующую при Управлении, с заявлением о пересмотре результатов определения кадастровой стоимости и необходимыми документами.</w:t>
      </w:r>
    </w:p>
    <w:p w:rsidR="00A90014" w:rsidRPr="004A200B" w:rsidRDefault="00A90014" w:rsidP="005B76A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A200B">
        <w:rPr>
          <w:rFonts w:ascii="Segoe UI" w:hAnsi="Segoe UI" w:cs="Segoe UI"/>
          <w:color w:val="000000"/>
          <w:sz w:val="24"/>
          <w:szCs w:val="24"/>
          <w:lang w:eastAsia="ru-RU"/>
        </w:rPr>
        <w:t>Важно отметить</w:t>
      </w:r>
      <w:r w:rsidRPr="004A200B">
        <w:rPr>
          <w:rFonts w:ascii="Segoe UI" w:hAnsi="Segoe UI" w:cs="Segoe UI"/>
          <w:sz w:val="24"/>
          <w:szCs w:val="24"/>
        </w:rPr>
        <w:t>, что Комиссией будут рассматриваться заявления о пересмотре кадастровой стоимости тех объектов недвижимости, оспариваемая кадастровая стоимость которых является актуальной.</w:t>
      </w:r>
    </w:p>
    <w:p w:rsidR="00A90014" w:rsidRPr="004A200B" w:rsidRDefault="00A90014" w:rsidP="00CC5C38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4A200B">
        <w:rPr>
          <w:rFonts w:ascii="Segoe UI" w:hAnsi="Segoe UI" w:cs="Segoe UI"/>
          <w:color w:val="000000"/>
          <w:sz w:val="24"/>
          <w:szCs w:val="24"/>
        </w:rPr>
        <w:t>Заявление о пересмотре кадастровой стоимости рассматривается Комиссией в течение одного месяца.</w:t>
      </w:r>
    </w:p>
    <w:p w:rsidR="00A90014" w:rsidRPr="004A200B" w:rsidRDefault="00A90014" w:rsidP="00CC5C38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4"/>
          <w:szCs w:val="24"/>
        </w:rPr>
      </w:pPr>
      <w:r w:rsidRPr="004A200B">
        <w:rPr>
          <w:rFonts w:ascii="Segoe UI" w:hAnsi="Segoe UI" w:cs="Segoe UI"/>
          <w:sz w:val="24"/>
          <w:szCs w:val="24"/>
        </w:rPr>
        <w:t>Подать заявление в К</w:t>
      </w:r>
      <w:r w:rsidRPr="004A200B">
        <w:rPr>
          <w:rFonts w:ascii="Segoe UI" w:hAnsi="Segoe UI" w:cs="Segoe UI"/>
          <w:color w:val="000000"/>
          <w:spacing w:val="7"/>
          <w:sz w:val="24"/>
          <w:szCs w:val="24"/>
        </w:rPr>
        <w:t xml:space="preserve">омиссию можно </w:t>
      </w:r>
      <w:r w:rsidRPr="004A200B">
        <w:rPr>
          <w:rFonts w:ascii="Segoe UI" w:hAnsi="Segoe UI" w:cs="Segoe UI"/>
          <w:color w:val="000000"/>
          <w:sz w:val="24"/>
          <w:szCs w:val="24"/>
        </w:rPr>
        <w:t xml:space="preserve">по адресу: г. Новосибирск,                              ул. Державина, 28, кабинет 17, или направить почтовым отправлением по адресу: ул. Державина, </w:t>
      </w:r>
      <w:smartTag w:uri="urn:schemas-microsoft-com:office:smarttags" w:element="metricconverter">
        <w:smartTagPr>
          <w:attr w:name="ProductID" w:val="28, г"/>
        </w:smartTagPr>
        <w:r w:rsidRPr="004A200B">
          <w:rPr>
            <w:rFonts w:ascii="Segoe UI" w:hAnsi="Segoe UI" w:cs="Segoe UI"/>
            <w:color w:val="000000"/>
            <w:sz w:val="24"/>
            <w:szCs w:val="24"/>
          </w:rPr>
          <w:t>28, г</w:t>
        </w:r>
      </w:smartTag>
      <w:r w:rsidRPr="004A200B">
        <w:rPr>
          <w:rFonts w:ascii="Segoe UI" w:hAnsi="Segoe UI" w:cs="Segoe UI"/>
          <w:color w:val="000000"/>
          <w:sz w:val="24"/>
          <w:szCs w:val="24"/>
        </w:rPr>
        <w:t>. Новосибирск, 630091.</w:t>
      </w:r>
    </w:p>
    <w:p w:rsidR="00A90014" w:rsidRPr="004A200B" w:rsidRDefault="00A90014" w:rsidP="00CC5C38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4A200B">
        <w:rPr>
          <w:rStyle w:val="Strong"/>
          <w:rFonts w:ascii="Segoe UI" w:hAnsi="Segoe UI" w:cs="Segoe UI"/>
          <w:b w:val="0"/>
          <w:color w:val="000000"/>
          <w:sz w:val="24"/>
          <w:szCs w:val="24"/>
        </w:rPr>
        <w:tab/>
        <w:t>Телефоны для консультаций 216-69-38, 228-11-39.</w:t>
      </w:r>
    </w:p>
    <w:p w:rsidR="00A90014" w:rsidRPr="004A200B" w:rsidRDefault="00A90014" w:rsidP="001C703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A200B">
        <w:rPr>
          <w:rFonts w:ascii="Segoe UI" w:hAnsi="Segoe UI" w:cs="Segoe UI"/>
          <w:sz w:val="24"/>
          <w:szCs w:val="24"/>
        </w:rPr>
        <w:t xml:space="preserve">С подробной информацией о порядке оспаривания кадастровой стоимости в Комиссии можно ознакомиться на официальном сайте Росреестра </w:t>
      </w:r>
      <w:hyperlink r:id="rId5" w:history="1">
        <w:r w:rsidRPr="004A200B">
          <w:rPr>
            <w:rFonts w:ascii="Segoe UI" w:hAnsi="Segoe UI" w:cs="Segoe UI"/>
            <w:sz w:val="24"/>
            <w:szCs w:val="24"/>
          </w:rPr>
          <w:t>https://rosreestr.ru</w:t>
        </w:r>
      </w:hyperlink>
      <w:r w:rsidRPr="004A200B">
        <w:rPr>
          <w:rFonts w:ascii="Segoe UI" w:hAnsi="Segoe UI" w:cs="Segoe UI"/>
          <w:sz w:val="24"/>
          <w:szCs w:val="24"/>
        </w:rPr>
        <w:t> в разделе «Кадастровая оценка/Рассмотрение споров о результатах определения кадастровой стоимости».</w:t>
      </w:r>
    </w:p>
    <w:p w:rsidR="00A90014" w:rsidRPr="004A200B" w:rsidRDefault="00A90014" w:rsidP="006A7084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A90014" w:rsidRPr="004A200B" w:rsidRDefault="00A90014" w:rsidP="005B76A7">
      <w:pPr>
        <w:spacing w:after="0" w:line="240" w:lineRule="auto"/>
        <w:ind w:firstLine="709"/>
        <w:jc w:val="both"/>
        <w:rPr>
          <w:rFonts w:ascii="Segoe UI" w:hAnsi="Segoe UI" w:cs="Segoe UI"/>
          <w:i/>
          <w:sz w:val="24"/>
          <w:szCs w:val="24"/>
        </w:rPr>
      </w:pPr>
      <w:r w:rsidRPr="004A200B">
        <w:rPr>
          <w:rFonts w:ascii="Segoe UI" w:hAnsi="Segoe UI" w:cs="Segoe UI"/>
          <w:i/>
          <w:sz w:val="24"/>
          <w:szCs w:val="24"/>
          <w:shd w:val="clear" w:color="auto" w:fill="FFFFFF"/>
        </w:rPr>
        <w:t xml:space="preserve">* право заявителя обратиться к заказчику работ с запросом о предоставлении сведений об объекте недвижимости, использованных при определении его кадастровой стоимости, в случае, если кадастровая стоимость объекта недвижимости определена в ходе проведения государственной кадастровой оценки, установлено </w:t>
      </w:r>
      <w:r w:rsidRPr="004A200B">
        <w:rPr>
          <w:rFonts w:ascii="Segoe UI" w:hAnsi="Segoe UI" w:cs="Segoe UI"/>
          <w:i/>
          <w:sz w:val="24"/>
          <w:szCs w:val="24"/>
        </w:rPr>
        <w:t>статьей 24.18 Федерального закона от 29.07.1998 №135-ФЗ «Об оценочной деятельности в Российской Федерации»</w:t>
      </w:r>
      <w:r w:rsidRPr="004A200B">
        <w:rPr>
          <w:rFonts w:ascii="Segoe UI" w:hAnsi="Segoe UI" w:cs="Segoe UI"/>
          <w:i/>
          <w:sz w:val="24"/>
          <w:szCs w:val="24"/>
          <w:shd w:val="clear" w:color="auto" w:fill="FFFFFF"/>
        </w:rPr>
        <w:t>.</w:t>
      </w:r>
    </w:p>
    <w:p w:rsidR="00A90014" w:rsidRPr="00C173F1" w:rsidRDefault="00A90014" w:rsidP="006A70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0014" w:rsidRDefault="00A90014" w:rsidP="00470C9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A90014" w:rsidRDefault="00A90014" w:rsidP="00470C9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A90014" w:rsidRDefault="00A90014" w:rsidP="006A70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0014" w:rsidRPr="00C173F1" w:rsidRDefault="00A90014" w:rsidP="006A70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0014" w:rsidRPr="00C173F1" w:rsidRDefault="00A90014" w:rsidP="006503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A90014" w:rsidRPr="00C173F1" w:rsidSect="005F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44DB"/>
    <w:multiLevelType w:val="multilevel"/>
    <w:tmpl w:val="9C30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D2D"/>
    <w:rsid w:val="000160D1"/>
    <w:rsid w:val="00023704"/>
    <w:rsid w:val="00023952"/>
    <w:rsid w:val="00057C04"/>
    <w:rsid w:val="000734AB"/>
    <w:rsid w:val="000C525A"/>
    <w:rsid w:val="00132BEA"/>
    <w:rsid w:val="00144F4A"/>
    <w:rsid w:val="00147653"/>
    <w:rsid w:val="00156F17"/>
    <w:rsid w:val="001C7030"/>
    <w:rsid w:val="001D63A8"/>
    <w:rsid w:val="001F708B"/>
    <w:rsid w:val="002336D0"/>
    <w:rsid w:val="00233919"/>
    <w:rsid w:val="00294D36"/>
    <w:rsid w:val="002A4124"/>
    <w:rsid w:val="002B3A78"/>
    <w:rsid w:val="002E2481"/>
    <w:rsid w:val="00321B1A"/>
    <w:rsid w:val="003456A5"/>
    <w:rsid w:val="003B760F"/>
    <w:rsid w:val="003C0EEF"/>
    <w:rsid w:val="003D4931"/>
    <w:rsid w:val="003D508F"/>
    <w:rsid w:val="004416EE"/>
    <w:rsid w:val="004531A6"/>
    <w:rsid w:val="00470C9A"/>
    <w:rsid w:val="004918C4"/>
    <w:rsid w:val="00493AF8"/>
    <w:rsid w:val="00495DA3"/>
    <w:rsid w:val="004A200B"/>
    <w:rsid w:val="004F0D2D"/>
    <w:rsid w:val="00504FB4"/>
    <w:rsid w:val="005167E4"/>
    <w:rsid w:val="00544DC7"/>
    <w:rsid w:val="005776ED"/>
    <w:rsid w:val="005934B3"/>
    <w:rsid w:val="00593CF1"/>
    <w:rsid w:val="005B2D91"/>
    <w:rsid w:val="005B76A7"/>
    <w:rsid w:val="005D0018"/>
    <w:rsid w:val="005F2E5A"/>
    <w:rsid w:val="00606B86"/>
    <w:rsid w:val="006357C0"/>
    <w:rsid w:val="0064481B"/>
    <w:rsid w:val="0065030E"/>
    <w:rsid w:val="00697285"/>
    <w:rsid w:val="006A7084"/>
    <w:rsid w:val="006B064E"/>
    <w:rsid w:val="006D3480"/>
    <w:rsid w:val="007345B9"/>
    <w:rsid w:val="007A16A9"/>
    <w:rsid w:val="007A35CA"/>
    <w:rsid w:val="007E1582"/>
    <w:rsid w:val="0081724B"/>
    <w:rsid w:val="0084484D"/>
    <w:rsid w:val="008826A7"/>
    <w:rsid w:val="008C1093"/>
    <w:rsid w:val="008E67F3"/>
    <w:rsid w:val="008F20F1"/>
    <w:rsid w:val="008F59B6"/>
    <w:rsid w:val="00915F24"/>
    <w:rsid w:val="00916518"/>
    <w:rsid w:val="00923366"/>
    <w:rsid w:val="009264F8"/>
    <w:rsid w:val="00945F8C"/>
    <w:rsid w:val="00947119"/>
    <w:rsid w:val="00951FCD"/>
    <w:rsid w:val="009609AD"/>
    <w:rsid w:val="00965371"/>
    <w:rsid w:val="00987AE0"/>
    <w:rsid w:val="00994E30"/>
    <w:rsid w:val="009D2935"/>
    <w:rsid w:val="009E1E5B"/>
    <w:rsid w:val="009F17E8"/>
    <w:rsid w:val="00A4257B"/>
    <w:rsid w:val="00A4779D"/>
    <w:rsid w:val="00A63964"/>
    <w:rsid w:val="00A75512"/>
    <w:rsid w:val="00A90014"/>
    <w:rsid w:val="00AA6A79"/>
    <w:rsid w:val="00AC2D36"/>
    <w:rsid w:val="00B11DFE"/>
    <w:rsid w:val="00B9388D"/>
    <w:rsid w:val="00BC02AC"/>
    <w:rsid w:val="00BC0C62"/>
    <w:rsid w:val="00BF56F7"/>
    <w:rsid w:val="00C0135A"/>
    <w:rsid w:val="00C0582D"/>
    <w:rsid w:val="00C16E11"/>
    <w:rsid w:val="00C173F1"/>
    <w:rsid w:val="00C405A2"/>
    <w:rsid w:val="00C41302"/>
    <w:rsid w:val="00C44DB0"/>
    <w:rsid w:val="00C616C4"/>
    <w:rsid w:val="00CA06B4"/>
    <w:rsid w:val="00CA1B2B"/>
    <w:rsid w:val="00CA4614"/>
    <w:rsid w:val="00CC49A4"/>
    <w:rsid w:val="00CC5C38"/>
    <w:rsid w:val="00CE3BB8"/>
    <w:rsid w:val="00CF2B08"/>
    <w:rsid w:val="00CF30E0"/>
    <w:rsid w:val="00D456A3"/>
    <w:rsid w:val="00D56FC6"/>
    <w:rsid w:val="00D618D5"/>
    <w:rsid w:val="00D94C14"/>
    <w:rsid w:val="00D9517F"/>
    <w:rsid w:val="00DA26EA"/>
    <w:rsid w:val="00DB0993"/>
    <w:rsid w:val="00DC2FBB"/>
    <w:rsid w:val="00DC4B49"/>
    <w:rsid w:val="00DE5D54"/>
    <w:rsid w:val="00DF7108"/>
    <w:rsid w:val="00E06CE5"/>
    <w:rsid w:val="00E12D1D"/>
    <w:rsid w:val="00E33075"/>
    <w:rsid w:val="00E4507D"/>
    <w:rsid w:val="00E811B3"/>
    <w:rsid w:val="00EA662D"/>
    <w:rsid w:val="00EB0077"/>
    <w:rsid w:val="00EE4BB9"/>
    <w:rsid w:val="00EF29BD"/>
    <w:rsid w:val="00F07C2D"/>
    <w:rsid w:val="00F464B9"/>
    <w:rsid w:val="00F50249"/>
    <w:rsid w:val="00F53CD8"/>
    <w:rsid w:val="00F66AC2"/>
    <w:rsid w:val="00F842AE"/>
    <w:rsid w:val="00FE5815"/>
    <w:rsid w:val="00FF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D2D"/>
    <w:pPr>
      <w:spacing w:after="200" w:line="276" w:lineRule="auto"/>
    </w:pPr>
    <w:rPr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582D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C0582D"/>
    <w:rPr>
      <w:rFonts w:ascii="Times New Roman" w:hAnsi="Times New Roman" w:cs="Times New Roman"/>
      <w:sz w:val="28"/>
      <w:szCs w:val="28"/>
      <w:lang w:eastAsia="ru-RU"/>
    </w:rPr>
  </w:style>
  <w:style w:type="character" w:styleId="Strong">
    <w:name w:val="Strong"/>
    <w:basedOn w:val="DefaultParagraphFont"/>
    <w:uiPriority w:val="99"/>
    <w:qFormat/>
    <w:rsid w:val="00C0582D"/>
    <w:rPr>
      <w:rFonts w:cs="Times New Roman"/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C0582D"/>
    <w:pPr>
      <w:spacing w:after="0" w:line="240" w:lineRule="auto"/>
      <w:ind w:left="720" w:firstLine="709"/>
      <w:contextualSpacing/>
      <w:jc w:val="both"/>
    </w:pPr>
  </w:style>
  <w:style w:type="paragraph" w:styleId="BodyTextIndent">
    <w:name w:val="Body Text Indent"/>
    <w:basedOn w:val="Normal"/>
    <w:link w:val="BodyTextIndentChar"/>
    <w:uiPriority w:val="99"/>
    <w:rsid w:val="00916518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16518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916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91651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165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16518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8E67F3"/>
    <w:rPr>
      <w:rFonts w:cs="Times New Roman"/>
    </w:rPr>
  </w:style>
  <w:style w:type="character" w:styleId="Hyperlink">
    <w:name w:val="Hyperlink"/>
    <w:basedOn w:val="DefaultParagraphFont"/>
    <w:uiPriority w:val="99"/>
    <w:rsid w:val="008E67F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132BE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132BEA"/>
    <w:rPr>
      <w:rFonts w:ascii="Arial" w:hAnsi="Arial"/>
      <w:sz w:val="22"/>
      <w:lang w:val="ru-RU" w:eastAsia="ru-RU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15F24"/>
    <w:rPr>
      <w:rFonts w:cs="Times New Roman"/>
      <w:lang w:eastAsia="en-US"/>
    </w:rPr>
  </w:style>
  <w:style w:type="paragraph" w:customStyle="1" w:styleId="1">
    <w:name w:val="Знак1"/>
    <w:basedOn w:val="Normal"/>
    <w:uiPriority w:val="99"/>
    <w:semiHidden/>
    <w:rsid w:val="00BC0C62"/>
    <w:pPr>
      <w:numPr>
        <w:numId w:val="3"/>
      </w:numPr>
      <w:spacing w:before="120"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8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2</Pages>
  <Words>532</Words>
  <Characters>3038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rn_siu</dc:creator>
  <cp:keywords/>
  <dc:description/>
  <cp:lastModifiedBy>kme</cp:lastModifiedBy>
  <cp:revision>15</cp:revision>
  <cp:lastPrinted>2017-03-28T11:16:00Z</cp:lastPrinted>
  <dcterms:created xsi:type="dcterms:W3CDTF">2017-03-27T03:38:00Z</dcterms:created>
  <dcterms:modified xsi:type="dcterms:W3CDTF">2017-03-29T09:38:00Z</dcterms:modified>
</cp:coreProperties>
</file>