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4E" w:rsidRDefault="008D6C4E" w:rsidP="008D6C4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АДМИНИСТРАЦИЯ ПОЛОВИНСКОГО СЕЛЬСОВЕТА </w:t>
      </w:r>
    </w:p>
    <w:p w:rsidR="008D6C4E" w:rsidRDefault="008D6C4E" w:rsidP="008D6C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D6C4E" w:rsidRPr="001C45BC" w:rsidRDefault="008D6C4E" w:rsidP="008D6C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45BC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973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339"/>
        <w:gridCol w:w="3258"/>
        <w:gridCol w:w="3138"/>
      </w:tblGrid>
      <w:tr w:rsidR="008D6C4E" w:rsidRPr="001C45BC" w:rsidTr="00357F3A">
        <w:trPr>
          <w:trHeight w:val="467"/>
        </w:trPr>
        <w:tc>
          <w:tcPr>
            <w:tcW w:w="3339" w:type="dxa"/>
            <w:hideMark/>
          </w:tcPr>
          <w:p w:rsidR="008D6C4E" w:rsidRPr="001C45BC" w:rsidRDefault="008D6C4E" w:rsidP="00357F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C45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C45B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58" w:type="dxa"/>
            <w:hideMark/>
          </w:tcPr>
          <w:p w:rsidR="008D6C4E" w:rsidRPr="001C45BC" w:rsidRDefault="008D6C4E" w:rsidP="00357F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8" w:type="dxa"/>
            <w:hideMark/>
          </w:tcPr>
          <w:p w:rsidR="008D6C4E" w:rsidRPr="001C45BC" w:rsidRDefault="008D6C4E" w:rsidP="00357F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5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111</w:t>
            </w:r>
          </w:p>
        </w:tc>
      </w:tr>
    </w:tbl>
    <w:p w:rsidR="008D6C4E" w:rsidRPr="001C45BC" w:rsidRDefault="008D6C4E" w:rsidP="008D6C4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C45BC">
        <w:rPr>
          <w:rFonts w:ascii="Times New Roman" w:hAnsi="Times New Roman" w:cs="Times New Roman"/>
          <w:sz w:val="28"/>
          <w:szCs w:val="28"/>
        </w:rPr>
        <w:t>с. Половинное</w:t>
      </w:r>
    </w:p>
    <w:p w:rsidR="008D6C4E" w:rsidRPr="000B7C2A" w:rsidRDefault="008D6C4E" w:rsidP="008D6C4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6C4E" w:rsidRPr="001C45BC" w:rsidRDefault="008D6C4E" w:rsidP="008D6C4E">
      <w:pPr>
        <w:pStyle w:val="4"/>
        <w:shd w:val="clear" w:color="auto" w:fill="auto"/>
        <w:spacing w:after="296" w:line="317" w:lineRule="exact"/>
        <w:ind w:left="20" w:right="140" w:firstLine="0"/>
        <w:rPr>
          <w:sz w:val="28"/>
          <w:szCs w:val="28"/>
        </w:rPr>
      </w:pPr>
      <w:r w:rsidRPr="001C45BC">
        <w:rPr>
          <w:sz w:val="28"/>
          <w:szCs w:val="28"/>
        </w:rPr>
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специализированного муниципального жилищного фонда</w:t>
      </w:r>
      <w:r>
        <w:rPr>
          <w:sz w:val="28"/>
          <w:szCs w:val="28"/>
        </w:rPr>
        <w:t xml:space="preserve"> </w:t>
      </w:r>
      <w:proofErr w:type="spellStart"/>
      <w:r w:rsidRPr="00000158">
        <w:rPr>
          <w:sz w:val="28"/>
          <w:szCs w:val="28"/>
        </w:rPr>
        <w:t>Половинского</w:t>
      </w:r>
      <w:proofErr w:type="spellEnd"/>
      <w:r w:rsidRPr="00000158">
        <w:rPr>
          <w:sz w:val="28"/>
          <w:szCs w:val="28"/>
        </w:rPr>
        <w:t xml:space="preserve"> сельсовета</w:t>
      </w:r>
      <w:r w:rsidRPr="001C45BC">
        <w:rPr>
          <w:sz w:val="28"/>
          <w:szCs w:val="28"/>
        </w:rPr>
        <w:t xml:space="preserve"> Краснозерского района Новосибирской области</w:t>
      </w:r>
    </w:p>
    <w:p w:rsidR="008D6C4E" w:rsidRDefault="008D6C4E" w:rsidP="008D6C4E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 xml:space="preserve">В соответствии с Жилищным кодексом Российской Федерации, Федеральным законом от 06.10.2003 </w:t>
      </w:r>
      <w:r w:rsidRPr="001C45BC">
        <w:rPr>
          <w:sz w:val="28"/>
          <w:szCs w:val="28"/>
          <w:lang w:val="en-US" w:bidi="en-US"/>
        </w:rPr>
        <w:t>N</w:t>
      </w:r>
      <w:r w:rsidRPr="001C45BC">
        <w:rPr>
          <w:sz w:val="28"/>
          <w:szCs w:val="28"/>
          <w:lang w:bidi="en-US"/>
        </w:rPr>
        <w:t xml:space="preserve"> </w:t>
      </w:r>
      <w:r w:rsidRPr="001C45BC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приказом Министерства строительства и жилищно-коммунального хозяйства Российской Федерации от 27.09.2016 </w:t>
      </w:r>
      <w:r w:rsidRPr="001C45BC">
        <w:rPr>
          <w:sz w:val="28"/>
          <w:szCs w:val="28"/>
          <w:lang w:val="en-US" w:bidi="en-US"/>
        </w:rPr>
        <w:t>N</w:t>
      </w:r>
      <w:r w:rsidRPr="001C45BC">
        <w:rPr>
          <w:sz w:val="28"/>
          <w:szCs w:val="28"/>
          <w:lang w:bidi="en-US"/>
        </w:rPr>
        <w:t xml:space="preserve"> </w:t>
      </w:r>
      <w:r w:rsidRPr="001C45BC">
        <w:rPr>
          <w:sz w:val="28"/>
          <w:szCs w:val="28"/>
        </w:rPr>
        <w:t>668/</w:t>
      </w:r>
      <w:proofErr w:type="spellStart"/>
      <w:proofErr w:type="gramStart"/>
      <w:r w:rsidRPr="001C45BC">
        <w:rPr>
          <w:sz w:val="28"/>
          <w:szCs w:val="28"/>
        </w:rPr>
        <w:t>пр</w:t>
      </w:r>
      <w:proofErr w:type="spellEnd"/>
      <w:proofErr w:type="gramEnd"/>
      <w:r w:rsidRPr="001C45BC">
        <w:rPr>
          <w:sz w:val="28"/>
          <w:szCs w:val="28"/>
        </w:rPr>
        <w:t xml:space="preserve"> «Об утверждении методических указаний установления размера платы за пользования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proofErr w:type="gramStart"/>
      <w:r w:rsidRPr="001C45BC">
        <w:rPr>
          <w:sz w:val="28"/>
          <w:szCs w:val="28"/>
        </w:rPr>
        <w:t>руко</w:t>
      </w:r>
      <w:r>
        <w:rPr>
          <w:sz w:val="28"/>
          <w:szCs w:val="28"/>
        </w:rPr>
        <w:t xml:space="preserve">водствуясь Уставом администрации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  <w:r w:rsidRPr="001C45BC">
        <w:rPr>
          <w:sz w:val="28"/>
          <w:szCs w:val="28"/>
        </w:rPr>
        <w:t xml:space="preserve"> Краснозерского района Новосибирской области ПОСТАНОВЛЯЕТ</w:t>
      </w:r>
      <w:proofErr w:type="gramEnd"/>
      <w:r w:rsidRPr="001C45BC">
        <w:rPr>
          <w:sz w:val="28"/>
          <w:szCs w:val="28"/>
        </w:rPr>
        <w:t>:</w:t>
      </w:r>
    </w:p>
    <w:p w:rsidR="008D6C4E" w:rsidRPr="001C45BC" w:rsidRDefault="008D6C4E" w:rsidP="008D6C4E">
      <w:pPr>
        <w:pStyle w:val="4"/>
        <w:shd w:val="clear" w:color="auto" w:fill="auto"/>
        <w:spacing w:after="0" w:line="322" w:lineRule="exact"/>
        <w:ind w:left="20" w:right="20" w:firstLine="720"/>
        <w:jc w:val="both"/>
        <w:rPr>
          <w:sz w:val="28"/>
          <w:szCs w:val="28"/>
        </w:rPr>
      </w:pPr>
    </w:p>
    <w:p w:rsidR="008D6C4E" w:rsidRDefault="008D6C4E" w:rsidP="008D6C4E">
      <w:pPr>
        <w:pStyle w:val="4"/>
        <w:numPr>
          <w:ilvl w:val="0"/>
          <w:numId w:val="1"/>
        </w:numPr>
        <w:shd w:val="clear" w:color="auto" w:fill="auto"/>
        <w:spacing w:after="0" w:line="322" w:lineRule="exact"/>
        <w:ind w:left="20" w:right="20" w:hanging="2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>Утвердить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специализированного муниципального жилищного фонда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  <w:r w:rsidRPr="001C45BC">
        <w:rPr>
          <w:sz w:val="28"/>
          <w:szCs w:val="28"/>
        </w:rPr>
        <w:t xml:space="preserve"> Краснозерского района </w:t>
      </w:r>
      <w:r>
        <w:rPr>
          <w:sz w:val="28"/>
          <w:szCs w:val="28"/>
        </w:rPr>
        <w:t>Новосибирской области, согласно</w:t>
      </w:r>
      <w:r w:rsidRPr="001C45BC">
        <w:rPr>
          <w:sz w:val="28"/>
          <w:szCs w:val="28"/>
        </w:rPr>
        <w:t xml:space="preserve"> приложению к настоящему постановлению.</w:t>
      </w:r>
    </w:p>
    <w:p w:rsidR="008D6C4E" w:rsidRPr="001C45BC" w:rsidRDefault="008D6C4E" w:rsidP="008D6C4E">
      <w:pPr>
        <w:pStyle w:val="4"/>
        <w:shd w:val="clear" w:color="auto" w:fill="auto"/>
        <w:spacing w:after="0" w:line="322" w:lineRule="exact"/>
        <w:ind w:left="20" w:right="20" w:firstLine="0"/>
        <w:jc w:val="both"/>
        <w:rPr>
          <w:sz w:val="28"/>
          <w:szCs w:val="28"/>
        </w:rPr>
      </w:pPr>
    </w:p>
    <w:p w:rsidR="008D6C4E" w:rsidRPr="008D6C4E" w:rsidRDefault="008D6C4E" w:rsidP="008D6C4E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45B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п</w:t>
      </w:r>
      <w:r>
        <w:rPr>
          <w:rFonts w:ascii="Times New Roman" w:eastAsia="Times New Roman" w:hAnsi="Times New Roman" w:cs="Times New Roman"/>
          <w:sz w:val="28"/>
          <w:szCs w:val="28"/>
        </w:rPr>
        <w:t>ериодическом печатном издании "</w:t>
      </w:r>
      <w:r w:rsidRPr="001C45BC">
        <w:rPr>
          <w:rFonts w:ascii="Times New Roman" w:eastAsia="Times New Roman" w:hAnsi="Times New Roman" w:cs="Times New Roman"/>
          <w:sz w:val="28"/>
          <w:szCs w:val="28"/>
        </w:rPr>
        <w:t xml:space="preserve">Бюллетень органов местного самоуправления </w:t>
      </w:r>
      <w:proofErr w:type="spellStart"/>
      <w:r w:rsidRPr="001C45B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оловинского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1C45BC">
        <w:rPr>
          <w:rFonts w:ascii="Times New Roman" w:eastAsia="Times New Roman" w:hAnsi="Times New Roman" w:cs="Times New Roman"/>
          <w:sz w:val="28"/>
          <w:szCs w:val="28"/>
        </w:rPr>
        <w:t xml:space="preserve">" и разместить на официальном сайте администрации </w:t>
      </w:r>
      <w:proofErr w:type="spellStart"/>
      <w:r w:rsidRPr="001C45BC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 w:rsidRPr="001C45B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8D6C4E" w:rsidRPr="008D6C4E" w:rsidRDefault="008D6C4E" w:rsidP="008D6C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6C4E" w:rsidRPr="001C45BC" w:rsidRDefault="008D6C4E" w:rsidP="008D6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6C4E" w:rsidRPr="008D6C4E" w:rsidRDefault="008D6C4E" w:rsidP="008D6C4E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01.01.2021 года.</w:t>
      </w:r>
    </w:p>
    <w:p w:rsidR="008D6C4E" w:rsidRDefault="008D6C4E" w:rsidP="008D6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3093" w:rsidRDefault="00D63093" w:rsidP="008D6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3093" w:rsidRDefault="00D63093" w:rsidP="008D6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3093" w:rsidRPr="001C45BC" w:rsidRDefault="00D63093" w:rsidP="008D6C4E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8D6C4E" w:rsidRPr="008D6C4E" w:rsidRDefault="008D6C4E" w:rsidP="008D6C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D6C4E" w:rsidRPr="008D6C4E" w:rsidRDefault="008D6C4E" w:rsidP="008D6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45BC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C4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45BC">
        <w:rPr>
          <w:rFonts w:ascii="Times New Roman" w:eastAsia="Times New Roman" w:hAnsi="Times New Roman" w:cs="Times New Roman"/>
          <w:sz w:val="28"/>
          <w:szCs w:val="28"/>
        </w:rPr>
        <w:t>Половинского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1C45BC">
        <w:rPr>
          <w:rFonts w:ascii="Times New Roman" w:eastAsia="Times New Roman" w:hAnsi="Times New Roman" w:cs="Times New Roman"/>
          <w:sz w:val="28"/>
          <w:szCs w:val="28"/>
        </w:rPr>
        <w:t xml:space="preserve">ельсовета </w:t>
      </w:r>
    </w:p>
    <w:p w:rsidR="008D6C4E" w:rsidRPr="001C45BC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45BC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</w:t>
      </w: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C45BC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C45BC">
        <w:rPr>
          <w:rFonts w:ascii="Times New Roman" w:eastAsia="Times New Roman" w:hAnsi="Times New Roman" w:cs="Times New Roman"/>
          <w:sz w:val="28"/>
          <w:szCs w:val="28"/>
        </w:rPr>
        <w:t>Е.А. Дронова</w:t>
      </w: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69-112</w:t>
      </w: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Н.В. Лебедева</w:t>
      </w:r>
      <w:r w:rsidRPr="001C45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6C4E" w:rsidRDefault="008D6C4E" w:rsidP="008D6C4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D6C4E" w:rsidRPr="001C45BC" w:rsidRDefault="008D6C4E" w:rsidP="008D6C4E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4745"/>
      </w:tblGrid>
      <w:tr w:rsidR="008D6C4E" w:rsidTr="00357F3A">
        <w:trPr>
          <w:trHeight w:val="381"/>
        </w:trPr>
        <w:tc>
          <w:tcPr>
            <w:tcW w:w="4735" w:type="dxa"/>
          </w:tcPr>
          <w:p w:rsidR="008D6C4E" w:rsidRDefault="008D6C4E" w:rsidP="00357F3A">
            <w:pPr>
              <w:pStyle w:val="4"/>
              <w:shd w:val="clear" w:color="auto" w:fill="auto"/>
              <w:spacing w:after="1316" w:line="317" w:lineRule="exact"/>
              <w:ind w:right="4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745" w:type="dxa"/>
          </w:tcPr>
          <w:p w:rsidR="008D6C4E" w:rsidRDefault="008D6C4E" w:rsidP="00357F3A">
            <w:pPr>
              <w:pStyle w:val="4"/>
              <w:shd w:val="clear" w:color="auto" w:fill="auto"/>
              <w:spacing w:after="1316" w:line="317" w:lineRule="exact"/>
              <w:ind w:right="40" w:firstLine="0"/>
              <w:jc w:val="right"/>
              <w:rPr>
                <w:sz w:val="24"/>
                <w:szCs w:val="24"/>
              </w:rPr>
            </w:pPr>
            <w:r w:rsidRPr="000B7C2A">
              <w:rPr>
                <w:sz w:val="24"/>
                <w:szCs w:val="24"/>
              </w:rPr>
              <w:t>Приложение к постановлению администрации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Половинского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0B7C2A">
              <w:rPr>
                <w:sz w:val="24"/>
                <w:szCs w:val="24"/>
              </w:rPr>
              <w:t xml:space="preserve"> Краснозерского района Новосибирской области от </w:t>
            </w:r>
            <w:r>
              <w:rPr>
                <w:sz w:val="24"/>
                <w:szCs w:val="24"/>
              </w:rPr>
              <w:t>30.12</w:t>
            </w:r>
            <w:r w:rsidRPr="000B7C2A">
              <w:rPr>
                <w:sz w:val="24"/>
                <w:szCs w:val="24"/>
              </w:rPr>
              <w:t>.2020 №</w:t>
            </w:r>
            <w:r>
              <w:rPr>
                <w:sz w:val="24"/>
                <w:szCs w:val="24"/>
              </w:rPr>
              <w:t>111</w:t>
            </w:r>
          </w:p>
        </w:tc>
      </w:tr>
    </w:tbl>
    <w:p w:rsidR="008D6C4E" w:rsidRDefault="008D6C4E" w:rsidP="008D6C4E">
      <w:pPr>
        <w:pStyle w:val="4"/>
        <w:shd w:val="clear" w:color="auto" w:fill="auto"/>
        <w:spacing w:after="0" w:line="322" w:lineRule="exact"/>
        <w:ind w:firstLine="0"/>
        <w:jc w:val="center"/>
        <w:rPr>
          <w:sz w:val="28"/>
          <w:szCs w:val="28"/>
        </w:rPr>
      </w:pPr>
      <w:r w:rsidRPr="001C45BC">
        <w:rPr>
          <w:sz w:val="28"/>
          <w:szCs w:val="28"/>
        </w:rPr>
        <w:t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договорам: найма жилых помещений специализированного муниципального жилищного фонда</w:t>
      </w:r>
      <w:r>
        <w:rPr>
          <w:sz w:val="28"/>
          <w:szCs w:val="28"/>
        </w:rPr>
        <w:t xml:space="preserve"> </w:t>
      </w:r>
    </w:p>
    <w:p w:rsidR="008D6C4E" w:rsidRPr="001C45BC" w:rsidRDefault="008D6C4E" w:rsidP="008D6C4E">
      <w:pPr>
        <w:pStyle w:val="4"/>
        <w:shd w:val="clear" w:color="auto" w:fill="auto"/>
        <w:spacing w:after="0" w:line="322" w:lineRule="exact"/>
        <w:ind w:firstLine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  <w:r w:rsidRPr="001C45BC">
        <w:rPr>
          <w:sz w:val="28"/>
          <w:szCs w:val="28"/>
        </w:rPr>
        <w:t xml:space="preserve"> Краснозерского</w:t>
      </w:r>
    </w:p>
    <w:p w:rsidR="008D6C4E" w:rsidRPr="001C45BC" w:rsidRDefault="008D6C4E" w:rsidP="008D6C4E">
      <w:pPr>
        <w:pStyle w:val="4"/>
        <w:shd w:val="clear" w:color="auto" w:fill="auto"/>
        <w:spacing w:after="289" w:line="322" w:lineRule="exact"/>
        <w:ind w:left="20" w:firstLine="0"/>
        <w:jc w:val="center"/>
        <w:rPr>
          <w:sz w:val="28"/>
          <w:szCs w:val="28"/>
        </w:rPr>
      </w:pPr>
      <w:r w:rsidRPr="001C45BC">
        <w:rPr>
          <w:sz w:val="28"/>
          <w:szCs w:val="28"/>
        </w:rPr>
        <w:t>района Новосибирской области</w:t>
      </w:r>
    </w:p>
    <w:p w:rsidR="008D6C4E" w:rsidRPr="001C45BC" w:rsidRDefault="008D6C4E" w:rsidP="008D6C4E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728"/>
        </w:tabs>
        <w:spacing w:before="0" w:after="272" w:line="260" w:lineRule="exact"/>
        <w:ind w:left="3420"/>
        <w:rPr>
          <w:sz w:val="28"/>
          <w:szCs w:val="28"/>
        </w:rPr>
      </w:pPr>
      <w:bookmarkStart w:id="0" w:name="bookmark0"/>
      <w:r w:rsidRPr="001C45BC">
        <w:rPr>
          <w:sz w:val="28"/>
          <w:szCs w:val="28"/>
        </w:rPr>
        <w:t>Общие положения</w:t>
      </w:r>
      <w:bookmarkEnd w:id="0"/>
    </w:p>
    <w:p w:rsidR="008D6C4E" w:rsidRPr="001C45BC" w:rsidRDefault="008D6C4E" w:rsidP="008D6C4E">
      <w:pPr>
        <w:pStyle w:val="4"/>
        <w:numPr>
          <w:ilvl w:val="1"/>
          <w:numId w:val="2"/>
        </w:numPr>
        <w:shd w:val="clear" w:color="auto" w:fill="auto"/>
        <w:tabs>
          <w:tab w:val="left" w:pos="1134"/>
        </w:tabs>
        <w:spacing w:after="240" w:line="322" w:lineRule="exact"/>
        <w:ind w:left="20" w:right="40" w:firstLine="58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 xml:space="preserve">Настоящее Положение разработано в соответствии со </w:t>
      </w:r>
      <w:r w:rsidRPr="001C45BC">
        <w:rPr>
          <w:rStyle w:val="11"/>
          <w:rFonts w:eastAsia="Arial Narrow"/>
          <w:sz w:val="28"/>
          <w:szCs w:val="28"/>
        </w:rPr>
        <w:t>статьей 156</w:t>
      </w:r>
      <w:r w:rsidRPr="001C45BC">
        <w:rPr>
          <w:sz w:val="28"/>
          <w:szCs w:val="28"/>
        </w:rPr>
        <w:t xml:space="preserve"> Жилищного кодекса Российской Федерации, Федеральным законом от 06.10.2003 </w:t>
      </w:r>
      <w:r w:rsidRPr="001C45BC">
        <w:rPr>
          <w:sz w:val="28"/>
          <w:szCs w:val="28"/>
          <w:lang w:val="en-US" w:bidi="en-US"/>
        </w:rPr>
        <w:t>N</w:t>
      </w:r>
      <w:r w:rsidRPr="001C45BC">
        <w:rPr>
          <w:sz w:val="28"/>
          <w:szCs w:val="28"/>
          <w:lang w:bidi="en-US"/>
        </w:rPr>
        <w:t xml:space="preserve"> </w:t>
      </w:r>
      <w:r w:rsidRPr="001C45BC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приказом Министерства строительства и жилищно-коммунального хозяйства Российской Федерации от 27.09.2016 </w:t>
      </w:r>
      <w:r w:rsidRPr="001C45BC">
        <w:rPr>
          <w:sz w:val="28"/>
          <w:szCs w:val="28"/>
          <w:lang w:val="en-US" w:bidi="en-US"/>
        </w:rPr>
        <w:t>N</w:t>
      </w:r>
      <w:r w:rsidRPr="001C45BC">
        <w:rPr>
          <w:sz w:val="28"/>
          <w:szCs w:val="28"/>
          <w:lang w:bidi="en-US"/>
        </w:rPr>
        <w:t xml:space="preserve"> </w:t>
      </w:r>
      <w:r w:rsidRPr="001C45BC">
        <w:rPr>
          <w:sz w:val="28"/>
          <w:szCs w:val="28"/>
        </w:rPr>
        <w:t>668/</w:t>
      </w:r>
      <w:proofErr w:type="spellStart"/>
      <w:proofErr w:type="gramStart"/>
      <w:r w:rsidRPr="001C45BC">
        <w:rPr>
          <w:sz w:val="28"/>
          <w:szCs w:val="28"/>
        </w:rPr>
        <w:t>пр</w:t>
      </w:r>
      <w:proofErr w:type="spellEnd"/>
      <w:proofErr w:type="gramEnd"/>
      <w:r w:rsidRPr="001C45BC">
        <w:rPr>
          <w:sz w:val="28"/>
          <w:szCs w:val="28"/>
        </w:rPr>
        <w:t xml:space="preserve"> «Об утверждении методических указаний установления размера платы за пользования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Уставом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  <w:r w:rsidRPr="001C45BC">
        <w:rPr>
          <w:sz w:val="28"/>
          <w:szCs w:val="28"/>
        </w:rPr>
        <w:t xml:space="preserve"> Краснозерского района Новосибирской области, и определяет порядок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специализированного муниципального жилищного фонда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  <w:r w:rsidRPr="001C45BC">
        <w:rPr>
          <w:sz w:val="28"/>
          <w:szCs w:val="28"/>
        </w:rPr>
        <w:t xml:space="preserve"> Краснозерского района Новосибирской области</w:t>
      </w:r>
      <w:proofErr w:type="gramStart"/>
      <w:r w:rsidRPr="001C45BC">
        <w:rPr>
          <w:sz w:val="28"/>
          <w:szCs w:val="28"/>
        </w:rPr>
        <w:t xml:space="preserve"> ,</w:t>
      </w:r>
      <w:proofErr w:type="gramEnd"/>
      <w:r w:rsidRPr="001C45BC">
        <w:rPr>
          <w:sz w:val="28"/>
          <w:szCs w:val="28"/>
        </w:rPr>
        <w:t xml:space="preserve"> число параметров оценки потребительских свойств жилья и значения коэффициентов по каждому из этих параметров.</w:t>
      </w:r>
    </w:p>
    <w:p w:rsidR="008D6C4E" w:rsidRPr="001C45BC" w:rsidRDefault="008D6C4E" w:rsidP="008D6C4E">
      <w:pPr>
        <w:pStyle w:val="4"/>
        <w:numPr>
          <w:ilvl w:val="1"/>
          <w:numId w:val="2"/>
        </w:numPr>
        <w:shd w:val="clear" w:color="auto" w:fill="auto"/>
        <w:spacing w:after="233" w:line="322" w:lineRule="exact"/>
        <w:ind w:left="20" w:right="40" w:firstLine="10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 xml:space="preserve"> Размер платы за наем жилого помещения определяется на основе базового размера платы, за наем жилого помещения, исходя из расчета 1 квадратного метра занимаемой площади жилого помещения, с учетом коэффициентов, характеризующих качество и благоустройство жилого помещения, месторасположение жилого дома и коэффициента соответствия платы.</w:t>
      </w:r>
    </w:p>
    <w:p w:rsidR="008D6C4E" w:rsidRPr="001C45BC" w:rsidRDefault="008D6C4E" w:rsidP="008D6C4E">
      <w:pPr>
        <w:pStyle w:val="4"/>
        <w:shd w:val="clear" w:color="auto" w:fill="auto"/>
        <w:tabs>
          <w:tab w:val="left" w:pos="2593"/>
          <w:tab w:val="left" w:pos="5156"/>
          <w:tab w:val="right" w:pos="9460"/>
        </w:tabs>
        <w:spacing w:after="0"/>
        <w:ind w:left="2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C45BC">
        <w:rPr>
          <w:sz w:val="28"/>
          <w:szCs w:val="28"/>
        </w:rPr>
        <w:t xml:space="preserve"> Плата за наем жилого помещения рассчиты</w:t>
      </w:r>
      <w:r>
        <w:rPr>
          <w:sz w:val="28"/>
          <w:szCs w:val="28"/>
        </w:rPr>
        <w:t xml:space="preserve">вается за каждый полный период, равный </w:t>
      </w:r>
      <w:r w:rsidRPr="001C45BC">
        <w:rPr>
          <w:sz w:val="28"/>
          <w:szCs w:val="28"/>
        </w:rPr>
        <w:t>календарн</w:t>
      </w:r>
      <w:r>
        <w:rPr>
          <w:sz w:val="28"/>
          <w:szCs w:val="28"/>
        </w:rPr>
        <w:t xml:space="preserve">ому </w:t>
      </w:r>
      <w:r w:rsidRPr="001C45BC">
        <w:rPr>
          <w:sz w:val="28"/>
          <w:szCs w:val="28"/>
        </w:rPr>
        <w:t>месяцу.</w:t>
      </w:r>
    </w:p>
    <w:p w:rsidR="008D6C4E" w:rsidRPr="001C45BC" w:rsidRDefault="008D6C4E" w:rsidP="008D6C4E">
      <w:pPr>
        <w:pStyle w:val="4"/>
        <w:shd w:val="clear" w:color="auto" w:fill="auto"/>
        <w:spacing w:after="0"/>
        <w:ind w:left="20" w:firstLine="0"/>
        <w:jc w:val="center"/>
        <w:rPr>
          <w:sz w:val="28"/>
          <w:szCs w:val="28"/>
        </w:rPr>
      </w:pPr>
      <w:r w:rsidRPr="001C45BC">
        <w:rPr>
          <w:sz w:val="28"/>
          <w:szCs w:val="28"/>
        </w:rPr>
        <w:t>При расчете платы за наем за неполный период (месяц) расчет производится</w:t>
      </w:r>
    </w:p>
    <w:p w:rsidR="008D6C4E" w:rsidRPr="001C45BC" w:rsidRDefault="008D6C4E" w:rsidP="008D6C4E">
      <w:pPr>
        <w:pStyle w:val="4"/>
        <w:shd w:val="clear" w:color="auto" w:fill="auto"/>
        <w:spacing w:after="289" w:line="302" w:lineRule="exact"/>
        <w:ind w:left="20" w:right="20" w:firstLine="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 xml:space="preserve">пропорционально количеству календарных дней этого неполного периода </w:t>
      </w:r>
      <w:r w:rsidRPr="001C45BC">
        <w:rPr>
          <w:sz w:val="28"/>
          <w:szCs w:val="28"/>
        </w:rPr>
        <w:lastRenderedPageBreak/>
        <w:t>(месяца).</w:t>
      </w:r>
    </w:p>
    <w:p w:rsidR="008D6C4E" w:rsidRPr="001C45BC" w:rsidRDefault="008D6C4E" w:rsidP="008D6C4E">
      <w:pPr>
        <w:pStyle w:val="4"/>
        <w:shd w:val="clear" w:color="auto" w:fill="auto"/>
        <w:tabs>
          <w:tab w:val="left" w:pos="623"/>
        </w:tabs>
        <w:spacing w:after="346" w:line="317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  </w:t>
      </w:r>
      <w:r w:rsidRPr="001C45BC">
        <w:rPr>
          <w:sz w:val="28"/>
          <w:szCs w:val="28"/>
        </w:rPr>
        <w:t xml:space="preserve">Размер платы за наем для нанимателей жилых помещений по договорам социального найма и договорам найма жилых помещений специализированного муниципального жилищного фонда устанавливается постановлением администрации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  <w:r w:rsidRPr="001C45BC">
        <w:rPr>
          <w:sz w:val="28"/>
          <w:szCs w:val="28"/>
        </w:rPr>
        <w:t xml:space="preserve"> Краснозерского района Новосибирской области.</w:t>
      </w:r>
    </w:p>
    <w:p w:rsidR="008D6C4E" w:rsidRPr="001C45BC" w:rsidRDefault="008D6C4E" w:rsidP="008D6C4E">
      <w:pPr>
        <w:pStyle w:val="50"/>
        <w:numPr>
          <w:ilvl w:val="0"/>
          <w:numId w:val="2"/>
        </w:numPr>
        <w:shd w:val="clear" w:color="auto" w:fill="auto"/>
        <w:tabs>
          <w:tab w:val="left" w:pos="1127"/>
        </w:tabs>
        <w:spacing w:before="0" w:after="276" w:line="260" w:lineRule="exact"/>
        <w:ind w:left="20" w:firstLine="720"/>
        <w:rPr>
          <w:sz w:val="28"/>
          <w:szCs w:val="28"/>
        </w:rPr>
      </w:pPr>
      <w:r w:rsidRPr="001C45BC">
        <w:rPr>
          <w:sz w:val="28"/>
          <w:szCs w:val="28"/>
        </w:rPr>
        <w:t>Порядок расчета размера платы за наем жилого помещения</w:t>
      </w:r>
    </w:p>
    <w:p w:rsidR="008D6C4E" w:rsidRPr="001C45BC" w:rsidRDefault="008D6C4E" w:rsidP="008D6C4E">
      <w:pPr>
        <w:pStyle w:val="4"/>
        <w:numPr>
          <w:ilvl w:val="1"/>
          <w:numId w:val="2"/>
        </w:numPr>
        <w:shd w:val="clear" w:color="auto" w:fill="auto"/>
        <w:tabs>
          <w:tab w:val="left" w:pos="660"/>
          <w:tab w:val="left" w:pos="2166"/>
        </w:tabs>
        <w:spacing w:after="0" w:line="317" w:lineRule="exact"/>
        <w:ind w:left="20" w:right="20" w:hanging="2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>Размер платы за наем жилого помещения, предоставленного по договору социального найма или договору найма жилого помещения специализированного муниципального жилищного фонда, определяется по формуле</w:t>
      </w:r>
      <w:r>
        <w:rPr>
          <w:sz w:val="28"/>
          <w:szCs w:val="28"/>
        </w:rPr>
        <w:t xml:space="preserve"> </w:t>
      </w:r>
      <w:r w:rsidRPr="001C45BC">
        <w:rPr>
          <w:sz w:val="28"/>
          <w:szCs w:val="28"/>
        </w:rPr>
        <w:t>1.</w:t>
      </w:r>
    </w:p>
    <w:p w:rsidR="008D6C4E" w:rsidRPr="001C45BC" w:rsidRDefault="008D6C4E" w:rsidP="008D6C4E">
      <w:pPr>
        <w:pStyle w:val="4"/>
        <w:shd w:val="clear" w:color="auto" w:fill="auto"/>
        <w:spacing w:after="0" w:line="317" w:lineRule="exact"/>
        <w:ind w:left="20" w:firstLine="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>Формула 1:</w:t>
      </w:r>
    </w:p>
    <w:p w:rsidR="008D6C4E" w:rsidRPr="001C45BC" w:rsidRDefault="008D6C4E" w:rsidP="008D6C4E">
      <w:pPr>
        <w:pStyle w:val="4"/>
        <w:shd w:val="clear" w:color="auto" w:fill="auto"/>
        <w:spacing w:after="269" w:line="283" w:lineRule="exact"/>
        <w:ind w:right="720" w:firstLine="0"/>
        <w:jc w:val="center"/>
        <w:rPr>
          <w:sz w:val="28"/>
          <w:szCs w:val="28"/>
        </w:rPr>
      </w:pPr>
      <w:proofErr w:type="spellStart"/>
      <w:proofErr w:type="gramStart"/>
      <w:r w:rsidRPr="001C45BC">
        <w:rPr>
          <w:sz w:val="28"/>
          <w:szCs w:val="28"/>
        </w:rPr>
        <w:t>Пн</w:t>
      </w:r>
      <w:proofErr w:type="spellEnd"/>
      <w:proofErr w:type="gramEnd"/>
      <w:r w:rsidRPr="001C45BC">
        <w:rPr>
          <w:sz w:val="28"/>
          <w:szCs w:val="28"/>
        </w:rPr>
        <w:t xml:space="preserve"> = </w:t>
      </w:r>
      <w:proofErr w:type="spellStart"/>
      <w:r w:rsidRPr="001C45BC">
        <w:rPr>
          <w:sz w:val="28"/>
          <w:szCs w:val="28"/>
        </w:rPr>
        <w:t>Н</w:t>
      </w:r>
      <w:r>
        <w:rPr>
          <w:sz w:val="28"/>
          <w:szCs w:val="28"/>
        </w:rPr>
        <w:t>б</w:t>
      </w:r>
      <w:proofErr w:type="spellEnd"/>
      <w:r w:rsidRPr="001C45BC">
        <w:rPr>
          <w:sz w:val="28"/>
          <w:szCs w:val="28"/>
        </w:rPr>
        <w:t xml:space="preserve"> </w:t>
      </w:r>
      <w:proofErr w:type="spellStart"/>
      <w:r w:rsidRPr="001C45BC">
        <w:rPr>
          <w:sz w:val="28"/>
          <w:szCs w:val="28"/>
        </w:rPr>
        <w:t>х</w:t>
      </w:r>
      <w:proofErr w:type="spellEnd"/>
      <w:r w:rsidRPr="001C45BC">
        <w:rPr>
          <w:sz w:val="28"/>
          <w:szCs w:val="28"/>
        </w:rPr>
        <w:t xml:space="preserve"> </w:t>
      </w:r>
      <w:proofErr w:type="spellStart"/>
      <w:r w:rsidRPr="001C45BC">
        <w:rPr>
          <w:sz w:val="28"/>
          <w:szCs w:val="28"/>
        </w:rPr>
        <w:t>Кср</w:t>
      </w:r>
      <w:proofErr w:type="spellEnd"/>
      <w:r w:rsidRPr="001C45BC">
        <w:rPr>
          <w:sz w:val="28"/>
          <w:szCs w:val="28"/>
        </w:rPr>
        <w:t xml:space="preserve"> </w:t>
      </w:r>
      <w:proofErr w:type="spellStart"/>
      <w:r w:rsidRPr="001C45BC">
        <w:rPr>
          <w:sz w:val="28"/>
          <w:szCs w:val="28"/>
        </w:rPr>
        <w:t>х</w:t>
      </w:r>
      <w:proofErr w:type="spellEnd"/>
      <w:r w:rsidRPr="001C45BC">
        <w:rPr>
          <w:sz w:val="28"/>
          <w:szCs w:val="28"/>
        </w:rPr>
        <w:t xml:space="preserve"> </w:t>
      </w:r>
      <w:proofErr w:type="spellStart"/>
      <w:r w:rsidRPr="001C45BC">
        <w:rPr>
          <w:sz w:val="28"/>
          <w:szCs w:val="28"/>
        </w:rPr>
        <w:t>Ксп</w:t>
      </w:r>
      <w:proofErr w:type="spellEnd"/>
      <w:r w:rsidRPr="001C45BC">
        <w:rPr>
          <w:sz w:val="28"/>
          <w:szCs w:val="28"/>
        </w:rPr>
        <w:t xml:space="preserve"> </w:t>
      </w:r>
      <w:proofErr w:type="spellStart"/>
      <w:r w:rsidRPr="001C45BC"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</w:t>
      </w:r>
    </w:p>
    <w:p w:rsidR="008D6C4E" w:rsidRPr="001C45BC" w:rsidRDefault="008D6C4E" w:rsidP="008D6C4E">
      <w:pPr>
        <w:pStyle w:val="4"/>
        <w:shd w:val="clear" w:color="auto" w:fill="auto"/>
        <w:spacing w:after="0" w:line="322" w:lineRule="exact"/>
        <w:ind w:left="20" w:firstLine="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 xml:space="preserve">где: </w:t>
      </w:r>
      <w:proofErr w:type="spellStart"/>
      <w:proofErr w:type="gramStart"/>
      <w:r w:rsidRPr="001C45BC">
        <w:rPr>
          <w:sz w:val="28"/>
          <w:szCs w:val="28"/>
        </w:rPr>
        <w:t>Пн</w:t>
      </w:r>
      <w:proofErr w:type="spellEnd"/>
      <w:proofErr w:type="gramEnd"/>
      <w:r w:rsidRPr="001C45BC">
        <w:rPr>
          <w:sz w:val="28"/>
          <w:szCs w:val="28"/>
        </w:rPr>
        <w:t xml:space="preserve"> - размер платы за наем жилого помещения, руб./мес.;</w:t>
      </w:r>
    </w:p>
    <w:p w:rsidR="008D6C4E" w:rsidRPr="001C45BC" w:rsidRDefault="008D6C4E" w:rsidP="008D6C4E">
      <w:pPr>
        <w:pStyle w:val="4"/>
        <w:shd w:val="clear" w:color="auto" w:fill="auto"/>
        <w:spacing w:after="0" w:line="322" w:lineRule="exact"/>
        <w:ind w:left="20" w:firstLine="600"/>
        <w:jc w:val="both"/>
        <w:rPr>
          <w:sz w:val="28"/>
          <w:szCs w:val="28"/>
        </w:rPr>
      </w:pPr>
      <w:proofErr w:type="spellStart"/>
      <w:r w:rsidRPr="001C45BC">
        <w:rPr>
          <w:sz w:val="28"/>
          <w:szCs w:val="28"/>
        </w:rPr>
        <w:t>Нб</w:t>
      </w:r>
      <w:proofErr w:type="spellEnd"/>
      <w:r w:rsidRPr="001C45BC">
        <w:rPr>
          <w:sz w:val="28"/>
          <w:szCs w:val="28"/>
        </w:rPr>
        <w:t xml:space="preserve"> - базовый размер платы за наем жилого помещения, руб.;</w:t>
      </w:r>
    </w:p>
    <w:p w:rsidR="008D6C4E" w:rsidRPr="001C45BC" w:rsidRDefault="008D6C4E" w:rsidP="008D6C4E">
      <w:pPr>
        <w:pStyle w:val="4"/>
        <w:shd w:val="clear" w:color="auto" w:fill="auto"/>
        <w:spacing w:after="0" w:line="322" w:lineRule="exact"/>
        <w:ind w:left="20" w:right="780" w:firstLine="600"/>
        <w:rPr>
          <w:sz w:val="28"/>
          <w:szCs w:val="28"/>
        </w:rPr>
      </w:pPr>
      <w:proofErr w:type="spellStart"/>
      <w:r w:rsidRPr="001C45BC">
        <w:rPr>
          <w:sz w:val="28"/>
          <w:szCs w:val="28"/>
        </w:rPr>
        <w:t>Кср</w:t>
      </w:r>
      <w:proofErr w:type="spellEnd"/>
      <w:r w:rsidRPr="001C45BC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8D6C4E" w:rsidRPr="001C45BC" w:rsidRDefault="008D6C4E" w:rsidP="008D6C4E">
      <w:pPr>
        <w:pStyle w:val="4"/>
        <w:shd w:val="clear" w:color="auto" w:fill="auto"/>
        <w:spacing w:line="322" w:lineRule="exact"/>
        <w:ind w:left="20" w:firstLine="600"/>
        <w:jc w:val="both"/>
        <w:rPr>
          <w:sz w:val="28"/>
          <w:szCs w:val="28"/>
        </w:rPr>
      </w:pPr>
      <w:proofErr w:type="spellStart"/>
      <w:r w:rsidRPr="001C45BC">
        <w:rPr>
          <w:sz w:val="28"/>
          <w:szCs w:val="28"/>
        </w:rPr>
        <w:t>Ксп</w:t>
      </w:r>
      <w:proofErr w:type="spellEnd"/>
      <w:r w:rsidRPr="001C45BC">
        <w:rPr>
          <w:sz w:val="28"/>
          <w:szCs w:val="28"/>
        </w:rPr>
        <w:t xml:space="preserve"> - коэффициент соответствия платы,</w:t>
      </w:r>
    </w:p>
    <w:p w:rsidR="008D6C4E" w:rsidRPr="001C45BC" w:rsidRDefault="008D6C4E" w:rsidP="008D6C4E">
      <w:pPr>
        <w:pStyle w:val="4"/>
        <w:shd w:val="clear" w:color="auto" w:fill="auto"/>
        <w:spacing w:line="322" w:lineRule="exact"/>
        <w:ind w:left="20" w:right="20" w:firstLine="600"/>
        <w:jc w:val="both"/>
        <w:rPr>
          <w:sz w:val="28"/>
          <w:szCs w:val="28"/>
        </w:rPr>
      </w:pPr>
      <w:r w:rsidRPr="001C45BC">
        <w:rPr>
          <w:sz w:val="28"/>
          <w:szCs w:val="28"/>
          <w:lang w:val="en-US" w:bidi="en-US"/>
        </w:rPr>
        <w:t>S</w:t>
      </w:r>
      <w:r w:rsidRPr="001C45BC">
        <w:rPr>
          <w:sz w:val="28"/>
          <w:szCs w:val="28"/>
          <w:lang w:bidi="en-US"/>
        </w:rPr>
        <w:t xml:space="preserve"> </w:t>
      </w:r>
      <w:r w:rsidRPr="001C45BC">
        <w:rPr>
          <w:sz w:val="28"/>
          <w:szCs w:val="28"/>
        </w:rPr>
        <w:t xml:space="preserve">- </w:t>
      </w:r>
      <w:proofErr w:type="gramStart"/>
      <w:r w:rsidRPr="001C45BC">
        <w:rPr>
          <w:sz w:val="28"/>
          <w:szCs w:val="28"/>
        </w:rPr>
        <w:t>общая</w:t>
      </w:r>
      <w:proofErr w:type="gramEnd"/>
      <w:r w:rsidRPr="001C45BC">
        <w:rPr>
          <w:sz w:val="28"/>
          <w:szCs w:val="28"/>
        </w:rPr>
        <w:t xml:space="preserve"> площадь жилого помещения, предоставленного по договору социального найма или договору найма жилого помещения специализированного муниципального жилищного фонда (кв. м.).</w:t>
      </w:r>
    </w:p>
    <w:p w:rsidR="008D6C4E" w:rsidRPr="001C45BC" w:rsidRDefault="008D6C4E" w:rsidP="008D6C4E">
      <w:pPr>
        <w:pStyle w:val="4"/>
        <w:numPr>
          <w:ilvl w:val="1"/>
          <w:numId w:val="2"/>
        </w:numPr>
        <w:shd w:val="clear" w:color="auto" w:fill="auto"/>
        <w:tabs>
          <w:tab w:val="left" w:pos="618"/>
        </w:tabs>
        <w:spacing w:after="889" w:line="322" w:lineRule="exact"/>
        <w:ind w:left="20" w:right="20" w:firstLine="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 xml:space="preserve">Величина коэффициента соответствия платы </w:t>
      </w:r>
      <w:proofErr w:type="spellStart"/>
      <w:r w:rsidRPr="001C45BC">
        <w:rPr>
          <w:sz w:val="28"/>
          <w:szCs w:val="28"/>
        </w:rPr>
        <w:t>Ксп</w:t>
      </w:r>
      <w:proofErr w:type="spellEnd"/>
      <w:r w:rsidRPr="001C45BC">
        <w:rPr>
          <w:sz w:val="28"/>
          <w:szCs w:val="28"/>
        </w:rPr>
        <w:t xml:space="preserve"> устанавливается исходя из сложившихся социально-экономических условий в интервале [0; 1] постановлением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  <w:r w:rsidRPr="001C45BC">
        <w:rPr>
          <w:sz w:val="28"/>
          <w:szCs w:val="28"/>
        </w:rPr>
        <w:t xml:space="preserve"> Краснозерского района Новосибирской области об установлении размера платы за наем жилого помещения</w:t>
      </w:r>
      <w:proofErr w:type="gramStart"/>
      <w:r w:rsidRPr="001C45BC">
        <w:rPr>
          <w:sz w:val="28"/>
          <w:szCs w:val="28"/>
        </w:rPr>
        <w:t>..</w:t>
      </w:r>
      <w:proofErr w:type="gramEnd"/>
    </w:p>
    <w:p w:rsidR="008D6C4E" w:rsidRPr="001C45BC" w:rsidRDefault="008D6C4E" w:rsidP="008D6C4E">
      <w:pPr>
        <w:pStyle w:val="50"/>
        <w:shd w:val="clear" w:color="auto" w:fill="auto"/>
        <w:spacing w:before="0" w:after="212" w:line="260" w:lineRule="exact"/>
        <w:ind w:left="184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Pr="001C45BC">
        <w:rPr>
          <w:sz w:val="28"/>
          <w:szCs w:val="28"/>
        </w:rPr>
        <w:t xml:space="preserve"> Базовый размер платы за наем жилого помещения</w:t>
      </w:r>
    </w:p>
    <w:p w:rsidR="008D6C4E" w:rsidRPr="001C45BC" w:rsidRDefault="008D6C4E" w:rsidP="008D6C4E">
      <w:pPr>
        <w:pStyle w:val="4"/>
        <w:numPr>
          <w:ilvl w:val="0"/>
          <w:numId w:val="3"/>
        </w:numPr>
        <w:shd w:val="clear" w:color="auto" w:fill="auto"/>
        <w:tabs>
          <w:tab w:val="left" w:pos="614"/>
        </w:tabs>
        <w:spacing w:after="361" w:line="336" w:lineRule="exact"/>
        <w:ind w:left="20" w:right="780" w:firstLine="0"/>
        <w:rPr>
          <w:sz w:val="28"/>
          <w:szCs w:val="28"/>
        </w:rPr>
      </w:pPr>
      <w:r w:rsidRPr="001C45BC">
        <w:rPr>
          <w:sz w:val="28"/>
          <w:szCs w:val="28"/>
        </w:rPr>
        <w:t>Базовый размер платы за наем жилого помещения определяется по формуле 2.</w:t>
      </w:r>
    </w:p>
    <w:p w:rsidR="008D6C4E" w:rsidRPr="001C45BC" w:rsidRDefault="008D6C4E" w:rsidP="008D6C4E">
      <w:pPr>
        <w:pStyle w:val="4"/>
        <w:shd w:val="clear" w:color="auto" w:fill="auto"/>
        <w:spacing w:after="302" w:line="260" w:lineRule="exact"/>
        <w:ind w:left="20" w:firstLine="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>Формула 2:</w:t>
      </w:r>
    </w:p>
    <w:p w:rsidR="008D6C4E" w:rsidRPr="001C45BC" w:rsidRDefault="008D6C4E" w:rsidP="008D6C4E">
      <w:pPr>
        <w:pStyle w:val="50"/>
        <w:shd w:val="clear" w:color="auto" w:fill="auto"/>
        <w:spacing w:before="0" w:after="0" w:line="260" w:lineRule="exact"/>
        <w:ind w:right="220"/>
        <w:jc w:val="center"/>
        <w:rPr>
          <w:sz w:val="28"/>
          <w:szCs w:val="28"/>
        </w:rPr>
      </w:pPr>
      <w:proofErr w:type="spellStart"/>
      <w:r w:rsidRPr="001C45BC">
        <w:rPr>
          <w:sz w:val="28"/>
          <w:szCs w:val="28"/>
        </w:rPr>
        <w:t>Нб</w:t>
      </w:r>
      <w:proofErr w:type="spellEnd"/>
      <w:r w:rsidRPr="001C45BC">
        <w:rPr>
          <w:sz w:val="28"/>
          <w:szCs w:val="28"/>
        </w:rPr>
        <w:t xml:space="preserve"> = </w:t>
      </w:r>
      <w:proofErr w:type="spellStart"/>
      <w:r w:rsidRPr="001C45BC">
        <w:rPr>
          <w:sz w:val="28"/>
          <w:szCs w:val="28"/>
        </w:rPr>
        <w:t>СРс</w:t>
      </w:r>
      <w:proofErr w:type="spellEnd"/>
      <w:r w:rsidRPr="001C45BC">
        <w:rPr>
          <w:sz w:val="28"/>
          <w:szCs w:val="28"/>
        </w:rPr>
        <w:t xml:space="preserve"> * 0,001,</w:t>
      </w:r>
    </w:p>
    <w:p w:rsidR="008D6C4E" w:rsidRPr="001C45BC" w:rsidRDefault="008D6C4E" w:rsidP="008D6C4E">
      <w:pPr>
        <w:pStyle w:val="4"/>
        <w:shd w:val="clear" w:color="auto" w:fill="auto"/>
        <w:spacing w:after="0" w:line="336" w:lineRule="exact"/>
        <w:ind w:left="20" w:firstLine="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>где:</w:t>
      </w:r>
    </w:p>
    <w:p w:rsidR="008D6C4E" w:rsidRPr="001C45BC" w:rsidRDefault="008D6C4E" w:rsidP="008D6C4E">
      <w:pPr>
        <w:pStyle w:val="4"/>
        <w:shd w:val="clear" w:color="auto" w:fill="auto"/>
        <w:spacing w:after="0" w:line="336" w:lineRule="exact"/>
        <w:ind w:left="20" w:firstLine="0"/>
        <w:jc w:val="both"/>
        <w:rPr>
          <w:sz w:val="28"/>
          <w:szCs w:val="28"/>
        </w:rPr>
      </w:pPr>
      <w:proofErr w:type="spellStart"/>
      <w:r w:rsidRPr="001C45BC">
        <w:rPr>
          <w:sz w:val="28"/>
          <w:szCs w:val="28"/>
        </w:rPr>
        <w:t>Нб</w:t>
      </w:r>
      <w:proofErr w:type="spellEnd"/>
      <w:r w:rsidRPr="001C45BC">
        <w:rPr>
          <w:sz w:val="28"/>
          <w:szCs w:val="28"/>
        </w:rPr>
        <w:t xml:space="preserve"> - базовый размер платы за наем жилого помещения;</w:t>
      </w:r>
    </w:p>
    <w:p w:rsidR="008D6C4E" w:rsidRPr="001C45BC" w:rsidRDefault="008D6C4E" w:rsidP="008D6C4E">
      <w:pPr>
        <w:pStyle w:val="4"/>
        <w:shd w:val="clear" w:color="auto" w:fill="auto"/>
        <w:spacing w:after="252" w:line="336" w:lineRule="exact"/>
        <w:ind w:left="20" w:right="720" w:firstLine="0"/>
        <w:rPr>
          <w:sz w:val="28"/>
          <w:szCs w:val="28"/>
        </w:rPr>
      </w:pPr>
      <w:proofErr w:type="spellStart"/>
      <w:r w:rsidRPr="001C45BC">
        <w:rPr>
          <w:sz w:val="28"/>
          <w:szCs w:val="28"/>
        </w:rPr>
        <w:t>СРс</w:t>
      </w:r>
      <w:proofErr w:type="spellEnd"/>
      <w:r w:rsidRPr="001C45BC">
        <w:rPr>
          <w:sz w:val="28"/>
          <w:szCs w:val="28"/>
        </w:rPr>
        <w:t xml:space="preserve"> - средняя цена 1 кв. м общей площади квартир на вторичном рынке жилья в Новосибирской области.</w:t>
      </w:r>
    </w:p>
    <w:p w:rsidR="008D6C4E" w:rsidRPr="001C45BC" w:rsidRDefault="008D6C4E" w:rsidP="008D6C4E">
      <w:pPr>
        <w:pStyle w:val="4"/>
        <w:shd w:val="clear" w:color="auto" w:fill="auto"/>
        <w:tabs>
          <w:tab w:val="right" w:pos="9366"/>
        </w:tabs>
        <w:spacing w:after="0" w:line="322" w:lineRule="exact"/>
        <w:ind w:left="2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 </w:t>
      </w:r>
      <w:r w:rsidRPr="001C45BC">
        <w:rPr>
          <w:sz w:val="28"/>
          <w:szCs w:val="28"/>
        </w:rPr>
        <w:t>Средняя цена 1 кв. м общей площади квартир на вторичном рынке жилья в Новосибирской области определяется по актуальным данным Управления Федеральной службы государственной статистики по Новосибирской области, которые размещаются в свободном доступе в Единой межведомственной информационно-статистической системе (ЕМИСС). В случае отсутствия указанной информации по Новосибирской области используется средняя цена 1 кв. м общей площади квартир на вторичном рынке жилья по Сибирскому Федеральному округу,</w:t>
      </w:r>
      <w:r>
        <w:rPr>
          <w:sz w:val="28"/>
          <w:szCs w:val="28"/>
        </w:rPr>
        <w:t xml:space="preserve"> в который входит Новосибирская </w:t>
      </w:r>
      <w:r w:rsidRPr="001C45BC">
        <w:rPr>
          <w:sz w:val="28"/>
          <w:szCs w:val="28"/>
        </w:rPr>
        <w:t>область.</w:t>
      </w:r>
    </w:p>
    <w:p w:rsidR="008D6C4E" w:rsidRPr="001C45BC" w:rsidRDefault="008D6C4E" w:rsidP="008D6C4E">
      <w:pPr>
        <w:pStyle w:val="4"/>
        <w:shd w:val="clear" w:color="auto" w:fill="auto"/>
        <w:spacing w:after="889" w:line="32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1C45BC">
        <w:rPr>
          <w:sz w:val="28"/>
          <w:szCs w:val="28"/>
        </w:rPr>
        <w:t xml:space="preserve"> Базовый размер платы за наем жилого помещения устанавливается в постановлении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  <w:r w:rsidRPr="001C45BC">
        <w:rPr>
          <w:sz w:val="28"/>
          <w:szCs w:val="28"/>
        </w:rPr>
        <w:t xml:space="preserve"> Краснозерского района Новосибирской области об установлении размера платы за наем жилого помещения.</w:t>
      </w:r>
    </w:p>
    <w:p w:rsidR="008D6C4E" w:rsidRPr="001C45BC" w:rsidRDefault="008D6C4E" w:rsidP="008D6C4E">
      <w:pPr>
        <w:pStyle w:val="50"/>
        <w:shd w:val="clear" w:color="auto" w:fill="auto"/>
        <w:spacing w:before="0" w:after="4" w:line="260" w:lineRule="exact"/>
        <w:ind w:left="20"/>
        <w:rPr>
          <w:sz w:val="28"/>
          <w:szCs w:val="28"/>
        </w:rPr>
      </w:pPr>
      <w:r w:rsidRPr="001C45BC">
        <w:rPr>
          <w:sz w:val="28"/>
          <w:szCs w:val="28"/>
        </w:rPr>
        <w:t xml:space="preserve">4. Коэффициент, характеризующий качество и благоустройство </w:t>
      </w:r>
      <w:proofErr w:type="gramStart"/>
      <w:r w:rsidRPr="001C45BC">
        <w:rPr>
          <w:sz w:val="28"/>
          <w:szCs w:val="28"/>
        </w:rPr>
        <w:t>жилого</w:t>
      </w:r>
      <w:proofErr w:type="gramEnd"/>
    </w:p>
    <w:p w:rsidR="008D6C4E" w:rsidRPr="001C45BC" w:rsidRDefault="008D6C4E" w:rsidP="008D6C4E">
      <w:pPr>
        <w:pStyle w:val="50"/>
        <w:shd w:val="clear" w:color="auto" w:fill="auto"/>
        <w:spacing w:before="0" w:after="258" w:line="260" w:lineRule="exact"/>
        <w:jc w:val="center"/>
        <w:rPr>
          <w:sz w:val="28"/>
          <w:szCs w:val="28"/>
        </w:rPr>
      </w:pPr>
      <w:r w:rsidRPr="001C45BC">
        <w:rPr>
          <w:sz w:val="28"/>
          <w:szCs w:val="28"/>
        </w:rPr>
        <w:t>помещения, месторасположение дома</w:t>
      </w:r>
    </w:p>
    <w:p w:rsidR="008D6C4E" w:rsidRPr="001C45BC" w:rsidRDefault="008D6C4E" w:rsidP="008D6C4E">
      <w:pPr>
        <w:pStyle w:val="4"/>
        <w:numPr>
          <w:ilvl w:val="0"/>
          <w:numId w:val="4"/>
        </w:numPr>
        <w:shd w:val="clear" w:color="auto" w:fill="auto"/>
        <w:spacing w:after="0" w:line="326" w:lineRule="exact"/>
        <w:ind w:left="20" w:right="380" w:firstLine="0"/>
        <w:rPr>
          <w:sz w:val="28"/>
          <w:szCs w:val="28"/>
        </w:rPr>
      </w:pPr>
      <w:r w:rsidRPr="001C45BC">
        <w:rPr>
          <w:sz w:val="28"/>
          <w:szCs w:val="28"/>
        </w:rPr>
        <w:t xml:space="preserve"> Коэффициент, характеризующий качество жилого помещения, благоустройство жилого помещения, месторасположение дома, рассчитывается как средневзвешенное значение показателей по отдельным параметрам по формуле 3.</w:t>
      </w:r>
    </w:p>
    <w:p w:rsidR="008D6C4E" w:rsidRPr="001C45BC" w:rsidRDefault="008D6C4E" w:rsidP="008D6C4E">
      <w:pPr>
        <w:pStyle w:val="4"/>
        <w:shd w:val="clear" w:color="auto" w:fill="auto"/>
        <w:spacing w:after="513" w:line="326" w:lineRule="exact"/>
        <w:ind w:left="20" w:firstLine="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>Формула 3:</w:t>
      </w:r>
    </w:p>
    <w:p w:rsidR="008D6C4E" w:rsidRPr="001C45BC" w:rsidRDefault="008D6C4E" w:rsidP="008D6C4E">
      <w:pPr>
        <w:pStyle w:val="60"/>
        <w:shd w:val="clear" w:color="auto" w:fill="auto"/>
        <w:tabs>
          <w:tab w:val="left" w:pos="5014"/>
        </w:tabs>
        <w:spacing w:before="0" w:after="399" w:line="360" w:lineRule="exact"/>
        <w:ind w:left="3900"/>
        <w:rPr>
          <w:rFonts w:ascii="Times New Roman" w:hAnsi="Times New Roman" w:cs="Times New Roman"/>
          <w:sz w:val="28"/>
          <w:szCs w:val="28"/>
        </w:rPr>
      </w:pPr>
      <w:proofErr w:type="spellStart"/>
      <w:r w:rsidRPr="001C45BC">
        <w:rPr>
          <w:rStyle w:val="618pt0pt"/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Style w:val="618pt0pt"/>
          <w:rFonts w:ascii="Times New Roman" w:hAnsi="Times New Roman" w:cs="Times New Roman"/>
          <w:sz w:val="28"/>
          <w:szCs w:val="28"/>
          <w:vertAlign w:val="subscript"/>
        </w:rPr>
        <w:t>ср=</w:t>
      </w:r>
      <w:proofErr w:type="spellEnd"/>
      <w:r>
        <w:rPr>
          <w:rStyle w:val="618pt0pt"/>
          <w:rFonts w:ascii="Times New Roman" w:hAnsi="Times New Roman" w:cs="Times New Roman"/>
          <w:sz w:val="28"/>
          <w:szCs w:val="28"/>
          <w:vertAlign w:val="subscript"/>
        </w:rPr>
        <w:t xml:space="preserve"> (К</w:t>
      </w:r>
      <w:proofErr w:type="gramStart"/>
      <w:r>
        <w:rPr>
          <w:rStyle w:val="618pt0pt"/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Style w:val="618pt0pt"/>
          <w:rFonts w:ascii="Times New Roman" w:hAnsi="Times New Roman" w:cs="Times New Roman"/>
          <w:sz w:val="28"/>
          <w:szCs w:val="28"/>
          <w:vertAlign w:val="subscript"/>
        </w:rPr>
        <w:t>+К2+К3)/3,</w:t>
      </w:r>
    </w:p>
    <w:p w:rsidR="008D6C4E" w:rsidRPr="001C45BC" w:rsidRDefault="008D6C4E" w:rsidP="008D6C4E">
      <w:pPr>
        <w:pStyle w:val="4"/>
        <w:shd w:val="clear" w:color="auto" w:fill="auto"/>
        <w:spacing w:after="1" w:line="260" w:lineRule="exact"/>
        <w:ind w:left="20" w:firstLine="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>где:</w:t>
      </w:r>
    </w:p>
    <w:p w:rsidR="008D6C4E" w:rsidRPr="001C45BC" w:rsidRDefault="008D6C4E" w:rsidP="008D6C4E">
      <w:pPr>
        <w:pStyle w:val="4"/>
        <w:shd w:val="clear" w:color="auto" w:fill="auto"/>
        <w:tabs>
          <w:tab w:val="right" w:pos="5943"/>
          <w:tab w:val="left" w:pos="6117"/>
        </w:tabs>
        <w:spacing w:after="0" w:line="336" w:lineRule="exact"/>
        <w:ind w:left="20" w:right="380" w:firstLine="0"/>
        <w:rPr>
          <w:sz w:val="28"/>
          <w:szCs w:val="28"/>
        </w:rPr>
      </w:pPr>
      <w:proofErr w:type="spellStart"/>
      <w:r w:rsidRPr="001C45BC">
        <w:rPr>
          <w:sz w:val="28"/>
          <w:szCs w:val="28"/>
        </w:rPr>
        <w:t>Кср</w:t>
      </w:r>
      <w:proofErr w:type="spellEnd"/>
      <w:r w:rsidRPr="001C45BC">
        <w:rPr>
          <w:sz w:val="28"/>
          <w:szCs w:val="28"/>
        </w:rPr>
        <w:t xml:space="preserve"> - коэффициент, характеризующий качество и благоустройство жилого помеще</w:t>
      </w:r>
      <w:r>
        <w:rPr>
          <w:sz w:val="28"/>
          <w:szCs w:val="28"/>
        </w:rPr>
        <w:t>ния, месторасположение дома;</w:t>
      </w:r>
      <w:r>
        <w:rPr>
          <w:sz w:val="28"/>
          <w:szCs w:val="28"/>
        </w:rPr>
        <w:tab/>
      </w:r>
    </w:p>
    <w:p w:rsidR="008D6C4E" w:rsidRPr="001C45BC" w:rsidRDefault="008D6C4E" w:rsidP="008D6C4E">
      <w:pPr>
        <w:pStyle w:val="4"/>
        <w:shd w:val="clear" w:color="auto" w:fill="auto"/>
        <w:spacing w:after="0" w:line="260" w:lineRule="exact"/>
        <w:ind w:left="440" w:firstLine="0"/>
        <w:jc w:val="both"/>
        <w:rPr>
          <w:sz w:val="28"/>
          <w:szCs w:val="28"/>
        </w:rPr>
      </w:pPr>
      <w:proofErr w:type="gramStart"/>
      <w:r w:rsidRPr="001C45BC">
        <w:rPr>
          <w:sz w:val="28"/>
          <w:szCs w:val="28"/>
        </w:rPr>
        <w:t>К</w:t>
      </w:r>
      <w:proofErr w:type="gramEnd"/>
      <w:r w:rsidRPr="001C45BC">
        <w:rPr>
          <w:sz w:val="28"/>
          <w:szCs w:val="28"/>
          <w:vertAlign w:val="subscript"/>
        </w:rPr>
        <w:t>;</w:t>
      </w:r>
      <w:r w:rsidRPr="001C45BC">
        <w:rPr>
          <w:sz w:val="28"/>
          <w:szCs w:val="28"/>
        </w:rPr>
        <w:t xml:space="preserve"> - коэффициент, характеризующий качество жилого помещения;</w:t>
      </w:r>
    </w:p>
    <w:p w:rsidR="008D6C4E" w:rsidRPr="001C45BC" w:rsidRDefault="008D6C4E" w:rsidP="008D6C4E">
      <w:pPr>
        <w:pStyle w:val="4"/>
        <w:shd w:val="clear" w:color="auto" w:fill="auto"/>
        <w:spacing w:after="540" w:line="326" w:lineRule="exact"/>
        <w:ind w:left="440" w:right="20" w:firstLine="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>К</w:t>
      </w:r>
      <w:proofErr w:type="gramStart"/>
      <w:r w:rsidRPr="001C45BC">
        <w:rPr>
          <w:sz w:val="28"/>
          <w:szCs w:val="28"/>
          <w:vertAlign w:val="subscript"/>
        </w:rPr>
        <w:t>2</w:t>
      </w:r>
      <w:proofErr w:type="gramEnd"/>
      <w:r w:rsidRPr="001C45BC">
        <w:rPr>
          <w:sz w:val="28"/>
          <w:szCs w:val="28"/>
        </w:rPr>
        <w:t>- коэффициент, характеризующий благоустройство жилого помещения; К</w:t>
      </w:r>
      <w:r w:rsidRPr="001C45BC">
        <w:rPr>
          <w:sz w:val="28"/>
          <w:szCs w:val="28"/>
          <w:vertAlign w:val="subscript"/>
        </w:rPr>
        <w:t>3</w:t>
      </w:r>
      <w:r w:rsidRPr="001C45BC">
        <w:rPr>
          <w:sz w:val="28"/>
          <w:szCs w:val="28"/>
        </w:rPr>
        <w:t>- коэффициент, характеризующий месторасположение дома.</w:t>
      </w:r>
    </w:p>
    <w:p w:rsidR="008D6C4E" w:rsidRPr="001C45BC" w:rsidRDefault="008D6C4E" w:rsidP="008D6C4E">
      <w:pPr>
        <w:pStyle w:val="4"/>
        <w:numPr>
          <w:ilvl w:val="0"/>
          <w:numId w:val="4"/>
        </w:numPr>
        <w:shd w:val="clear" w:color="auto" w:fill="auto"/>
        <w:spacing w:after="0" w:line="326" w:lineRule="exact"/>
        <w:ind w:left="20" w:right="20" w:firstLine="0"/>
        <w:jc w:val="both"/>
        <w:rPr>
          <w:sz w:val="28"/>
          <w:szCs w:val="28"/>
        </w:rPr>
      </w:pPr>
      <w:r w:rsidRPr="001C45BC">
        <w:rPr>
          <w:sz w:val="28"/>
          <w:szCs w:val="28"/>
        </w:rPr>
        <w:t xml:space="preserve"> Значения коэффициентов, характеризующих качество жилого помещения, благоустройство жилого помещения, месторасположение дома применяемых при расчете платы за наем жилого помещения для нанимателей жилых помещений по договорам социального найма и договорам найма жилых помещений специализированного муниципального жилищного фонда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  <w:r w:rsidRPr="001C45BC">
        <w:rPr>
          <w:sz w:val="28"/>
          <w:szCs w:val="28"/>
        </w:rPr>
        <w:t xml:space="preserve"> Краснозерского района Новосибирской области, указаны в таблице: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60"/>
        <w:gridCol w:w="4560"/>
        <w:gridCol w:w="2088"/>
      </w:tblGrid>
      <w:tr w:rsidR="008D6C4E" w:rsidRPr="001C45BC" w:rsidTr="00357F3A">
        <w:trPr>
          <w:trHeight w:hRule="exact" w:val="758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lastRenderedPageBreak/>
              <w:t>Коэффициент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Потребительские свойства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Значение</w:t>
            </w:r>
          </w:p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коэффициента</w:t>
            </w:r>
          </w:p>
        </w:tc>
      </w:tr>
      <w:tr w:rsidR="008D6C4E" w:rsidRPr="001C45BC" w:rsidTr="00357F3A">
        <w:trPr>
          <w:trHeight w:hRule="exact" w:val="157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C4E" w:rsidRPr="001A0E5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322" w:lineRule="exact"/>
              <w:ind w:left="180" w:firstLine="0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Коэффициенты, характеризующие качество жилого помещения (К</w:t>
            </w:r>
            <w:proofErr w:type="gramStart"/>
            <w:r>
              <w:rPr>
                <w:rStyle w:val="2"/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rStyle w:val="2"/>
                <w:sz w:val="28"/>
                <w:szCs w:val="28"/>
              </w:rPr>
              <w:t>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322" w:lineRule="exact"/>
              <w:ind w:left="200" w:firstLine="640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кирпичный, монолитный, шлакоблочный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1,3</w:t>
            </w:r>
          </w:p>
        </w:tc>
      </w:tr>
      <w:tr w:rsidR="008D6C4E" w:rsidRPr="001C45BC" w:rsidTr="00357F3A">
        <w:trPr>
          <w:trHeight w:hRule="exact" w:val="427"/>
          <w:jc w:val="center"/>
        </w:trPr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</w:tcPr>
          <w:p w:rsidR="008D6C4E" w:rsidRPr="001C45BC" w:rsidRDefault="008D6C4E" w:rsidP="00357F3A">
            <w:pPr>
              <w:framePr w:w="940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260" w:lineRule="exact"/>
              <w:ind w:left="200" w:firstLine="0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- панельный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1,0</w:t>
            </w:r>
          </w:p>
        </w:tc>
      </w:tr>
      <w:tr w:rsidR="008D6C4E" w:rsidRPr="001C45BC" w:rsidTr="00357F3A">
        <w:trPr>
          <w:trHeight w:hRule="exact" w:val="1066"/>
          <w:jc w:val="center"/>
        </w:trPr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</w:tcPr>
          <w:p w:rsidR="008D6C4E" w:rsidRPr="001C45BC" w:rsidRDefault="008D6C4E" w:rsidP="00357F3A">
            <w:pPr>
              <w:framePr w:w="940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317" w:lineRule="exact"/>
              <w:ind w:left="200" w:firstLine="0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 xml:space="preserve">- прочие материалы (деревянные, каркасно-засыпные, </w:t>
            </w:r>
            <w:proofErr w:type="spellStart"/>
            <w:r w:rsidRPr="001C45BC">
              <w:rPr>
                <w:rStyle w:val="2"/>
                <w:sz w:val="28"/>
                <w:szCs w:val="28"/>
              </w:rPr>
              <w:t>сборно</w:t>
            </w:r>
            <w:r w:rsidRPr="001C45BC">
              <w:rPr>
                <w:rStyle w:val="2"/>
                <w:sz w:val="28"/>
                <w:szCs w:val="28"/>
              </w:rPr>
              <w:softHyphen/>
              <w:t>щитовые</w:t>
            </w:r>
            <w:proofErr w:type="spellEnd"/>
            <w:r w:rsidRPr="001C45BC">
              <w:rPr>
                <w:rStyle w:val="2"/>
                <w:sz w:val="28"/>
                <w:szCs w:val="28"/>
              </w:rPr>
              <w:t xml:space="preserve"> и другие)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0,8</w:t>
            </w:r>
          </w:p>
        </w:tc>
      </w:tr>
      <w:tr w:rsidR="008D6C4E" w:rsidRPr="001C45BC" w:rsidTr="00357F3A">
        <w:trPr>
          <w:trHeight w:hRule="exact" w:val="172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322" w:lineRule="exact"/>
              <w:ind w:left="180" w:firstLine="0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Коэффициент, характеризующий благоустройство жилого помещения</w:t>
            </w:r>
          </w:p>
          <w:p w:rsidR="008D6C4E" w:rsidRPr="001A0E5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260" w:lineRule="exact"/>
              <w:ind w:left="180" w:firstLine="0"/>
              <w:rPr>
                <w:sz w:val="28"/>
                <w:szCs w:val="28"/>
              </w:rPr>
            </w:pPr>
            <w:r w:rsidRPr="001C45BC">
              <w:rPr>
                <w:rStyle w:val="3"/>
                <w:sz w:val="28"/>
                <w:szCs w:val="28"/>
              </w:rPr>
              <w:t>(К</w:t>
            </w:r>
            <w:proofErr w:type="gramStart"/>
            <w:r>
              <w:rPr>
                <w:rStyle w:val="3"/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rStyle w:val="3"/>
                <w:sz w:val="28"/>
                <w:szCs w:val="28"/>
              </w:rPr>
              <w:t>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- все виды благоустройства: наличие услуг холодного водоснабжения, водоотведения, центрального отопления.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1,0</w:t>
            </w:r>
          </w:p>
        </w:tc>
      </w:tr>
      <w:tr w:rsidR="008D6C4E" w:rsidRPr="001C45BC" w:rsidTr="00357F3A">
        <w:trPr>
          <w:trHeight w:hRule="exact" w:val="758"/>
          <w:jc w:val="center"/>
        </w:trPr>
        <w:tc>
          <w:tcPr>
            <w:tcW w:w="2760" w:type="dxa"/>
            <w:tcBorders>
              <w:left w:val="single" w:sz="4" w:space="0" w:color="auto"/>
            </w:tcBorders>
            <w:shd w:val="clear" w:color="auto" w:fill="FFFFFF"/>
          </w:tcPr>
          <w:p w:rsidR="008D6C4E" w:rsidRPr="001C45BC" w:rsidRDefault="008D6C4E" w:rsidP="00357F3A">
            <w:pPr>
              <w:framePr w:w="940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- отсутствие одного вида благоустройства;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0,9</w:t>
            </w:r>
          </w:p>
        </w:tc>
      </w:tr>
      <w:tr w:rsidR="008D6C4E" w:rsidRPr="001C45BC" w:rsidTr="00357F3A">
        <w:trPr>
          <w:trHeight w:hRule="exact" w:val="169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C4E" w:rsidRPr="001A0E5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322" w:lineRule="exact"/>
              <w:ind w:left="180" w:firstLine="0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Коэффициент, характеризующий месторасположение дома (К</w:t>
            </w:r>
            <w:r>
              <w:rPr>
                <w:rStyle w:val="2"/>
                <w:sz w:val="28"/>
                <w:szCs w:val="28"/>
                <w:vertAlign w:val="subscript"/>
              </w:rPr>
              <w:t>3</w:t>
            </w:r>
            <w:r>
              <w:rPr>
                <w:rStyle w:val="2"/>
                <w:sz w:val="28"/>
                <w:szCs w:val="28"/>
              </w:rPr>
              <w:t>)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Жилые помещения в домах, расположенных на территории р.п. Краснозерское Краснозерского района Новосибирской области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1,1</w:t>
            </w:r>
          </w:p>
        </w:tc>
      </w:tr>
      <w:tr w:rsidR="008D6C4E" w:rsidRPr="001C45BC" w:rsidTr="00357F3A">
        <w:trPr>
          <w:trHeight w:hRule="exact" w:val="2078"/>
          <w:jc w:val="center"/>
        </w:trPr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C4E" w:rsidRPr="001C45BC" w:rsidRDefault="008D6C4E" w:rsidP="00357F3A">
            <w:pPr>
              <w:framePr w:w="940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322" w:lineRule="exact"/>
              <w:ind w:left="200" w:firstLine="0"/>
              <w:rPr>
                <w:sz w:val="28"/>
                <w:szCs w:val="28"/>
              </w:rPr>
            </w:pPr>
            <w:proofErr w:type="gramStart"/>
            <w:r w:rsidRPr="001C45BC">
              <w:rPr>
                <w:rStyle w:val="2"/>
                <w:sz w:val="28"/>
                <w:szCs w:val="28"/>
              </w:rPr>
              <w:t>Жилые помещения, расположенные на территории Краснозерского района Новосибирской области (за исключением р.п.</w:t>
            </w:r>
            <w:proofErr w:type="gramEnd"/>
            <w:r w:rsidRPr="001C45BC">
              <w:rPr>
                <w:rStyle w:val="2"/>
                <w:sz w:val="28"/>
                <w:szCs w:val="28"/>
              </w:rPr>
              <w:t xml:space="preserve"> </w:t>
            </w:r>
            <w:proofErr w:type="gramStart"/>
            <w:r w:rsidRPr="001C45BC">
              <w:rPr>
                <w:rStyle w:val="2"/>
                <w:sz w:val="28"/>
                <w:szCs w:val="28"/>
              </w:rPr>
              <w:t>Краснозерское).</w:t>
            </w:r>
            <w:proofErr w:type="gram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C4E" w:rsidRPr="001C45BC" w:rsidRDefault="008D6C4E" w:rsidP="00357F3A">
            <w:pPr>
              <w:pStyle w:val="4"/>
              <w:framePr w:w="9408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  <w:rPr>
                <w:sz w:val="28"/>
                <w:szCs w:val="28"/>
              </w:rPr>
            </w:pPr>
            <w:r w:rsidRPr="001C45BC">
              <w:rPr>
                <w:rStyle w:val="2"/>
                <w:sz w:val="28"/>
                <w:szCs w:val="28"/>
              </w:rPr>
              <w:t>0,8</w:t>
            </w:r>
          </w:p>
        </w:tc>
      </w:tr>
    </w:tbl>
    <w:p w:rsidR="008D6C4E" w:rsidRPr="001C45BC" w:rsidRDefault="008D6C4E" w:rsidP="008D6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C4E" w:rsidRPr="001C45BC" w:rsidRDefault="008D6C4E" w:rsidP="008D6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C4E" w:rsidRPr="001C45BC" w:rsidRDefault="008D6C4E" w:rsidP="008D6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C4E" w:rsidRPr="001C45BC" w:rsidRDefault="008D6C4E" w:rsidP="008D6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C4E" w:rsidRPr="001C45BC" w:rsidRDefault="008D6C4E" w:rsidP="008D6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C4E" w:rsidRPr="001C45BC" w:rsidRDefault="008D6C4E" w:rsidP="008D6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C4E" w:rsidRPr="001C45BC" w:rsidRDefault="008D6C4E" w:rsidP="008D6C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4E7F" w:rsidRDefault="00434E7F"/>
    <w:sectPr w:rsidR="00434E7F" w:rsidSect="0043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936"/>
    <w:multiLevelType w:val="multilevel"/>
    <w:tmpl w:val="2730C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F3A36"/>
    <w:multiLevelType w:val="multilevel"/>
    <w:tmpl w:val="B7AAAC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003173"/>
    <w:multiLevelType w:val="multilevel"/>
    <w:tmpl w:val="DD82540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122C6B"/>
    <w:multiLevelType w:val="multilevel"/>
    <w:tmpl w:val="62864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C4E"/>
    <w:rsid w:val="00434E7F"/>
    <w:rsid w:val="00822236"/>
    <w:rsid w:val="008D6C4E"/>
    <w:rsid w:val="00D6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C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C4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4"/>
    <w:rsid w:val="008D6C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8D6C4E"/>
    <w:pPr>
      <w:widowControl w:val="0"/>
      <w:shd w:val="clear" w:color="auto" w:fill="FFFFFF"/>
      <w:spacing w:after="300" w:line="331" w:lineRule="exact"/>
      <w:ind w:hanging="38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8D6C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8D6C4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D6C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D6C4E"/>
    <w:rPr>
      <w:rFonts w:ascii="Arial Narrow" w:eastAsia="Arial Narrow" w:hAnsi="Arial Narrow" w:cs="Arial Narrow"/>
      <w:spacing w:val="20"/>
      <w:sz w:val="26"/>
      <w:szCs w:val="26"/>
      <w:shd w:val="clear" w:color="auto" w:fill="FFFFFF"/>
    </w:rPr>
  </w:style>
  <w:style w:type="character" w:customStyle="1" w:styleId="618pt0pt">
    <w:name w:val="Основной текст (6) + 18 pt;Курсив;Интервал 0 pt"/>
    <w:basedOn w:val="6"/>
    <w:rsid w:val="008D6C4E"/>
    <w:rPr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">
    <w:name w:val="Основной текст2"/>
    <w:basedOn w:val="a4"/>
    <w:rsid w:val="008D6C4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8D6C4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8D6C4E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8D6C4E"/>
    <w:pPr>
      <w:widowControl w:val="0"/>
      <w:shd w:val="clear" w:color="auto" w:fill="FFFFFF"/>
      <w:spacing w:before="300"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8D6C4E"/>
    <w:pPr>
      <w:widowControl w:val="0"/>
      <w:shd w:val="clear" w:color="auto" w:fill="FFFFFF"/>
      <w:spacing w:before="540" w:after="540" w:line="0" w:lineRule="atLeast"/>
      <w:jc w:val="both"/>
    </w:pPr>
    <w:rPr>
      <w:rFonts w:ascii="Arial Narrow" w:eastAsia="Arial Narrow" w:hAnsi="Arial Narrow" w:cs="Arial Narrow"/>
      <w:spacing w:val="20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8D6C4E"/>
    <w:pPr>
      <w:ind w:left="720"/>
      <w:contextualSpacing/>
    </w:pPr>
  </w:style>
  <w:style w:type="table" w:styleId="a6">
    <w:name w:val="Table Grid"/>
    <w:basedOn w:val="a1"/>
    <w:uiPriority w:val="59"/>
    <w:rsid w:val="008D6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1260</Words>
  <Characters>7184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cp:lastPrinted>2021-01-13T02:03:00Z</cp:lastPrinted>
  <dcterms:created xsi:type="dcterms:W3CDTF">2021-01-12T05:38:00Z</dcterms:created>
  <dcterms:modified xsi:type="dcterms:W3CDTF">2021-01-13T02:04:00Z</dcterms:modified>
</cp:coreProperties>
</file>