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69EB" w:rsidRDefault="009B69EB" w:rsidP="009B69EB">
      <w:pPr>
        <w:rPr>
          <w:b/>
          <w:i/>
          <w:sz w:val="48"/>
          <w:szCs w:val="48"/>
        </w:rPr>
      </w:pPr>
      <w:r>
        <w:rPr>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7.75pt;height:41.45pt">
            <v:shadow on="t" opacity="52429f"/>
            <v:textpath style="font-family:&quot;Arial&quot;;font-style:italic;v-text-kern:t" trim="t" fitpath="t" string="Бюллетень    "/>
          </v:shape>
        </w:pict>
      </w:r>
      <w:r>
        <w:rPr>
          <w:b/>
          <w:i/>
          <w:sz w:val="48"/>
          <w:szCs w:val="48"/>
        </w:rPr>
        <w:t>органов местного</w:t>
      </w:r>
    </w:p>
    <w:p w:rsidR="009B69EB" w:rsidRDefault="009B69EB" w:rsidP="009B69EB">
      <w:pPr>
        <w:rPr>
          <w:b/>
          <w:i/>
          <w:sz w:val="48"/>
          <w:szCs w:val="48"/>
        </w:rPr>
      </w:pPr>
      <w:r>
        <w:rPr>
          <w:b/>
          <w:i/>
          <w:sz w:val="48"/>
          <w:szCs w:val="48"/>
        </w:rPr>
        <w:t xml:space="preserve">самоуправления Половинского сельсовета </w:t>
      </w:r>
    </w:p>
    <w:p w:rsidR="009B69EB" w:rsidRDefault="009B69EB" w:rsidP="009B69EB">
      <w:pPr>
        <w:pBdr>
          <w:bottom w:val="double" w:sz="6" w:space="1" w:color="auto"/>
        </w:pBdr>
        <w:tabs>
          <w:tab w:val="right" w:pos="9355"/>
        </w:tabs>
        <w:rPr>
          <w:b/>
          <w:i/>
          <w:sz w:val="48"/>
          <w:szCs w:val="48"/>
        </w:rPr>
      </w:pPr>
      <w:r>
        <w:rPr>
          <w:b/>
          <w:i/>
          <w:sz w:val="48"/>
          <w:szCs w:val="48"/>
        </w:rPr>
        <w:t>№7  от 28.01.2021 год</w:t>
      </w:r>
    </w:p>
    <w:p w:rsidR="009B69EB" w:rsidRPr="009B69EB" w:rsidRDefault="009B69EB" w:rsidP="009B69EB">
      <w:pPr>
        <w:jc w:val="center"/>
        <w:rPr>
          <w:sz w:val="28"/>
          <w:szCs w:val="28"/>
        </w:rPr>
      </w:pPr>
      <w:r w:rsidRPr="009B69EB">
        <w:rPr>
          <w:sz w:val="28"/>
          <w:szCs w:val="28"/>
        </w:rPr>
        <w:t>АДМИНИСТРАЦИЯ ПОЛОВИНСКОГО СЕЛЬСОВЕТА КРАСНОЗЕРСКОГО РАЙОНА НОВОСИБИРСКОЙ ОБЛАСТИ</w:t>
      </w:r>
    </w:p>
    <w:p w:rsidR="009B69EB" w:rsidRPr="009B69EB" w:rsidRDefault="009B69EB" w:rsidP="009B69EB">
      <w:pPr>
        <w:jc w:val="center"/>
        <w:rPr>
          <w:b/>
          <w:sz w:val="28"/>
          <w:szCs w:val="28"/>
        </w:rPr>
      </w:pPr>
    </w:p>
    <w:p w:rsidR="009B69EB" w:rsidRPr="009B69EB" w:rsidRDefault="009B69EB" w:rsidP="009B69EB">
      <w:pPr>
        <w:jc w:val="center"/>
        <w:rPr>
          <w:sz w:val="28"/>
          <w:szCs w:val="28"/>
        </w:rPr>
      </w:pPr>
      <w:r w:rsidRPr="009B69EB">
        <w:rPr>
          <w:sz w:val="28"/>
          <w:szCs w:val="28"/>
        </w:rPr>
        <w:t>ПОСТАНОВЛЕНИЕ</w:t>
      </w:r>
    </w:p>
    <w:p w:rsidR="009B69EB" w:rsidRPr="009B69EB" w:rsidRDefault="009B69EB" w:rsidP="009B69EB">
      <w:pPr>
        <w:jc w:val="center"/>
        <w:rPr>
          <w:b/>
          <w:sz w:val="28"/>
          <w:szCs w:val="28"/>
        </w:rPr>
      </w:pPr>
    </w:p>
    <w:p w:rsidR="009B69EB" w:rsidRPr="009B69EB" w:rsidRDefault="009B69EB" w:rsidP="009B69EB">
      <w:pPr>
        <w:jc w:val="center"/>
        <w:rPr>
          <w:b/>
          <w:sz w:val="6"/>
          <w:szCs w:val="6"/>
        </w:rPr>
      </w:pPr>
    </w:p>
    <w:p w:rsidR="009B69EB" w:rsidRPr="009B69EB" w:rsidRDefault="009B69EB" w:rsidP="009B69EB">
      <w:pPr>
        <w:jc w:val="center"/>
        <w:rPr>
          <w:sz w:val="28"/>
          <w:szCs w:val="28"/>
        </w:rPr>
      </w:pPr>
      <w:r w:rsidRPr="009B69EB">
        <w:rPr>
          <w:sz w:val="28"/>
          <w:szCs w:val="28"/>
        </w:rPr>
        <w:t>28.01.2021г.                                с. Половинное                                                 №7</w:t>
      </w:r>
    </w:p>
    <w:p w:rsidR="009B69EB" w:rsidRPr="009B69EB" w:rsidRDefault="009B69EB" w:rsidP="009B69EB">
      <w:pPr>
        <w:rPr>
          <w:sz w:val="28"/>
          <w:szCs w:val="28"/>
        </w:rPr>
      </w:pPr>
    </w:p>
    <w:p w:rsidR="009B69EB" w:rsidRPr="009B69EB" w:rsidRDefault="009B69EB" w:rsidP="009B69EB">
      <w:pPr>
        <w:ind w:firstLine="567"/>
        <w:jc w:val="center"/>
        <w:rPr>
          <w:sz w:val="28"/>
          <w:szCs w:val="28"/>
        </w:rPr>
      </w:pPr>
      <w:r w:rsidRPr="009B69EB">
        <w:rPr>
          <w:sz w:val="28"/>
          <w:szCs w:val="28"/>
        </w:rPr>
        <w:t>О внесении изменений в постановление администрации Половинского сельсовета Краснозерского района Новосибирской области от 26.01.2012 №29 "Об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(конкурсов, аукционов)"</w:t>
      </w:r>
    </w:p>
    <w:p w:rsidR="009B69EB" w:rsidRPr="009B69EB" w:rsidRDefault="009B69EB" w:rsidP="009B69EB">
      <w:pPr>
        <w:ind w:firstLine="567"/>
        <w:jc w:val="center"/>
        <w:rPr>
          <w:sz w:val="28"/>
          <w:szCs w:val="28"/>
        </w:rPr>
      </w:pPr>
    </w:p>
    <w:p w:rsidR="009B69EB" w:rsidRPr="009B69EB" w:rsidRDefault="009B69EB" w:rsidP="009B69EB">
      <w:pPr>
        <w:ind w:firstLine="567"/>
        <w:jc w:val="center"/>
        <w:rPr>
          <w:sz w:val="6"/>
          <w:szCs w:val="6"/>
        </w:rPr>
      </w:pPr>
    </w:p>
    <w:p w:rsidR="009B69EB" w:rsidRPr="009B69EB" w:rsidRDefault="009B69EB" w:rsidP="009B69EB">
      <w:pPr>
        <w:ind w:firstLine="567"/>
        <w:jc w:val="both"/>
        <w:rPr>
          <w:sz w:val="28"/>
          <w:szCs w:val="28"/>
        </w:rPr>
      </w:pPr>
      <w:r w:rsidRPr="009B69EB">
        <w:rPr>
          <w:sz w:val="28"/>
          <w:szCs w:val="28"/>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Половинского сельсовета Краснозерского района Новосибирской области </w:t>
      </w:r>
    </w:p>
    <w:p w:rsidR="009B69EB" w:rsidRPr="009B69EB" w:rsidRDefault="009B69EB" w:rsidP="009B69EB">
      <w:pPr>
        <w:jc w:val="both"/>
        <w:rPr>
          <w:sz w:val="28"/>
          <w:szCs w:val="28"/>
        </w:rPr>
      </w:pPr>
      <w:r w:rsidRPr="009B69EB">
        <w:rPr>
          <w:sz w:val="28"/>
          <w:szCs w:val="28"/>
        </w:rPr>
        <w:t>ПОСТАНОВЛЯЕТ:</w:t>
      </w:r>
    </w:p>
    <w:p w:rsidR="009B69EB" w:rsidRPr="009B69EB" w:rsidRDefault="009B69EB" w:rsidP="009B69EB">
      <w:pPr>
        <w:pStyle w:val="a5"/>
        <w:numPr>
          <w:ilvl w:val="0"/>
          <w:numId w:val="1"/>
        </w:numPr>
        <w:spacing w:after="0" w:line="240" w:lineRule="auto"/>
        <w:ind w:left="0" w:firstLine="567"/>
        <w:jc w:val="both"/>
        <w:rPr>
          <w:rFonts w:ascii="Times New Roman" w:hAnsi="Times New Roman"/>
          <w:bCs/>
          <w:sz w:val="28"/>
          <w:szCs w:val="28"/>
        </w:rPr>
      </w:pPr>
      <w:r w:rsidRPr="009B69EB">
        <w:rPr>
          <w:rFonts w:ascii="Times New Roman" w:hAnsi="Times New Roman"/>
          <w:sz w:val="28"/>
          <w:szCs w:val="28"/>
        </w:rPr>
        <w:t>Внести в постановление администрации  Половинского сельсовета Краснозерского района Новосибирской области от 26.01.2012 №29 "Об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(конкурсов, аукционов)" следующие изменения:</w:t>
      </w:r>
    </w:p>
    <w:p w:rsidR="009B69EB" w:rsidRPr="009B69EB" w:rsidRDefault="009B69EB" w:rsidP="009B69EB">
      <w:pPr>
        <w:tabs>
          <w:tab w:val="num" w:pos="720"/>
        </w:tabs>
        <w:jc w:val="both"/>
        <w:rPr>
          <w:sz w:val="28"/>
          <w:szCs w:val="28"/>
        </w:rPr>
      </w:pPr>
      <w:r w:rsidRPr="009B69EB">
        <w:rPr>
          <w:sz w:val="28"/>
          <w:szCs w:val="28"/>
        </w:rPr>
        <w:t xml:space="preserve">      1.1 Пункт 1.2 изложить  в следующей редакции: Заявителями на предоставление муниципальной услуги выступают:</w:t>
      </w:r>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Юридические лица:</w:t>
      </w:r>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 государственные органы, органы местного самоуправления, а также государственные внебюджетные фонды, Центральный банк Российской Федерации;</w:t>
      </w:r>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 государственные и муниципальные учреждения, государственные корпорации, государственные компании;</w:t>
      </w:r>
    </w:p>
    <w:p w:rsidR="009B69EB" w:rsidRPr="009B69EB" w:rsidRDefault="009B69EB" w:rsidP="009B69EB">
      <w:pPr>
        <w:pStyle w:val="a4"/>
        <w:jc w:val="both"/>
        <w:rPr>
          <w:rFonts w:ascii="Times New Roman" w:hAnsi="Times New Roman" w:cs="Times New Roman"/>
          <w:sz w:val="28"/>
          <w:szCs w:val="28"/>
        </w:rPr>
      </w:pPr>
      <w:proofErr w:type="gramStart"/>
      <w:r w:rsidRPr="009B69EB">
        <w:rPr>
          <w:rFonts w:ascii="Times New Roman" w:hAnsi="Times New Roman" w:cs="Times New Roman"/>
          <w:sz w:val="28"/>
          <w:szCs w:val="28"/>
        </w:rPr>
        <w:t xml:space="preserve">- 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w:t>
      </w:r>
      <w:r w:rsidRPr="009B69EB">
        <w:rPr>
          <w:rFonts w:ascii="Times New Roman" w:hAnsi="Times New Roman" w:cs="Times New Roman"/>
          <w:sz w:val="28"/>
          <w:szCs w:val="28"/>
        </w:rPr>
        <w:lastRenderedPageBreak/>
        <w:t>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w:t>
      </w:r>
      <w:proofErr w:type="gramEnd"/>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 адвокатские, нотариальные, торгово-промышленные палаты;</w:t>
      </w:r>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 образовательные учреждения независимо от их организационно-правовых форм;</w:t>
      </w:r>
    </w:p>
    <w:p w:rsidR="009B69EB" w:rsidRPr="009B69EB" w:rsidRDefault="009B69EB" w:rsidP="009B69EB">
      <w:pPr>
        <w:pStyle w:val="a4"/>
        <w:jc w:val="both"/>
        <w:rPr>
          <w:rFonts w:ascii="Times New Roman" w:hAnsi="Times New Roman" w:cs="Times New Roman"/>
          <w:sz w:val="28"/>
          <w:szCs w:val="28"/>
        </w:rPr>
      </w:pPr>
      <w:r w:rsidRPr="009B69EB">
        <w:rPr>
          <w:rFonts w:ascii="Times New Roman" w:hAnsi="Times New Roman" w:cs="Times New Roman"/>
          <w:sz w:val="28"/>
          <w:szCs w:val="28"/>
        </w:rPr>
        <w:t>- 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9B69EB" w:rsidRPr="009B69EB" w:rsidRDefault="009B69EB" w:rsidP="009B69EB">
      <w:pPr>
        <w:pStyle w:val="a4"/>
        <w:jc w:val="both"/>
        <w:rPr>
          <w:rStyle w:val="apple-style-span"/>
          <w:rFonts w:ascii="Times New Roman" w:hAnsi="Times New Roman" w:cs="Times New Roman"/>
        </w:rPr>
      </w:pPr>
      <w:r w:rsidRPr="009B69EB">
        <w:rPr>
          <w:rStyle w:val="apple-style-span"/>
          <w:rFonts w:ascii="Times New Roman" w:hAnsi="Times New Roman" w:cs="Times New Roman"/>
          <w:sz w:val="28"/>
          <w:szCs w:val="28"/>
        </w:rPr>
        <w:t xml:space="preserve">     - лицо, с которым заключен государственный или муниципальный контракт по  результатам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Срок предоставления указанных прав на такое имущество не может превышать срок исполнения государственного или муниципального контракта;</w:t>
      </w:r>
    </w:p>
    <w:p w:rsidR="009B69EB" w:rsidRPr="009B69EB" w:rsidRDefault="009B69EB" w:rsidP="009B69EB">
      <w:pPr>
        <w:pStyle w:val="a4"/>
        <w:jc w:val="both"/>
        <w:rPr>
          <w:rStyle w:val="apple-style-span"/>
          <w:rFonts w:ascii="Times New Roman" w:hAnsi="Times New Roman" w:cs="Times New Roman"/>
          <w:sz w:val="28"/>
          <w:szCs w:val="28"/>
        </w:rPr>
      </w:pPr>
      <w:r w:rsidRPr="009B69EB">
        <w:rPr>
          <w:rStyle w:val="apple-style-span"/>
          <w:rFonts w:ascii="Times New Roman" w:hAnsi="Times New Roman" w:cs="Times New Roman"/>
          <w:sz w:val="28"/>
          <w:szCs w:val="28"/>
        </w:rPr>
        <w:t xml:space="preserve">      </w:t>
      </w:r>
      <w:proofErr w:type="gramStart"/>
      <w:r w:rsidRPr="009B69EB">
        <w:rPr>
          <w:rStyle w:val="apple-style-span"/>
          <w:rFonts w:ascii="Times New Roman" w:hAnsi="Times New Roman" w:cs="Times New Roman"/>
          <w:sz w:val="28"/>
          <w:szCs w:val="28"/>
        </w:rPr>
        <w:t>- 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w:t>
      </w:r>
      <w:r w:rsidRPr="009B69EB">
        <w:rPr>
          <w:rStyle w:val="apple-converted-space"/>
          <w:rFonts w:ascii="Times New Roman" w:hAnsi="Times New Roman" w:cs="Times New Roman"/>
          <w:sz w:val="28"/>
          <w:szCs w:val="28"/>
        </w:rPr>
        <w:t> </w:t>
      </w:r>
      <w:hyperlink r:id="rId5" w:tooltip="&quot;Гражданский кодекс Российской Федерации (часть первая)&quot; от 30.11.1994 N 51-ФЗ (ред. от 06.04.2011)" w:history="1">
        <w:r w:rsidRPr="009B69EB">
          <w:rPr>
            <w:rStyle w:val="a3"/>
            <w:rFonts w:ascii="Times New Roman" w:hAnsi="Times New Roman" w:cs="Times New Roman"/>
            <w:sz w:val="28"/>
            <w:szCs w:val="28"/>
          </w:rPr>
          <w:t>объектам гражданских прав</w:t>
        </w:r>
      </w:hyperlink>
      <w:r w:rsidRPr="009B69EB">
        <w:rPr>
          <w:rStyle w:val="apple-style-span"/>
          <w:rFonts w:ascii="Times New Roman" w:hAnsi="Times New Roman" w:cs="Times New Roman"/>
          <w:sz w:val="28"/>
          <w:szCs w:val="28"/>
        </w:rPr>
        <w:t>, оборот которых не допускается, или к объектам, которые могут находиться только в государственной или муниципальной собственности.</w:t>
      </w:r>
      <w:proofErr w:type="gramEnd"/>
    </w:p>
    <w:p w:rsidR="009B69EB" w:rsidRPr="009B69EB" w:rsidRDefault="009B69EB" w:rsidP="009B69EB">
      <w:pPr>
        <w:pStyle w:val="a4"/>
        <w:jc w:val="both"/>
        <w:rPr>
          <w:rFonts w:ascii="Times New Roman" w:hAnsi="Times New Roman" w:cs="Times New Roman"/>
        </w:rPr>
      </w:pPr>
      <w:r w:rsidRPr="009B69EB">
        <w:rPr>
          <w:rStyle w:val="apple-style-span"/>
          <w:rFonts w:ascii="Times New Roman" w:hAnsi="Times New Roman" w:cs="Times New Roman"/>
          <w:sz w:val="28"/>
          <w:szCs w:val="28"/>
        </w:rPr>
        <w:t xml:space="preserve">- </w:t>
      </w:r>
      <w:proofErr w:type="gramStart"/>
      <w:r w:rsidRPr="009B69EB">
        <w:rPr>
          <w:rFonts w:ascii="Times New Roman" w:hAnsi="Times New Roman" w:cs="Times New Roman"/>
          <w:sz w:val="28"/>
          <w:szCs w:val="28"/>
        </w:rPr>
        <w:t>публично-правовая</w:t>
      </w:r>
      <w:proofErr w:type="gramEnd"/>
      <w:r w:rsidRPr="009B69EB">
        <w:rPr>
          <w:rFonts w:ascii="Times New Roman" w:hAnsi="Times New Roman" w:cs="Times New Roman"/>
          <w:sz w:val="28"/>
          <w:szCs w:val="28"/>
        </w:rPr>
        <w:t xml:space="preserve"> </w:t>
      </w:r>
      <w:hyperlink r:id="rId6" w:history="1">
        <w:r w:rsidRPr="009B69EB">
          <w:rPr>
            <w:rStyle w:val="a3"/>
            <w:rFonts w:ascii="Times New Roman" w:hAnsi="Times New Roman" w:cs="Times New Roman"/>
            <w:sz w:val="28"/>
            <w:szCs w:val="28"/>
            <w:u w:val="none"/>
          </w:rPr>
          <w:t>компании</w:t>
        </w:r>
      </w:hyperlink>
      <w:r w:rsidRPr="009B69EB">
        <w:rPr>
          <w:rFonts w:ascii="Times New Roman" w:hAnsi="Times New Roman" w:cs="Times New Roman"/>
          <w:sz w:val="28"/>
          <w:szCs w:val="28"/>
        </w:rPr>
        <w:t xml:space="preserve"> "Единый заказчик в сфере строительства" в случае, если такое имущество передается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p>
    <w:p w:rsidR="009B69EB" w:rsidRPr="009B69EB" w:rsidRDefault="009B69EB" w:rsidP="009B69EB">
      <w:pPr>
        <w:jc w:val="both"/>
        <w:rPr>
          <w:bCs/>
          <w:sz w:val="28"/>
          <w:szCs w:val="28"/>
        </w:rPr>
      </w:pPr>
      <w:r w:rsidRPr="009B69EB">
        <w:rPr>
          <w:rFonts w:eastAsiaTheme="minorEastAsia"/>
          <w:sz w:val="28"/>
          <w:szCs w:val="28"/>
        </w:rPr>
        <w:t xml:space="preserve">   </w:t>
      </w:r>
      <w:r w:rsidRPr="009B69EB">
        <w:rPr>
          <w:bCs/>
          <w:sz w:val="28"/>
          <w:szCs w:val="28"/>
        </w:rPr>
        <w:t>2. Опубликовать настоящее постановление в печатном издании "Бюллетень органов местного самоуправления Половинского сельсовета" и на официальном сайте администрации Половинского сельсовета Краснозерского района Новосибирской области.</w:t>
      </w:r>
    </w:p>
    <w:p w:rsidR="009B69EB" w:rsidRPr="009B69EB" w:rsidRDefault="009B69EB" w:rsidP="009B69EB">
      <w:pPr>
        <w:spacing w:after="200" w:line="276" w:lineRule="auto"/>
        <w:ind w:firstLine="540"/>
        <w:jc w:val="both"/>
        <w:rPr>
          <w:bCs/>
          <w:sz w:val="28"/>
          <w:szCs w:val="28"/>
        </w:rPr>
      </w:pPr>
      <w:r w:rsidRPr="009B69EB">
        <w:rPr>
          <w:sz w:val="28"/>
          <w:szCs w:val="28"/>
        </w:rPr>
        <w:t xml:space="preserve">                          </w:t>
      </w:r>
    </w:p>
    <w:p w:rsidR="009B69EB" w:rsidRPr="009B69EB" w:rsidRDefault="009B69EB" w:rsidP="009B69EB">
      <w:pPr>
        <w:jc w:val="both"/>
        <w:rPr>
          <w:sz w:val="6"/>
          <w:szCs w:val="6"/>
        </w:rPr>
      </w:pPr>
    </w:p>
    <w:p w:rsidR="009B69EB" w:rsidRPr="009B69EB" w:rsidRDefault="009B69EB" w:rsidP="009B69EB">
      <w:pPr>
        <w:jc w:val="both"/>
        <w:rPr>
          <w:sz w:val="28"/>
          <w:szCs w:val="28"/>
        </w:rPr>
      </w:pPr>
      <w:r w:rsidRPr="009B69EB">
        <w:rPr>
          <w:sz w:val="28"/>
          <w:szCs w:val="28"/>
        </w:rPr>
        <w:t xml:space="preserve">Глава Половинского сельсовета </w:t>
      </w:r>
    </w:p>
    <w:p w:rsidR="009B69EB" w:rsidRPr="009B69EB" w:rsidRDefault="009B69EB" w:rsidP="009B69EB">
      <w:pPr>
        <w:jc w:val="both"/>
        <w:rPr>
          <w:sz w:val="28"/>
          <w:szCs w:val="28"/>
        </w:rPr>
      </w:pPr>
      <w:r w:rsidRPr="009B69EB">
        <w:rPr>
          <w:sz w:val="28"/>
          <w:szCs w:val="28"/>
        </w:rPr>
        <w:t>Краснозерского района Новосибирской области                         Е.А. Дронова</w:t>
      </w:r>
    </w:p>
    <w:p w:rsidR="009B69EB" w:rsidRPr="009B69EB" w:rsidRDefault="009B69EB" w:rsidP="009B69EB">
      <w:pPr>
        <w:jc w:val="both"/>
        <w:rPr>
          <w:sz w:val="28"/>
          <w:szCs w:val="28"/>
        </w:rPr>
      </w:pPr>
    </w:p>
    <w:p w:rsidR="009B69EB" w:rsidRPr="009B69EB" w:rsidRDefault="009B69EB" w:rsidP="009B69EB">
      <w:pPr>
        <w:jc w:val="both"/>
        <w:rPr>
          <w:sz w:val="20"/>
          <w:szCs w:val="20"/>
        </w:rPr>
      </w:pPr>
      <w:r w:rsidRPr="009B69EB">
        <w:rPr>
          <w:sz w:val="20"/>
          <w:szCs w:val="20"/>
        </w:rPr>
        <w:t xml:space="preserve">О.М. </w:t>
      </w:r>
      <w:proofErr w:type="spellStart"/>
      <w:r w:rsidRPr="009B69EB">
        <w:rPr>
          <w:sz w:val="20"/>
          <w:szCs w:val="20"/>
        </w:rPr>
        <w:t>Келим</w:t>
      </w:r>
      <w:proofErr w:type="spellEnd"/>
      <w:r w:rsidRPr="009B69EB">
        <w:rPr>
          <w:sz w:val="20"/>
          <w:szCs w:val="20"/>
        </w:rPr>
        <w:t xml:space="preserve"> </w:t>
      </w:r>
    </w:p>
    <w:p w:rsidR="009B69EB" w:rsidRPr="009B69EB" w:rsidRDefault="009B69EB" w:rsidP="009B69EB">
      <w:pPr>
        <w:jc w:val="both"/>
        <w:rPr>
          <w:sz w:val="20"/>
          <w:szCs w:val="20"/>
        </w:rPr>
      </w:pPr>
      <w:r w:rsidRPr="009B69EB">
        <w:rPr>
          <w:sz w:val="20"/>
          <w:szCs w:val="20"/>
        </w:rPr>
        <w:t xml:space="preserve">69-149 </w:t>
      </w:r>
    </w:p>
    <w:p w:rsidR="009B69EB" w:rsidRPr="009B69EB" w:rsidRDefault="009B69EB" w:rsidP="009B69EB"/>
    <w:p w:rsidR="005A7A3F" w:rsidRPr="009B69EB" w:rsidRDefault="005A7A3F"/>
    <w:sectPr w:rsidR="005A7A3F" w:rsidRPr="009B69EB" w:rsidSect="00911498">
      <w:pgSz w:w="11906" w:h="16838" w:code="9"/>
      <w:pgMar w:top="1134" w:right="851" w:bottom="1134" w:left="1701"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5406AF"/>
    <w:multiLevelType w:val="multilevel"/>
    <w:tmpl w:val="1B5E5D58"/>
    <w:lvl w:ilvl="0">
      <w:start w:val="1"/>
      <w:numFmt w:val="decimal"/>
      <w:lvlText w:val="%1."/>
      <w:lvlJc w:val="left"/>
      <w:pPr>
        <w:ind w:left="1482" w:hanging="915"/>
      </w:pPr>
    </w:lvl>
    <w:lvl w:ilvl="1">
      <w:start w:val="1"/>
      <w:numFmt w:val="decimal"/>
      <w:isLgl/>
      <w:lvlText w:val="%1.%2."/>
      <w:lvlJc w:val="left"/>
      <w:pPr>
        <w:ind w:left="2202" w:hanging="720"/>
      </w:pPr>
    </w:lvl>
    <w:lvl w:ilvl="2">
      <w:start w:val="1"/>
      <w:numFmt w:val="decimal"/>
      <w:isLgl/>
      <w:lvlText w:val="%1.%2.%3."/>
      <w:lvlJc w:val="left"/>
      <w:pPr>
        <w:ind w:left="3117" w:hanging="720"/>
      </w:pPr>
    </w:lvl>
    <w:lvl w:ilvl="3">
      <w:start w:val="1"/>
      <w:numFmt w:val="decimal"/>
      <w:isLgl/>
      <w:lvlText w:val="%1.%2.%3.%4."/>
      <w:lvlJc w:val="left"/>
      <w:pPr>
        <w:ind w:left="4392" w:hanging="1080"/>
      </w:pPr>
    </w:lvl>
    <w:lvl w:ilvl="4">
      <w:start w:val="1"/>
      <w:numFmt w:val="decimal"/>
      <w:isLgl/>
      <w:lvlText w:val="%1.%2.%3.%4.%5."/>
      <w:lvlJc w:val="left"/>
      <w:pPr>
        <w:ind w:left="5307" w:hanging="1080"/>
      </w:pPr>
    </w:lvl>
    <w:lvl w:ilvl="5">
      <w:start w:val="1"/>
      <w:numFmt w:val="decimal"/>
      <w:isLgl/>
      <w:lvlText w:val="%1.%2.%3.%4.%5.%6."/>
      <w:lvlJc w:val="left"/>
      <w:pPr>
        <w:ind w:left="6582" w:hanging="1440"/>
      </w:pPr>
    </w:lvl>
    <w:lvl w:ilvl="6">
      <w:start w:val="1"/>
      <w:numFmt w:val="decimal"/>
      <w:isLgl/>
      <w:lvlText w:val="%1.%2.%3.%4.%5.%6.%7."/>
      <w:lvlJc w:val="left"/>
      <w:pPr>
        <w:ind w:left="7857" w:hanging="1800"/>
      </w:pPr>
    </w:lvl>
    <w:lvl w:ilvl="7">
      <w:start w:val="1"/>
      <w:numFmt w:val="decimal"/>
      <w:isLgl/>
      <w:lvlText w:val="%1.%2.%3.%4.%5.%6.%7.%8."/>
      <w:lvlJc w:val="left"/>
      <w:pPr>
        <w:ind w:left="8772" w:hanging="1800"/>
      </w:pPr>
    </w:lvl>
    <w:lvl w:ilvl="8">
      <w:start w:val="1"/>
      <w:numFmt w:val="decimal"/>
      <w:isLgl/>
      <w:lvlText w:val="%1.%2.%3.%4.%5.%6.%7.%8.%9."/>
      <w:lvlJc w:val="left"/>
      <w:pPr>
        <w:ind w:left="10047"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displayVerticalDrawingGridEvery w:val="2"/>
  <w:characterSpacingControl w:val="doNotCompress"/>
  <w:compat/>
  <w:rsids>
    <w:rsidRoot w:val="009B69EB"/>
    <w:rsid w:val="005A7A3F"/>
    <w:rsid w:val="007328A0"/>
    <w:rsid w:val="00911498"/>
    <w:rsid w:val="009B69E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69E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B69EB"/>
    <w:rPr>
      <w:color w:val="0000FF"/>
      <w:u w:val="single"/>
    </w:rPr>
  </w:style>
  <w:style w:type="paragraph" w:styleId="a4">
    <w:name w:val="No Spacing"/>
    <w:uiPriority w:val="1"/>
    <w:qFormat/>
    <w:rsid w:val="009B69EB"/>
    <w:pPr>
      <w:spacing w:after="0" w:line="240" w:lineRule="auto"/>
    </w:pPr>
    <w:rPr>
      <w:rFonts w:eastAsiaTheme="minorEastAsia"/>
      <w:lang w:eastAsia="ru-RU"/>
    </w:rPr>
  </w:style>
  <w:style w:type="paragraph" w:styleId="a5">
    <w:name w:val="List Paragraph"/>
    <w:basedOn w:val="a"/>
    <w:uiPriority w:val="34"/>
    <w:qFormat/>
    <w:rsid w:val="009B69EB"/>
    <w:pPr>
      <w:spacing w:after="160" w:line="252" w:lineRule="auto"/>
      <w:ind w:left="720"/>
      <w:contextualSpacing/>
    </w:pPr>
    <w:rPr>
      <w:rFonts w:ascii="Calibri" w:eastAsia="Calibri" w:hAnsi="Calibri"/>
      <w:sz w:val="22"/>
      <w:szCs w:val="22"/>
      <w:lang w:eastAsia="en-US"/>
    </w:rPr>
  </w:style>
  <w:style w:type="character" w:customStyle="1" w:styleId="apple-converted-space">
    <w:name w:val="apple-converted-space"/>
    <w:basedOn w:val="a0"/>
    <w:rsid w:val="009B69EB"/>
  </w:style>
  <w:style w:type="character" w:customStyle="1" w:styleId="apple-style-span">
    <w:name w:val="apple-style-span"/>
    <w:basedOn w:val="a0"/>
    <w:rsid w:val="009B69EB"/>
  </w:style>
  <w:style w:type="paragraph" w:styleId="a6">
    <w:name w:val="Balloon Text"/>
    <w:basedOn w:val="a"/>
    <w:link w:val="a7"/>
    <w:uiPriority w:val="99"/>
    <w:semiHidden/>
    <w:unhideWhenUsed/>
    <w:rsid w:val="009B69EB"/>
    <w:rPr>
      <w:rFonts w:ascii="Tahoma" w:hAnsi="Tahoma" w:cs="Tahoma"/>
      <w:sz w:val="16"/>
      <w:szCs w:val="16"/>
    </w:rPr>
  </w:style>
  <w:style w:type="character" w:customStyle="1" w:styleId="a7">
    <w:name w:val="Текст выноски Знак"/>
    <w:basedOn w:val="a0"/>
    <w:link w:val="a6"/>
    <w:uiPriority w:val="99"/>
    <w:semiHidden/>
    <w:rsid w:val="009B69EB"/>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1455177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nd=4303B3941CB7D46964B9B9E956CF63E0&amp;req=doc&amp;base=LAW&amp;n=371586&amp;REFFIELD=134&amp;REFDST=100651&amp;REFDOC=371747&amp;REFBASE=LAW&amp;stat=refcode%3D16610%3Bindex%3D657&amp;date=28.01.2021&amp;demo=2" TargetMode="External"/><Relationship Id="rId5" Type="http://schemas.openxmlformats.org/officeDocument/2006/relationships/hyperlink" Target="http://www.consultant.ru/online/base/?req=doc;base=LAW;n=112770;dst=7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718</Words>
  <Characters>4098</Characters>
  <Application>Microsoft Office Word</Application>
  <DocSecurity>0</DocSecurity>
  <Lines>34</Lines>
  <Paragraphs>9</Paragraphs>
  <ScaleCrop>false</ScaleCrop>
  <Company>Microsoft</Company>
  <LinksUpToDate>false</LinksUpToDate>
  <CharactersWithSpaces>4807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2021-01-28T03:59:00Z</cp:lastPrinted>
  <dcterms:created xsi:type="dcterms:W3CDTF">2021-01-28T03:51:00Z</dcterms:created>
  <dcterms:modified xsi:type="dcterms:W3CDTF">2021-01-28T04:00:00Z</dcterms:modified>
</cp:coreProperties>
</file>