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56" w:rsidRPr="004F1E56" w:rsidRDefault="004F1E56" w:rsidP="004F1E56">
      <w:pPr>
        <w:widowControl/>
        <w:autoSpaceDE/>
        <w:autoSpaceDN/>
        <w:adjustRightInd/>
        <w:jc w:val="center"/>
        <w:rPr>
          <w:sz w:val="28"/>
          <w:szCs w:val="28"/>
        </w:rPr>
      </w:pPr>
      <w:r w:rsidRPr="003738F9">
        <w:rPr>
          <w:sz w:val="28"/>
          <w:szCs w:val="28"/>
        </w:rPr>
        <w:t>ПРОЕКТ</w:t>
      </w:r>
    </w:p>
    <w:p w:rsidR="004F1E56" w:rsidRDefault="004F1E56" w:rsidP="004F1E56">
      <w:pPr>
        <w:widowControl/>
        <w:autoSpaceDE/>
        <w:autoSpaceDN/>
        <w:adjustRightInd/>
        <w:jc w:val="center"/>
        <w:rPr>
          <w:b/>
          <w:sz w:val="28"/>
          <w:szCs w:val="28"/>
        </w:rPr>
      </w:pPr>
      <w:r w:rsidRPr="004F1E56">
        <w:rPr>
          <w:b/>
          <w:sz w:val="28"/>
          <w:szCs w:val="28"/>
        </w:rPr>
        <w:t xml:space="preserve">АДМИНИСТРАЦИЯ </w:t>
      </w:r>
      <w:r>
        <w:rPr>
          <w:b/>
          <w:sz w:val="28"/>
          <w:szCs w:val="28"/>
        </w:rPr>
        <w:t>ПОЛОВИНСКОГО СЕЛЬСОВЕТА</w:t>
      </w:r>
    </w:p>
    <w:p w:rsidR="004F1E56" w:rsidRPr="004F1E56" w:rsidRDefault="004F1E56" w:rsidP="004F1E56">
      <w:pPr>
        <w:widowControl/>
        <w:autoSpaceDE/>
        <w:autoSpaceDN/>
        <w:adjustRightInd/>
        <w:jc w:val="center"/>
        <w:rPr>
          <w:sz w:val="24"/>
          <w:szCs w:val="24"/>
          <w:lang w:eastAsia="zh-CN"/>
        </w:rPr>
      </w:pPr>
      <w:r>
        <w:rPr>
          <w:b/>
          <w:sz w:val="28"/>
          <w:szCs w:val="28"/>
        </w:rPr>
        <w:t>КРАСНОЗЕРСКОГО РАЙОНА НОВОСИБИРСКОЙ ОБЛАСТИ</w:t>
      </w:r>
    </w:p>
    <w:p w:rsidR="004F1E56" w:rsidRPr="004F1E56" w:rsidRDefault="004F1E56" w:rsidP="004F1E56">
      <w:pPr>
        <w:widowControl/>
        <w:autoSpaceDE/>
        <w:autoSpaceDN/>
        <w:adjustRightInd/>
        <w:jc w:val="center"/>
        <w:rPr>
          <w:b/>
          <w:sz w:val="28"/>
          <w:szCs w:val="28"/>
        </w:rPr>
      </w:pPr>
    </w:p>
    <w:p w:rsidR="004F1E56" w:rsidRPr="004F1E56" w:rsidRDefault="004F1E56" w:rsidP="004F1E56">
      <w:pPr>
        <w:widowControl/>
        <w:autoSpaceDE/>
        <w:autoSpaceDN/>
        <w:adjustRightInd/>
        <w:jc w:val="center"/>
        <w:rPr>
          <w:sz w:val="24"/>
          <w:szCs w:val="24"/>
          <w:lang w:eastAsia="zh-CN"/>
        </w:rPr>
      </w:pPr>
      <w:r w:rsidRPr="004F1E56">
        <w:rPr>
          <w:b/>
          <w:sz w:val="32"/>
          <w:szCs w:val="28"/>
        </w:rPr>
        <w:t>ПОСТАНОВЛЕНИЕ</w:t>
      </w:r>
    </w:p>
    <w:p w:rsidR="004F1E56" w:rsidRPr="004F1E56" w:rsidRDefault="004F1E56" w:rsidP="004F1E56">
      <w:pPr>
        <w:widowControl/>
        <w:autoSpaceDE/>
        <w:autoSpaceDN/>
        <w:adjustRightInd/>
        <w:rPr>
          <w:b/>
          <w:sz w:val="28"/>
          <w:szCs w:val="28"/>
        </w:rPr>
      </w:pPr>
    </w:p>
    <w:p w:rsidR="004F1E56" w:rsidRPr="004F1E56" w:rsidRDefault="004F1E56" w:rsidP="004F1E56">
      <w:pPr>
        <w:widowControl/>
        <w:tabs>
          <w:tab w:val="left" w:pos="8580"/>
        </w:tabs>
        <w:autoSpaceDE/>
        <w:autoSpaceDN/>
        <w:adjustRightInd/>
        <w:jc w:val="both"/>
        <w:rPr>
          <w:sz w:val="24"/>
          <w:szCs w:val="24"/>
          <w:lang w:eastAsia="zh-CN"/>
        </w:rPr>
      </w:pPr>
      <w:r w:rsidRPr="004F1E56">
        <w:rPr>
          <w:sz w:val="28"/>
          <w:szCs w:val="28"/>
        </w:rPr>
        <w:t xml:space="preserve">от </w:t>
      </w:r>
      <w:r>
        <w:rPr>
          <w:sz w:val="28"/>
          <w:szCs w:val="28"/>
        </w:rPr>
        <w:t xml:space="preserve">с. Половинное                                       № </w:t>
      </w:r>
    </w:p>
    <w:p w:rsidR="004F1E56" w:rsidRPr="002020DE" w:rsidRDefault="004F1E56" w:rsidP="002020DE">
      <w:pPr>
        <w:widowControl/>
        <w:autoSpaceDE/>
        <w:autoSpaceDN/>
        <w:adjustRightInd/>
        <w:jc w:val="both"/>
        <w:rPr>
          <w:sz w:val="24"/>
          <w:szCs w:val="24"/>
          <w:lang w:eastAsia="zh-CN"/>
        </w:rPr>
      </w:pPr>
      <w:r w:rsidRPr="004F1E56">
        <w:rPr>
          <w:i/>
          <w:sz w:val="28"/>
          <w:szCs w:val="28"/>
        </w:rPr>
        <w:tab/>
      </w:r>
      <w:r w:rsidRPr="004F1E56">
        <w:rPr>
          <w:i/>
          <w:sz w:val="28"/>
          <w:szCs w:val="28"/>
        </w:rPr>
        <w:tab/>
      </w:r>
      <w:r w:rsidRPr="004F1E56">
        <w:rPr>
          <w:i/>
          <w:sz w:val="28"/>
          <w:szCs w:val="28"/>
        </w:rPr>
        <w:tab/>
      </w:r>
      <w:r w:rsidRPr="004F1E56">
        <w:rPr>
          <w:i/>
          <w:sz w:val="28"/>
          <w:szCs w:val="28"/>
        </w:rPr>
        <w:tab/>
      </w:r>
      <w:r w:rsidRPr="004F1E56">
        <w:rPr>
          <w:i/>
          <w:sz w:val="28"/>
          <w:szCs w:val="28"/>
        </w:rPr>
        <w:tab/>
      </w:r>
    </w:p>
    <w:p w:rsidR="004F1E56" w:rsidRPr="004F1E56" w:rsidRDefault="004F1E56" w:rsidP="004F1E56">
      <w:pPr>
        <w:widowControl/>
        <w:suppressAutoHyphens/>
        <w:autoSpaceDE/>
        <w:autoSpaceDN/>
        <w:adjustRightInd/>
        <w:ind w:right="5386"/>
        <w:rPr>
          <w:sz w:val="24"/>
          <w:szCs w:val="24"/>
          <w:lang w:eastAsia="zh-CN"/>
        </w:rPr>
      </w:pPr>
      <w:r w:rsidRPr="004F1E56">
        <w:rPr>
          <w:sz w:val="28"/>
          <w:szCs w:val="28"/>
          <w:lang w:eastAsia="zh-CN"/>
        </w:rPr>
        <w:t xml:space="preserve">Об утверждении муниципальной программы </w:t>
      </w:r>
      <w:r>
        <w:rPr>
          <w:sz w:val="28"/>
          <w:szCs w:val="28"/>
          <w:lang w:eastAsia="zh-CN"/>
        </w:rPr>
        <w:t xml:space="preserve">в области </w:t>
      </w:r>
      <w:r w:rsidRPr="004F1E56">
        <w:rPr>
          <w:sz w:val="28"/>
          <w:szCs w:val="28"/>
          <w:lang w:eastAsia="zh-CN"/>
        </w:rPr>
        <w:t xml:space="preserve">энергосбережения и повышения энергетической эффективности </w:t>
      </w:r>
      <w:r>
        <w:rPr>
          <w:sz w:val="28"/>
          <w:szCs w:val="28"/>
          <w:lang w:eastAsia="zh-CN"/>
        </w:rPr>
        <w:t xml:space="preserve">Половинского сельсовета Краснозерского района Новосибирской областина </w:t>
      </w:r>
      <w:r w:rsidRPr="004F1E56">
        <w:rPr>
          <w:sz w:val="28"/>
          <w:szCs w:val="28"/>
          <w:lang w:eastAsia="zh-CN"/>
        </w:rPr>
        <w:t>2021-2023 годы</w:t>
      </w:r>
    </w:p>
    <w:p w:rsidR="004F1E56" w:rsidRPr="004F1E56" w:rsidRDefault="004F1E56" w:rsidP="004F1E56">
      <w:pPr>
        <w:widowControl/>
        <w:suppressAutoHyphens/>
        <w:autoSpaceDE/>
        <w:autoSpaceDN/>
        <w:adjustRightInd/>
        <w:jc w:val="both"/>
        <w:rPr>
          <w:sz w:val="28"/>
          <w:szCs w:val="28"/>
          <w:lang w:eastAsia="zh-CN"/>
        </w:rPr>
      </w:pPr>
    </w:p>
    <w:p w:rsidR="004F1E56" w:rsidRDefault="004F1E56" w:rsidP="004F1E56">
      <w:pPr>
        <w:keepNext/>
        <w:widowControl/>
        <w:autoSpaceDE/>
        <w:autoSpaceDN/>
        <w:adjustRightInd/>
        <w:ind w:firstLine="709"/>
        <w:jc w:val="both"/>
        <w:outlineLvl w:val="0"/>
        <w:rPr>
          <w:sz w:val="28"/>
          <w:szCs w:val="28"/>
          <w:lang w:eastAsia="zh-CN"/>
        </w:rPr>
      </w:pPr>
      <w:r w:rsidRPr="004F1E56">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Pr="004F1E56">
        <w:rPr>
          <w:sz w:val="28"/>
          <w:szCs w:val="28"/>
          <w:lang w:eastAsia="zh-CN"/>
        </w:rPr>
        <w:t>от 23.11.2009 № 261-ФЗ «Об энергосбережении и о повышении энергетической эффективности, и о внесении изменений в отдельные законодатель</w:t>
      </w:r>
      <w:r>
        <w:rPr>
          <w:sz w:val="28"/>
          <w:szCs w:val="28"/>
          <w:lang w:eastAsia="zh-CN"/>
        </w:rPr>
        <w:t>ные акты Российской Федерации»</w:t>
      </w:r>
      <w:r w:rsidR="004F39FC">
        <w:rPr>
          <w:sz w:val="28"/>
          <w:szCs w:val="28"/>
          <w:lang w:eastAsia="zh-CN"/>
        </w:rPr>
        <w:t>, Уставом администрации Половинского сельсовета Краснозерского района Новосибирской области</w:t>
      </w:r>
    </w:p>
    <w:p w:rsidR="004F39FC" w:rsidRPr="004F1E56" w:rsidRDefault="004F39FC" w:rsidP="004F39FC">
      <w:pPr>
        <w:keepNext/>
        <w:widowControl/>
        <w:autoSpaceDE/>
        <w:autoSpaceDN/>
        <w:adjustRightInd/>
        <w:jc w:val="both"/>
        <w:outlineLvl w:val="0"/>
        <w:rPr>
          <w:bCs/>
          <w:sz w:val="28"/>
          <w:szCs w:val="28"/>
        </w:rPr>
      </w:pPr>
      <w:r>
        <w:rPr>
          <w:sz w:val="28"/>
          <w:szCs w:val="28"/>
          <w:lang w:eastAsia="zh-CN"/>
        </w:rPr>
        <w:t>ПОСТАНОВЛЯЮ:</w:t>
      </w:r>
    </w:p>
    <w:p w:rsidR="004F1E56" w:rsidRPr="004F1E56" w:rsidRDefault="004F1E56" w:rsidP="004F1E56">
      <w:pPr>
        <w:widowControl/>
        <w:suppressAutoHyphens/>
        <w:autoSpaceDE/>
        <w:autoSpaceDN/>
        <w:adjustRightInd/>
        <w:jc w:val="both"/>
        <w:rPr>
          <w:sz w:val="28"/>
          <w:szCs w:val="28"/>
          <w:lang w:eastAsia="zh-CN"/>
        </w:rPr>
      </w:pPr>
    </w:p>
    <w:p w:rsidR="004F1E56" w:rsidRPr="004F1E56" w:rsidRDefault="004F1E56" w:rsidP="004F39FC">
      <w:pPr>
        <w:suppressAutoHyphens/>
        <w:autoSpaceDN/>
        <w:adjustRightInd/>
        <w:ind w:firstLine="709"/>
        <w:jc w:val="both"/>
        <w:rPr>
          <w:sz w:val="28"/>
          <w:szCs w:val="28"/>
          <w:lang w:eastAsia="zh-CN"/>
        </w:rPr>
      </w:pPr>
      <w:r w:rsidRPr="004F1E56">
        <w:rPr>
          <w:sz w:val="28"/>
          <w:szCs w:val="28"/>
          <w:lang w:eastAsia="zh-CN"/>
        </w:rPr>
        <w:t xml:space="preserve">1. Утвердить муниципальную Программу «Энергосбережения и повышения энергетической эффективности </w:t>
      </w:r>
      <w:r w:rsidR="004F39FC">
        <w:rPr>
          <w:sz w:val="28"/>
          <w:szCs w:val="28"/>
          <w:lang w:eastAsia="zh-CN"/>
        </w:rPr>
        <w:t>Половинского сельсовета Краснозерского района Новосибирской области на</w:t>
      </w:r>
      <w:r w:rsidRPr="004F1E56">
        <w:rPr>
          <w:sz w:val="28"/>
          <w:szCs w:val="28"/>
          <w:lang w:eastAsia="zh-CN"/>
        </w:rPr>
        <w:t xml:space="preserve"> 2021-2023 годы».</w:t>
      </w:r>
    </w:p>
    <w:p w:rsidR="004F1E56" w:rsidRPr="004F1E56" w:rsidRDefault="004F1E56" w:rsidP="004F39FC">
      <w:pPr>
        <w:ind w:firstLine="709"/>
        <w:jc w:val="both"/>
        <w:rPr>
          <w:sz w:val="28"/>
          <w:szCs w:val="28"/>
        </w:rPr>
      </w:pPr>
      <w:r w:rsidRPr="004F1E56">
        <w:rPr>
          <w:sz w:val="28"/>
          <w:szCs w:val="28"/>
        </w:rPr>
        <w:t xml:space="preserve">2. Установить, что в ходе реализации Программы мероприятия и объемы их финансирования подлежат ежегодной корректировке с учетом возможностей средств бюджета </w:t>
      </w:r>
      <w:r w:rsidR="004F39FC">
        <w:rPr>
          <w:sz w:val="28"/>
          <w:szCs w:val="28"/>
        </w:rPr>
        <w:t>администрации Половинского сельсовета Краснозерского района Новосибирской области</w:t>
      </w:r>
    </w:p>
    <w:p w:rsidR="004F1E56" w:rsidRPr="004F1E56" w:rsidRDefault="004F39FC" w:rsidP="00F213BC">
      <w:pPr>
        <w:suppressAutoHyphens/>
        <w:autoSpaceDN/>
        <w:adjustRightInd/>
        <w:ind w:firstLine="709"/>
        <w:jc w:val="both"/>
        <w:rPr>
          <w:sz w:val="28"/>
          <w:szCs w:val="28"/>
          <w:lang w:eastAsia="zh-CN"/>
        </w:rPr>
      </w:pPr>
      <w:r>
        <w:rPr>
          <w:sz w:val="28"/>
          <w:szCs w:val="28"/>
          <w:lang w:eastAsia="zh-CN"/>
        </w:rPr>
        <w:t>3. Настоящее постановление опубликовать в периодическом печатном издании «Бюллетень органов местного самоуправления» и разместить на сайте Половинского сельсовета Краснозерского района Новосибирской области</w:t>
      </w:r>
    </w:p>
    <w:p w:rsidR="004F1E56" w:rsidRPr="004F1E56" w:rsidRDefault="004F39FC" w:rsidP="004F1E56">
      <w:pPr>
        <w:widowControl/>
        <w:tabs>
          <w:tab w:val="left" w:pos="0"/>
        </w:tabs>
        <w:suppressAutoHyphens/>
        <w:autoSpaceDE/>
        <w:autoSpaceDN/>
        <w:adjustRightInd/>
        <w:ind w:firstLine="709"/>
        <w:jc w:val="both"/>
        <w:rPr>
          <w:rFonts w:eastAsia="Calibri"/>
          <w:sz w:val="28"/>
          <w:szCs w:val="28"/>
          <w:lang w:eastAsia="en-US"/>
        </w:rPr>
      </w:pPr>
      <w:r>
        <w:rPr>
          <w:rFonts w:eastAsia="Calibri"/>
          <w:sz w:val="28"/>
          <w:szCs w:val="28"/>
          <w:lang w:eastAsia="en-US"/>
        </w:rPr>
        <w:t>4. Контроль за ис</w:t>
      </w:r>
      <w:r w:rsidR="004F1E56" w:rsidRPr="004F1E56">
        <w:rPr>
          <w:rFonts w:eastAsia="Calibri"/>
          <w:sz w:val="28"/>
          <w:szCs w:val="28"/>
          <w:lang w:eastAsia="en-US"/>
        </w:rPr>
        <w:t>полнением постановления оставляю за собой.</w:t>
      </w:r>
    </w:p>
    <w:p w:rsidR="004F1E56" w:rsidRPr="004F1E56" w:rsidRDefault="004F1E56" w:rsidP="004F1E56">
      <w:pPr>
        <w:widowControl/>
        <w:suppressAutoHyphens/>
        <w:autoSpaceDE/>
        <w:autoSpaceDN/>
        <w:adjustRightInd/>
        <w:jc w:val="both"/>
        <w:rPr>
          <w:sz w:val="28"/>
          <w:szCs w:val="28"/>
          <w:lang w:eastAsia="zh-CN"/>
        </w:rPr>
      </w:pPr>
    </w:p>
    <w:p w:rsidR="004F1E56" w:rsidRPr="004F1E56" w:rsidRDefault="004F1E56" w:rsidP="004F1E56">
      <w:pPr>
        <w:widowControl/>
        <w:suppressAutoHyphens/>
        <w:autoSpaceDE/>
        <w:autoSpaceDN/>
        <w:adjustRightInd/>
        <w:jc w:val="both"/>
        <w:rPr>
          <w:sz w:val="28"/>
          <w:szCs w:val="28"/>
          <w:lang w:eastAsia="zh-CN"/>
        </w:rPr>
      </w:pPr>
    </w:p>
    <w:p w:rsidR="004F1E56" w:rsidRDefault="004F1E56" w:rsidP="002020DE">
      <w:pPr>
        <w:widowControl/>
        <w:suppressAutoHyphens/>
        <w:autoSpaceDE/>
        <w:autoSpaceDN/>
        <w:adjustRightInd/>
        <w:ind w:left="567" w:hanging="567"/>
        <w:jc w:val="both"/>
        <w:rPr>
          <w:sz w:val="28"/>
          <w:szCs w:val="28"/>
          <w:lang w:eastAsia="zh-CN"/>
        </w:rPr>
      </w:pPr>
      <w:r w:rsidRPr="004F1E56">
        <w:rPr>
          <w:sz w:val="28"/>
          <w:szCs w:val="28"/>
          <w:lang w:eastAsia="zh-CN"/>
        </w:rPr>
        <w:t xml:space="preserve">Глава </w:t>
      </w:r>
      <w:r w:rsidR="002020DE">
        <w:rPr>
          <w:sz w:val="28"/>
          <w:szCs w:val="28"/>
          <w:lang w:eastAsia="zh-CN"/>
        </w:rPr>
        <w:t>Половинского сельсовета</w:t>
      </w:r>
    </w:p>
    <w:p w:rsidR="002020DE" w:rsidRDefault="002020DE" w:rsidP="002020DE">
      <w:pPr>
        <w:widowControl/>
        <w:suppressAutoHyphens/>
        <w:autoSpaceDE/>
        <w:autoSpaceDN/>
        <w:adjustRightInd/>
        <w:ind w:left="567" w:hanging="567"/>
        <w:jc w:val="both"/>
        <w:rPr>
          <w:sz w:val="28"/>
          <w:szCs w:val="28"/>
          <w:lang w:eastAsia="zh-CN"/>
        </w:rPr>
      </w:pPr>
      <w:r>
        <w:rPr>
          <w:sz w:val="28"/>
          <w:szCs w:val="28"/>
          <w:lang w:eastAsia="zh-CN"/>
        </w:rPr>
        <w:t>Краснозерского района</w:t>
      </w:r>
    </w:p>
    <w:p w:rsidR="002020DE" w:rsidRDefault="002020DE" w:rsidP="002020DE">
      <w:pPr>
        <w:widowControl/>
        <w:suppressAutoHyphens/>
        <w:autoSpaceDE/>
        <w:autoSpaceDN/>
        <w:adjustRightInd/>
        <w:ind w:left="567" w:hanging="567"/>
        <w:jc w:val="both"/>
        <w:rPr>
          <w:sz w:val="28"/>
          <w:szCs w:val="28"/>
          <w:lang w:eastAsia="zh-CN"/>
        </w:rPr>
      </w:pPr>
      <w:r>
        <w:rPr>
          <w:sz w:val="28"/>
          <w:szCs w:val="28"/>
          <w:lang w:eastAsia="zh-CN"/>
        </w:rPr>
        <w:t>Новосибирской области                                                                     Е.А. Дронова</w:t>
      </w:r>
    </w:p>
    <w:p w:rsidR="00475A53" w:rsidRDefault="00475A53" w:rsidP="002020DE">
      <w:pPr>
        <w:widowControl/>
        <w:suppressAutoHyphens/>
        <w:autoSpaceDE/>
        <w:autoSpaceDN/>
        <w:adjustRightInd/>
        <w:ind w:left="567" w:hanging="567"/>
        <w:jc w:val="both"/>
        <w:rPr>
          <w:sz w:val="28"/>
          <w:szCs w:val="28"/>
          <w:lang w:eastAsia="zh-CN"/>
        </w:rPr>
      </w:pPr>
    </w:p>
    <w:p w:rsidR="00475A53" w:rsidRDefault="00475A53" w:rsidP="002020DE">
      <w:pPr>
        <w:widowControl/>
        <w:suppressAutoHyphens/>
        <w:autoSpaceDE/>
        <w:autoSpaceDN/>
        <w:adjustRightInd/>
        <w:ind w:left="567" w:hanging="567"/>
        <w:jc w:val="both"/>
        <w:rPr>
          <w:sz w:val="28"/>
          <w:szCs w:val="28"/>
          <w:lang w:eastAsia="zh-CN"/>
        </w:rPr>
      </w:pPr>
    </w:p>
    <w:p w:rsidR="002020DE" w:rsidRDefault="002020DE" w:rsidP="002020DE">
      <w:pPr>
        <w:widowControl/>
        <w:suppressAutoHyphens/>
        <w:autoSpaceDE/>
        <w:autoSpaceDN/>
        <w:adjustRightInd/>
        <w:ind w:left="567" w:hanging="567"/>
        <w:jc w:val="both"/>
        <w:rPr>
          <w:sz w:val="28"/>
          <w:szCs w:val="28"/>
          <w:lang w:eastAsia="zh-CN"/>
        </w:rPr>
      </w:pPr>
    </w:p>
    <w:p w:rsidR="002020DE" w:rsidRDefault="002020DE" w:rsidP="002020DE">
      <w:pPr>
        <w:widowControl/>
        <w:suppressAutoHyphens/>
        <w:autoSpaceDE/>
        <w:autoSpaceDN/>
        <w:adjustRightInd/>
        <w:ind w:left="567" w:hanging="567"/>
        <w:jc w:val="both"/>
        <w:rPr>
          <w:lang w:eastAsia="zh-CN"/>
        </w:rPr>
      </w:pPr>
      <w:r>
        <w:rPr>
          <w:lang w:eastAsia="zh-CN"/>
        </w:rPr>
        <w:t>Н.С. Плеханова</w:t>
      </w:r>
    </w:p>
    <w:p w:rsidR="002020DE" w:rsidRPr="002020DE" w:rsidRDefault="002020DE" w:rsidP="002020DE">
      <w:pPr>
        <w:widowControl/>
        <w:suppressAutoHyphens/>
        <w:autoSpaceDE/>
        <w:autoSpaceDN/>
        <w:adjustRightInd/>
        <w:ind w:left="567" w:hanging="567"/>
        <w:jc w:val="both"/>
        <w:rPr>
          <w:lang w:eastAsia="zh-CN"/>
        </w:rPr>
      </w:pPr>
      <w:r>
        <w:rPr>
          <w:lang w:eastAsia="zh-CN"/>
        </w:rPr>
        <w:t>69-149</w:t>
      </w:r>
    </w:p>
    <w:p w:rsidR="00475A53" w:rsidRDefault="00475A53" w:rsidP="00475A53">
      <w:pPr>
        <w:spacing w:line="360" w:lineRule="auto"/>
        <w:jc w:val="right"/>
        <w:rPr>
          <w:sz w:val="26"/>
          <w:szCs w:val="26"/>
        </w:rPr>
      </w:pPr>
    </w:p>
    <w:p w:rsidR="00475A53" w:rsidRDefault="00475A53" w:rsidP="00475A53">
      <w:pPr>
        <w:spacing w:line="360" w:lineRule="auto"/>
        <w:jc w:val="right"/>
        <w:rPr>
          <w:sz w:val="26"/>
          <w:szCs w:val="26"/>
        </w:rPr>
      </w:pPr>
    </w:p>
    <w:p w:rsidR="00475A53" w:rsidRDefault="00475A53" w:rsidP="00475A53">
      <w:pPr>
        <w:spacing w:line="360" w:lineRule="auto"/>
        <w:jc w:val="right"/>
        <w:rPr>
          <w:sz w:val="26"/>
          <w:szCs w:val="26"/>
        </w:rPr>
      </w:pPr>
    </w:p>
    <w:p w:rsidR="00475A53" w:rsidRPr="00475A53" w:rsidRDefault="00475A53" w:rsidP="00475A53">
      <w:pPr>
        <w:spacing w:line="360" w:lineRule="auto"/>
        <w:jc w:val="right"/>
        <w:rPr>
          <w:sz w:val="26"/>
          <w:szCs w:val="26"/>
        </w:rPr>
      </w:pPr>
      <w:r w:rsidRPr="00475A53">
        <w:rPr>
          <w:sz w:val="26"/>
          <w:szCs w:val="26"/>
        </w:rPr>
        <w:t>УТВЕРЖДАЮ</w:t>
      </w:r>
    </w:p>
    <w:p w:rsidR="00475A53" w:rsidRPr="00475A53" w:rsidRDefault="00475A53" w:rsidP="00475A53">
      <w:pPr>
        <w:spacing w:line="360" w:lineRule="auto"/>
        <w:jc w:val="right"/>
        <w:rPr>
          <w:sz w:val="26"/>
          <w:szCs w:val="26"/>
        </w:rPr>
      </w:pPr>
      <w:r w:rsidRPr="00475A53">
        <w:rPr>
          <w:sz w:val="26"/>
          <w:szCs w:val="26"/>
        </w:rPr>
        <w:t>Глава Половинского сельсовета</w:t>
      </w:r>
    </w:p>
    <w:p w:rsidR="00475A53" w:rsidRPr="00475A53" w:rsidRDefault="00475A53" w:rsidP="00475A53">
      <w:pPr>
        <w:spacing w:line="360" w:lineRule="auto"/>
        <w:jc w:val="right"/>
        <w:rPr>
          <w:sz w:val="26"/>
          <w:szCs w:val="26"/>
        </w:rPr>
      </w:pPr>
      <w:r w:rsidRPr="00475A53">
        <w:rPr>
          <w:sz w:val="26"/>
          <w:szCs w:val="26"/>
        </w:rPr>
        <w:t xml:space="preserve"> Краснозерского района Новосибирской области</w:t>
      </w:r>
    </w:p>
    <w:p w:rsidR="00475A53" w:rsidRPr="00475A53" w:rsidRDefault="00475A53" w:rsidP="00475A53">
      <w:pPr>
        <w:spacing w:line="360" w:lineRule="auto"/>
        <w:jc w:val="right"/>
        <w:rPr>
          <w:sz w:val="26"/>
          <w:szCs w:val="26"/>
        </w:rPr>
      </w:pPr>
    </w:p>
    <w:p w:rsidR="00475A53" w:rsidRPr="00475A53" w:rsidRDefault="004B586A" w:rsidP="00475A53">
      <w:pPr>
        <w:spacing w:line="360" w:lineRule="auto"/>
        <w:jc w:val="right"/>
        <w:rPr>
          <w:sz w:val="26"/>
          <w:szCs w:val="26"/>
        </w:rPr>
      </w:pPr>
      <w:r>
        <w:rPr>
          <w:noProof/>
          <w:sz w:val="26"/>
          <w:szCs w:val="26"/>
        </w:rPr>
        <w:pict>
          <v:shapetype id="_x0000_t202" coordsize="21600,21600" o:spt="202" path="m,l,21600r21600,l21600,xe">
            <v:stroke joinstyle="miter"/>
            <v:path gradientshapeok="t" o:connecttype="rect"/>
          </v:shapetype>
          <v:shape id="Поле 4" o:spid="_x0000_s1026" type="#_x0000_t202" style="position:absolute;left:0;text-align:left;margin-left:334.75pt;margin-top:19.55pt;width:45pt;height:2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" strokecolor="white [3212]">
            <v:textbox>
              <w:txbxContent>
                <w:p w:rsidR="00475A53" w:rsidRPr="000735F7" w:rsidRDefault="00475A53" w:rsidP="00475A53">
                  <w:r w:rsidRPr="000735F7">
                    <w:t>М.П.</w:t>
                  </w:r>
                </w:p>
              </w:txbxContent>
            </v:textbox>
          </v:shape>
        </w:pict>
      </w:r>
      <w:r w:rsidR="00475A53" w:rsidRPr="00475A53">
        <w:rPr>
          <w:sz w:val="26"/>
          <w:szCs w:val="26"/>
        </w:rPr>
        <w:t>____________________ Дронова Е. А.</w:t>
      </w:r>
    </w:p>
    <w:p w:rsidR="00475A53" w:rsidRPr="00475A53" w:rsidRDefault="00475A53" w:rsidP="00475A53">
      <w:pPr>
        <w:spacing w:line="360" w:lineRule="auto"/>
        <w:jc w:val="right"/>
        <w:rPr>
          <w:sz w:val="26"/>
          <w:szCs w:val="26"/>
        </w:rPr>
      </w:pPr>
    </w:p>
    <w:p w:rsidR="00475A53" w:rsidRPr="00475A53" w:rsidRDefault="00475A53" w:rsidP="00475A53">
      <w:pPr>
        <w:spacing w:line="360" w:lineRule="auto"/>
        <w:jc w:val="right"/>
        <w:rPr>
          <w:sz w:val="26"/>
          <w:szCs w:val="26"/>
        </w:rPr>
      </w:pPr>
      <w:r w:rsidRPr="00475A53">
        <w:rPr>
          <w:sz w:val="26"/>
          <w:szCs w:val="26"/>
        </w:rPr>
        <w:t>«___» ___________ 20 ___ г.</w:t>
      </w:r>
    </w:p>
    <w:p w:rsidR="00475A53" w:rsidRPr="00475A53" w:rsidRDefault="00475A53" w:rsidP="00475A53">
      <w:pPr>
        <w:spacing w:line="360" w:lineRule="auto"/>
        <w:jc w:val="center"/>
        <w:rPr>
          <w:sz w:val="32"/>
          <w:szCs w:val="32"/>
        </w:rPr>
      </w:pPr>
    </w:p>
    <w:p w:rsidR="00475A53" w:rsidRPr="00475A53" w:rsidRDefault="00475A53" w:rsidP="00475A53">
      <w:pPr>
        <w:spacing w:line="360" w:lineRule="auto"/>
        <w:jc w:val="center"/>
        <w:rPr>
          <w:sz w:val="32"/>
          <w:szCs w:val="32"/>
        </w:rPr>
      </w:pPr>
    </w:p>
    <w:p w:rsidR="00475A53" w:rsidRPr="00475A53" w:rsidRDefault="00475A53" w:rsidP="00475A53">
      <w:pPr>
        <w:spacing w:line="360" w:lineRule="auto"/>
        <w:jc w:val="center"/>
        <w:rPr>
          <w:sz w:val="32"/>
          <w:szCs w:val="32"/>
        </w:rPr>
      </w:pPr>
    </w:p>
    <w:p w:rsidR="00475A53" w:rsidRPr="00475A53" w:rsidRDefault="00475A53" w:rsidP="00475A53">
      <w:pPr>
        <w:spacing w:line="360" w:lineRule="auto"/>
        <w:jc w:val="center"/>
        <w:rPr>
          <w:sz w:val="32"/>
          <w:szCs w:val="32"/>
        </w:rPr>
      </w:pPr>
      <w:r w:rsidRPr="00475A53">
        <w:rPr>
          <w:sz w:val="32"/>
          <w:szCs w:val="32"/>
        </w:rPr>
        <w:t>ПРОГРАММА В ОБЛАСТИ ЭНЕРГОСБЕРЕЖЕНИЯ И</w:t>
      </w:r>
    </w:p>
    <w:p w:rsidR="00475A53" w:rsidRPr="00475A53" w:rsidRDefault="00475A53" w:rsidP="00475A53">
      <w:pPr>
        <w:spacing w:line="360" w:lineRule="auto"/>
        <w:jc w:val="center"/>
        <w:rPr>
          <w:sz w:val="32"/>
          <w:szCs w:val="32"/>
        </w:rPr>
      </w:pPr>
      <w:r w:rsidRPr="00475A53">
        <w:rPr>
          <w:sz w:val="32"/>
          <w:szCs w:val="32"/>
        </w:rPr>
        <w:t>ПОВЫШЕНИЯ ЭНЕРГЕТИЧЕСКОЙ ЭФФЕКТИВНОСТИ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widowControl/>
        <w:autoSpaceDE/>
        <w:autoSpaceDN/>
        <w:adjustRightInd/>
        <w:spacing w:line="276" w:lineRule="auto"/>
        <w:ind w:right="-143"/>
        <w:jc w:val="center"/>
        <w:rPr>
          <w:sz w:val="30"/>
          <w:szCs w:val="30"/>
        </w:rPr>
      </w:pPr>
      <w:r w:rsidRPr="00475A53">
        <w:rPr>
          <w:sz w:val="30"/>
          <w:szCs w:val="30"/>
        </w:rPr>
        <w:t>Администрация Половинского сельсовета Краснозерского района</w:t>
      </w:r>
    </w:p>
    <w:p w:rsidR="00475A53" w:rsidRPr="00475A53" w:rsidRDefault="00475A53" w:rsidP="00475A53">
      <w:pPr>
        <w:widowControl/>
        <w:autoSpaceDE/>
        <w:autoSpaceDN/>
        <w:adjustRightInd/>
        <w:spacing w:line="276" w:lineRule="auto"/>
        <w:ind w:right="-143"/>
        <w:jc w:val="center"/>
        <w:rPr>
          <w:sz w:val="30"/>
          <w:szCs w:val="30"/>
        </w:rPr>
      </w:pPr>
      <w:r w:rsidRPr="00475A53">
        <w:rPr>
          <w:sz w:val="30"/>
          <w:szCs w:val="30"/>
        </w:rPr>
        <w:t>Новосибирской области</w:t>
      </w:r>
    </w:p>
    <w:p w:rsidR="00475A53" w:rsidRPr="00475A53" w:rsidRDefault="004B586A" w:rsidP="00475A53">
      <w:pPr>
        <w:widowControl/>
        <w:autoSpaceDE/>
        <w:autoSpaceDN/>
        <w:adjustRightInd/>
        <w:spacing w:line="276" w:lineRule="auto"/>
        <w:ind w:right="-143"/>
        <w:jc w:val="center"/>
        <w:rPr>
          <w:sz w:val="17"/>
          <w:szCs w:val="17"/>
        </w:rPr>
      </w:pPr>
      <w:r>
        <w:rPr>
          <w:noProof/>
          <w:sz w:val="17"/>
          <w:szCs w:val="17"/>
        </w:rPr>
        <w:pict>
          <v:shapetype id="_x0000_t32" coordsize="21600,21600" o:spt="32" o:oned="t" path="m,l21600,21600e" filled="f">
            <v:path arrowok="t" fillok="f" o:connecttype="none"/>
            <o:lock v:ext="edit" shapetype="t"/>
          </v:shapetype>
          <v:shape id="Прямая со стрелкой 3" o:spid="_x0000_s1029" type="#_x0000_t32" style="position:absolute;left:0;text-align:left;margin-left:29.45pt;margin-top:.25pt;width:476.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"/>
        </w:pict>
      </w:r>
      <w:r w:rsidR="00475A53" w:rsidRPr="00475A53">
        <w:rPr>
          <w:sz w:val="17"/>
          <w:szCs w:val="17"/>
        </w:rPr>
        <w:t>(наименование организации)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jc w:val="center"/>
      </w:pPr>
    </w:p>
    <w:p w:rsidR="00475A53" w:rsidRPr="00475A53" w:rsidRDefault="00475A53" w:rsidP="00475A53">
      <w:pPr>
        <w:widowControl/>
        <w:autoSpaceDE/>
        <w:autoSpaceDN/>
        <w:adjustRightInd/>
        <w:spacing w:line="276" w:lineRule="auto"/>
        <w:ind w:right="-2"/>
        <w:jc w:val="center"/>
        <w:rPr>
          <w:sz w:val="24"/>
          <w:szCs w:val="24"/>
        </w:rPr>
      </w:pPr>
      <w:r w:rsidRPr="00475A53">
        <w:rPr>
          <w:sz w:val="24"/>
          <w:szCs w:val="24"/>
        </w:rPr>
        <w:t>Март, 2021</w:t>
      </w:r>
    </w:p>
    <w:p w:rsidR="00475A53" w:rsidRPr="00475A53" w:rsidRDefault="004B586A" w:rsidP="00475A53">
      <w:pPr>
        <w:widowControl/>
        <w:autoSpaceDE/>
        <w:autoSpaceDN/>
        <w:adjustRightInd/>
        <w:spacing w:line="276" w:lineRule="auto"/>
        <w:ind w:right="-2"/>
        <w:jc w:val="center"/>
        <w:rPr>
          <w:sz w:val="17"/>
          <w:szCs w:val="17"/>
        </w:rPr>
      </w:pPr>
      <w:r w:rsidRPr="004B586A">
        <w:rPr>
          <w:noProof/>
          <w:sz w:val="24"/>
          <w:szCs w:val="24"/>
        </w:rPr>
        <w:pict>
          <v:shape id="Прямая со стрелкой 2" o:spid="_x0000_s1028" type="#_x0000_t32" style="position:absolute;left:0;text-align:left;margin-left:159.65pt;margin-top:-.45pt;width:186.7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"/>
        </w:pict>
      </w:r>
      <w:r w:rsidR="00475A53" w:rsidRPr="00475A53">
        <w:rPr>
          <w:sz w:val="17"/>
          <w:szCs w:val="17"/>
        </w:rPr>
        <w:t>(месяц, год составления программы)</w:t>
      </w:r>
      <w:r w:rsidR="00475A53" w:rsidRPr="00475A53">
        <w:rPr>
          <w:sz w:val="22"/>
          <w:szCs w:val="22"/>
        </w:rPr>
        <w:br w:type="page"/>
      </w:r>
      <w:bookmarkStart w:id="0" w:name="Par50"/>
      <w:bookmarkEnd w:id="0"/>
    </w:p>
    <w:p w:rsidR="00475A53" w:rsidRPr="00475A53" w:rsidRDefault="00475A53" w:rsidP="00475A53">
      <w:pPr>
        <w:jc w:val="center"/>
      </w:pPr>
      <w:bookmarkStart w:id="1" w:name="Par59"/>
      <w:bookmarkEnd w:id="1"/>
    </w:p>
    <w:p w:rsidR="00475A53" w:rsidRPr="00475A53" w:rsidRDefault="00475A53" w:rsidP="00475A53">
      <w:pPr>
        <w:jc w:val="center"/>
        <w:rPr>
          <w:sz w:val="24"/>
          <w:szCs w:val="24"/>
        </w:rPr>
      </w:pPr>
      <w:r w:rsidRPr="00475A53">
        <w:rPr>
          <w:sz w:val="24"/>
          <w:szCs w:val="24"/>
        </w:rPr>
        <w:t>ПАСПОРТ</w:t>
      </w:r>
    </w:p>
    <w:p w:rsidR="00475A53" w:rsidRPr="00475A53" w:rsidRDefault="00475A53" w:rsidP="00475A53">
      <w:pPr>
        <w:jc w:val="center"/>
        <w:rPr>
          <w:sz w:val="24"/>
          <w:szCs w:val="24"/>
        </w:rPr>
      </w:pPr>
      <w:r w:rsidRPr="00475A53">
        <w:rPr>
          <w:sz w:val="24"/>
          <w:szCs w:val="24"/>
        </w:rPr>
        <w:t>ПРОГРАММЫ ЭНЕРГОСБЕРЕЖЕНИЯ И ПОВЫШЕНИЯ</w:t>
      </w:r>
    </w:p>
    <w:p w:rsidR="00475A53" w:rsidRPr="00475A53" w:rsidRDefault="00475A53" w:rsidP="00475A53">
      <w:pPr>
        <w:jc w:val="center"/>
        <w:rPr>
          <w:sz w:val="24"/>
          <w:szCs w:val="24"/>
        </w:rPr>
      </w:pPr>
      <w:r w:rsidRPr="00475A53">
        <w:rPr>
          <w:sz w:val="24"/>
          <w:szCs w:val="24"/>
        </w:rPr>
        <w:t>ЭНЕРГЕТИЧЕСКОЙ ЭФФЕКТИВНОСТИ</w:t>
      </w:r>
    </w:p>
    <w:p w:rsidR="00475A53" w:rsidRPr="00475A53" w:rsidRDefault="00475A53" w:rsidP="00475A53">
      <w:pPr>
        <w:widowControl/>
        <w:autoSpaceDE/>
        <w:autoSpaceDN/>
        <w:adjustRightInd/>
        <w:spacing w:line="276" w:lineRule="auto"/>
        <w:jc w:val="center"/>
        <w:rPr>
          <w:sz w:val="24"/>
          <w:szCs w:val="24"/>
        </w:rPr>
      </w:pPr>
    </w:p>
    <w:p w:rsidR="00475A53" w:rsidRPr="00475A53" w:rsidRDefault="00475A53" w:rsidP="00475A53">
      <w:pPr>
        <w:widowControl/>
        <w:autoSpaceDE/>
        <w:autoSpaceDN/>
        <w:adjustRightInd/>
        <w:spacing w:line="276" w:lineRule="auto"/>
        <w:jc w:val="center"/>
        <w:rPr>
          <w:sz w:val="26"/>
          <w:szCs w:val="26"/>
        </w:rPr>
      </w:pPr>
      <w:r w:rsidRPr="00475A53">
        <w:rPr>
          <w:sz w:val="26"/>
          <w:szCs w:val="26"/>
        </w:rPr>
        <w:t>Администрация Половинского сельсовета Краснозерского района</w:t>
      </w:r>
    </w:p>
    <w:p w:rsidR="00475A53" w:rsidRPr="00475A53" w:rsidRDefault="00475A53" w:rsidP="00475A53">
      <w:pPr>
        <w:jc w:val="center"/>
        <w:rPr>
          <w:sz w:val="26"/>
          <w:szCs w:val="26"/>
        </w:rPr>
      </w:pPr>
      <w:r w:rsidRPr="00475A53">
        <w:rPr>
          <w:sz w:val="26"/>
          <w:szCs w:val="26"/>
        </w:rPr>
        <w:t>Новосибирской области</w:t>
      </w:r>
    </w:p>
    <w:p w:rsidR="00475A53" w:rsidRPr="00475A53" w:rsidRDefault="004B586A" w:rsidP="00475A53">
      <w:pPr>
        <w:jc w:val="center"/>
      </w:pPr>
      <w:r w:rsidRPr="004B586A">
        <w:rPr>
          <w:noProof/>
          <w:sz w:val="24"/>
          <w:szCs w:val="24"/>
        </w:rPr>
        <w:pict>
          <v:shape id="Прямая со стрелкой 1" o:spid="_x0000_s1027" type="#_x0000_t32" style="position:absolute;left:0;text-align:left;margin-left:14.95pt;margin-top:.5pt;width:488.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"/>
        </w:pict>
      </w:r>
      <w:r w:rsidR="00475A53" w:rsidRPr="00475A53">
        <w:t>(наименование организации)</w:t>
      </w:r>
    </w:p>
    <w:p w:rsidR="00475A53" w:rsidRPr="00475A53" w:rsidRDefault="00475A53" w:rsidP="00475A53">
      <w:pPr>
        <w:jc w:val="both"/>
      </w:pPr>
    </w:p>
    <w:tbl>
      <w:tblPr>
        <w:tblW w:w="0" w:type="auto"/>
        <w:jc w:val="center"/>
        <w:tblLayout w:type="fixed"/>
        <w:tblCellMar>
          <w:top w:w="102" w:type="dxa"/>
          <w:left w:w="62" w:type="dxa"/>
          <w:bottom w:w="102" w:type="dxa"/>
          <w:right w:w="62" w:type="dxa"/>
        </w:tblCellMar>
        <w:tblLook w:val="0000"/>
      </w:tblPr>
      <w:tblGrid>
        <w:gridCol w:w="4029"/>
        <w:gridCol w:w="5670"/>
      </w:tblGrid>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Полное наименование организации</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widowControl/>
              <w:autoSpaceDE/>
              <w:autoSpaceDN/>
              <w:adjustRightInd/>
              <w:spacing w:line="276" w:lineRule="auto"/>
              <w:jc w:val="both"/>
            </w:pPr>
            <w:r w:rsidRPr="00475A53">
              <w:t>Администрация Половинского сельсовета Краснозерского района Новосибирской области</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Основание для разработки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pPr>
            <w:r w:rsidRPr="00475A53">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Полное наименование исполнителей и (или) соисполнителей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widowControl/>
              <w:autoSpaceDE/>
              <w:autoSpaceDN/>
              <w:adjustRightInd/>
              <w:spacing w:line="276" w:lineRule="auto"/>
              <w:jc w:val="both"/>
            </w:pPr>
            <w:r w:rsidRPr="00475A53">
              <w:t>Администрация Половинского сельсовета Краснозерского района Новосибирской области</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Полное наименование разработчиков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both"/>
            </w:pPr>
            <w:r w:rsidRPr="00475A53">
              <w:t xml:space="preserve">Общество с ограниченной ответственностью </w:t>
            </w:r>
          </w:p>
          <w:p w:rsidR="00475A53" w:rsidRPr="00475A53" w:rsidRDefault="00475A53" w:rsidP="00475A53">
            <w:pPr>
              <w:jc w:val="both"/>
            </w:pPr>
            <w:r w:rsidRPr="00475A53">
              <w:t>«КонсалтСпецРиск»</w:t>
            </w:r>
          </w:p>
        </w:tc>
      </w:tr>
      <w:tr w:rsidR="00475A53" w:rsidRPr="00475A53" w:rsidTr="00475A53">
        <w:trPr>
          <w:trHeight w:val="958"/>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Цели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both"/>
            </w:pPr>
            <w:r w:rsidRPr="00475A53">
              <w:t>Снижение объема потребленных топливно-энергетических ресурсов и воды путем внедрения энергосберегающих мероприятий на объектах Администрации Половинского сельсовета Краснозерского района Новосибирской области</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Задачи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both"/>
            </w:pPr>
            <w:r w:rsidRPr="00475A53">
              <w:t>Сокращение потребления тепловой энергии в результате внедрения следующих мероприятий:</w:t>
            </w:r>
          </w:p>
          <w:p w:rsidR="00475A53" w:rsidRPr="00475A53" w:rsidRDefault="00475A53" w:rsidP="00475A53">
            <w:pPr>
              <w:jc w:val="both"/>
            </w:pPr>
            <w:r w:rsidRPr="00475A53">
              <w:t>- Установка прибора учета тепловой энергии.</w:t>
            </w:r>
          </w:p>
          <w:p w:rsidR="00475A53" w:rsidRPr="00475A53" w:rsidRDefault="00475A53" w:rsidP="00475A53">
            <w:pPr>
              <w:jc w:val="both"/>
            </w:pPr>
            <w:r w:rsidRPr="00475A53">
              <w:t>- Установка теплоотражающих экранов за приборами отопления.</w:t>
            </w:r>
          </w:p>
          <w:p w:rsidR="00475A53" w:rsidRPr="00475A53" w:rsidRDefault="00475A53" w:rsidP="00475A53">
            <w:pPr>
              <w:jc w:val="both"/>
            </w:pPr>
            <w:r w:rsidRPr="00475A53">
              <w:t>- Модернизация системы отопления (замена радиаторов отопления)</w:t>
            </w:r>
          </w:p>
          <w:p w:rsidR="00475A53" w:rsidRPr="00475A53" w:rsidRDefault="00475A53" w:rsidP="00475A53">
            <w:pPr>
              <w:jc w:val="both"/>
            </w:pPr>
            <w:r w:rsidRPr="00475A53">
              <w:t>Сокращение потребления электрической энергии в результате внедрения следующих мероприятий:</w:t>
            </w:r>
          </w:p>
          <w:p w:rsidR="00475A53" w:rsidRPr="00475A53" w:rsidRDefault="00475A53" w:rsidP="00475A53">
            <w:pPr>
              <w:jc w:val="both"/>
            </w:pPr>
            <w:r w:rsidRPr="00475A53">
              <w:t>-Модернизация системы внутреннего освещения. Замена светильников с люминесцентными лампами на светодиодные светильники.</w:t>
            </w:r>
          </w:p>
        </w:tc>
      </w:tr>
      <w:tr w:rsidR="00475A53" w:rsidRPr="00475A53" w:rsidTr="00475A53">
        <w:trPr>
          <w:trHeight w:val="5882"/>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lastRenderedPageBreak/>
              <w:t>Целевые показатели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both"/>
            </w:pPr>
            <w:r w:rsidRPr="00475A53">
              <w:t>Целевые показатели разбиты на две группы:</w:t>
            </w:r>
          </w:p>
          <w:p w:rsidR="00475A53" w:rsidRPr="00475A53" w:rsidRDefault="00475A53" w:rsidP="00475A53">
            <w:pPr>
              <w:jc w:val="both"/>
            </w:pPr>
            <w:r w:rsidRPr="00475A53">
              <w:t>- общие целевые показатели в области энергосбережения и повышения энергетической эффективности;</w:t>
            </w:r>
          </w:p>
          <w:p w:rsidR="00475A53" w:rsidRPr="00475A53" w:rsidRDefault="00475A53" w:rsidP="00475A53">
            <w:pPr>
              <w:jc w:val="both"/>
            </w:pPr>
            <w:r w:rsidRPr="00475A53">
              <w:t>- целевые показатели в области энергосбережения и повышения энергетической эффективности.</w:t>
            </w:r>
          </w:p>
          <w:p w:rsidR="00475A53" w:rsidRPr="00475A53" w:rsidRDefault="00475A53" w:rsidP="00475A53">
            <w:pPr>
              <w:jc w:val="both"/>
            </w:pPr>
            <w:r w:rsidRPr="00475A53">
              <w:t>Общие целевые показатели в области энергосбережения и повышения энергетической эффективности:</w:t>
            </w:r>
          </w:p>
          <w:p w:rsidR="00475A53" w:rsidRPr="00475A53" w:rsidRDefault="00475A53" w:rsidP="00475A53">
            <w:pPr>
              <w:jc w:val="both"/>
            </w:pPr>
            <w:r w:rsidRPr="00475A53">
              <w:t>- доля объема электрической энергии, расчеты за которую осуществляются с использованием приборов учета, в общем объеме потребляемой (используемой) электрической энергии;</w:t>
            </w:r>
          </w:p>
          <w:p w:rsidR="00475A53" w:rsidRPr="00475A53" w:rsidRDefault="00475A53" w:rsidP="00475A53">
            <w:pPr>
              <w:jc w:val="both"/>
            </w:pPr>
            <w:r w:rsidRPr="00475A53">
              <w:t>- доля объема тепловой энергии, расчеты за которую осуществляются с использованием приборов учета, в общем объеме потребляемой (используемой) тепловой энергии;</w:t>
            </w:r>
          </w:p>
          <w:p w:rsidR="00475A53" w:rsidRPr="00475A53" w:rsidRDefault="00475A53" w:rsidP="00475A53">
            <w:pPr>
              <w:jc w:val="both"/>
            </w:pPr>
            <w:r w:rsidRPr="00475A53">
              <w:t>- доля объема холодной воды, расчеты за которую осуществляются с использованием приборов учета, в общем объеме потребляемой (используемой) воды;</w:t>
            </w:r>
          </w:p>
          <w:p w:rsidR="00475A53" w:rsidRPr="00475A53" w:rsidRDefault="00475A53" w:rsidP="00475A53">
            <w:pPr>
              <w:jc w:val="both"/>
            </w:pPr>
            <w:r w:rsidRPr="00475A53">
              <w:t>- доля объема горячей воды, расчеты за которую осуществляются с использованием приборов учета, в общем объеме потребляемой (используемой) воды;</w:t>
            </w:r>
          </w:p>
          <w:p w:rsidR="00475A53" w:rsidRPr="00475A53" w:rsidRDefault="00475A53" w:rsidP="00475A53">
            <w:pPr>
              <w:jc w:val="both"/>
            </w:pPr>
            <w:r w:rsidRPr="00475A53">
              <w:t>Целевые показатели в области энергосбережения и повышения энергетической эффективности:</w:t>
            </w:r>
          </w:p>
          <w:p w:rsidR="00475A53" w:rsidRPr="00475A53" w:rsidRDefault="00475A53" w:rsidP="00475A53">
            <w:pPr>
              <w:jc w:val="both"/>
            </w:pPr>
            <w:r w:rsidRPr="00475A53">
              <w:t>- удельный годовой расход электрической энергии;</w:t>
            </w:r>
          </w:p>
          <w:p w:rsidR="00475A53" w:rsidRPr="00475A53" w:rsidRDefault="00475A53" w:rsidP="00475A53">
            <w:pPr>
              <w:jc w:val="both"/>
            </w:pPr>
            <w:r w:rsidRPr="00475A53">
              <w:t>- удельный годовой расход тепловой энергии на нужды отопления и вентиляции;</w:t>
            </w:r>
          </w:p>
          <w:p w:rsidR="00475A53" w:rsidRPr="00475A53" w:rsidRDefault="00475A53" w:rsidP="00475A53">
            <w:pPr>
              <w:jc w:val="both"/>
            </w:pPr>
            <w:r w:rsidRPr="00475A53">
              <w:t>- удельный годовой расход воды;</w:t>
            </w:r>
          </w:p>
          <w:p w:rsidR="00475A53" w:rsidRPr="00475A53" w:rsidRDefault="00475A53" w:rsidP="00475A53">
            <w:pPr>
              <w:jc w:val="both"/>
            </w:pPr>
            <w:r w:rsidRPr="00475A53">
              <w:t>- удельный суммарный расход энергетических ресурсов на один квадратный метр площади;</w:t>
            </w:r>
          </w:p>
          <w:p w:rsidR="00475A53" w:rsidRPr="00475A53" w:rsidRDefault="00475A53" w:rsidP="00475A53">
            <w:pPr>
              <w:jc w:val="both"/>
              <w:rPr>
                <w:highlight w:val="yellow"/>
              </w:rPr>
            </w:pPr>
            <w:r w:rsidRPr="00475A53">
              <w:t>- отношение экономии энергетических ресурсов и воды в стоимостном выражении, достижение которой планируется в результате реализации программы, к общему объему финансирования программы.</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Сроки реализации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both"/>
            </w:pPr>
            <w:r w:rsidRPr="00475A53">
              <w:t>Период реализации Программы: 2021-2023 гг.</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Источники и объемы финансового обеспечения реализации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ind w:right="108"/>
              <w:jc w:val="both"/>
            </w:pPr>
            <w:r w:rsidRPr="00475A53">
              <w:t>Источник финансирования: средства бюджета- Администрация Половинского сельсовета Краснозерского района Новосибирской области. Объем финансирования: 169 840,00 (сто шестьдесят девять тысяч восемьсот сорок) рублей 00 копеек.</w:t>
            </w:r>
          </w:p>
        </w:tc>
      </w:tr>
      <w:tr w:rsidR="00475A53" w:rsidRPr="00475A53" w:rsidTr="00475A53">
        <w:trPr>
          <w:jc w:val="center"/>
        </w:trPr>
        <w:tc>
          <w:tcPr>
            <w:tcW w:w="40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jc w:val="center"/>
            </w:pPr>
            <w:r w:rsidRPr="00475A53">
              <w:t>Планируемые результаты реализации программы</w:t>
            </w:r>
          </w:p>
        </w:tc>
        <w:tc>
          <w:tcPr>
            <w:tcW w:w="5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ind w:right="108"/>
              <w:jc w:val="both"/>
            </w:pPr>
            <w:r w:rsidRPr="00475A53">
              <w:t>Планируемое годовое снижение потребления энергетических ресурсов и воды, в результате реализации всех мероприятий, направленных на энергосбережение и повышение энергетической эффективности, составит: 27 700,00  (двадцать семь тысяч семьсот) рублей 00 копеек.</w:t>
            </w:r>
          </w:p>
        </w:tc>
      </w:tr>
    </w:tbl>
    <w:p w:rsidR="00475A53" w:rsidRPr="00475A53" w:rsidRDefault="00475A53" w:rsidP="00475A53">
      <w:pPr>
        <w:jc w:val="both"/>
      </w:pPr>
    </w:p>
    <w:p w:rsidR="00475A53" w:rsidRPr="00475A53" w:rsidRDefault="00475A53" w:rsidP="00475A53">
      <w:pPr>
        <w:jc w:val="both"/>
      </w:pP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pPr>
      <w:r w:rsidRPr="00475A53">
        <w:rPr>
          <w:sz w:val="22"/>
          <w:szCs w:val="22"/>
        </w:rPr>
        <w:br w:type="page"/>
      </w:r>
    </w:p>
    <w:p w:rsidR="00475A53" w:rsidRPr="00475A53" w:rsidRDefault="00475A53" w:rsidP="00475A53">
      <w:pPr>
        <w:widowControl/>
        <w:autoSpaceDE/>
        <w:autoSpaceDN/>
        <w:adjustRightInd/>
        <w:spacing w:line="276" w:lineRule="auto"/>
        <w:rPr>
          <w:sz w:val="22"/>
          <w:szCs w:val="22"/>
        </w:rPr>
        <w:sectPr w:rsidR="00475A53" w:rsidRPr="00475A53" w:rsidSect="00475A53">
          <w:pgSz w:w="11906" w:h="16838"/>
          <w:pgMar w:top="851" w:right="851" w:bottom="851" w:left="851" w:header="709" w:footer="709" w:gutter="0"/>
          <w:cols w:space="708"/>
          <w:docGrid w:linePitch="360"/>
        </w:sectPr>
      </w:pPr>
    </w:p>
    <w:p w:rsidR="00475A53" w:rsidRPr="00475A53" w:rsidRDefault="00475A53" w:rsidP="00475A53">
      <w:pPr>
        <w:jc w:val="center"/>
        <w:rPr>
          <w:sz w:val="24"/>
          <w:szCs w:val="24"/>
        </w:rPr>
      </w:pPr>
      <w:r w:rsidRPr="00475A53">
        <w:rPr>
          <w:sz w:val="24"/>
          <w:szCs w:val="24"/>
        </w:rPr>
        <w:lastRenderedPageBreak/>
        <w:t>СВЕДЕНИЯ О ИНДИКАТОРАХ ДЛЯ РАСЧЕТА ЦЕЛЕВЫХ ПОКАЗАТЕЛЕЙ ПРОГРАММЫ ЭНЕРГОСБЕРЕЖЕНИЯ И ПОВЫШЕНИЯ</w:t>
      </w:r>
    </w:p>
    <w:p w:rsidR="00475A53" w:rsidRPr="00475A53" w:rsidRDefault="00475A53" w:rsidP="00475A53">
      <w:pPr>
        <w:widowControl/>
        <w:autoSpaceDE/>
        <w:autoSpaceDN/>
        <w:adjustRightInd/>
        <w:spacing w:line="276" w:lineRule="auto"/>
        <w:jc w:val="center"/>
        <w:rPr>
          <w:sz w:val="24"/>
          <w:szCs w:val="24"/>
        </w:rPr>
      </w:pPr>
      <w:r w:rsidRPr="00475A53">
        <w:rPr>
          <w:sz w:val="24"/>
          <w:szCs w:val="24"/>
        </w:rPr>
        <w:t xml:space="preserve">ЭНЕРГЕТИЧЕСКОЙ ЭФФЕКТИВНОСТИ </w:t>
      </w:r>
    </w:p>
    <w:tbl>
      <w:tblPr>
        <w:tblStyle w:val="a8"/>
        <w:tblW w:w="0" w:type="auto"/>
        <w:jc w:val="center"/>
        <w:tblLook w:val="04A0"/>
      </w:tblPr>
      <w:tblGrid>
        <w:gridCol w:w="751"/>
        <w:gridCol w:w="4682"/>
        <w:gridCol w:w="1413"/>
        <w:gridCol w:w="1780"/>
        <w:gridCol w:w="2127"/>
        <w:gridCol w:w="2128"/>
        <w:gridCol w:w="2211"/>
      </w:tblGrid>
      <w:tr w:rsidR="00475A53" w:rsidRPr="00475A53" w:rsidTr="00475A53">
        <w:trPr>
          <w:trHeight w:val="198"/>
          <w:tblHeader/>
          <w:jc w:val="center"/>
        </w:trPr>
        <w:tc>
          <w:tcPr>
            <w:tcW w:w="751" w:type="dxa"/>
            <w:vMerge w:val="restart"/>
            <w:vAlign w:val="center"/>
          </w:tcPr>
          <w:p w:rsidR="00475A53" w:rsidRPr="00475A53" w:rsidRDefault="00475A53" w:rsidP="00475A53">
            <w:pPr>
              <w:widowControl/>
              <w:autoSpaceDE/>
              <w:autoSpaceDN/>
              <w:adjustRightInd/>
              <w:jc w:val="center"/>
            </w:pPr>
            <w:r w:rsidRPr="00475A53">
              <w:t>№ п.п.</w:t>
            </w:r>
          </w:p>
        </w:tc>
        <w:tc>
          <w:tcPr>
            <w:tcW w:w="4682" w:type="dxa"/>
            <w:vMerge w:val="restart"/>
            <w:vAlign w:val="center"/>
          </w:tcPr>
          <w:p w:rsidR="00475A53" w:rsidRPr="00475A53" w:rsidRDefault="00475A53" w:rsidP="00475A53">
            <w:pPr>
              <w:widowControl/>
              <w:autoSpaceDE/>
              <w:autoSpaceDN/>
              <w:adjustRightInd/>
              <w:ind w:right="-124"/>
              <w:jc w:val="center"/>
            </w:pPr>
            <w:r w:rsidRPr="00475A53">
              <w:t>Индикатор</w:t>
            </w:r>
          </w:p>
        </w:tc>
        <w:tc>
          <w:tcPr>
            <w:tcW w:w="1413" w:type="dxa"/>
            <w:vMerge w:val="restart"/>
            <w:vAlign w:val="center"/>
          </w:tcPr>
          <w:p w:rsidR="00475A53" w:rsidRPr="00475A53" w:rsidRDefault="00475A53" w:rsidP="00475A53">
            <w:pPr>
              <w:widowControl/>
              <w:autoSpaceDE/>
              <w:autoSpaceDN/>
              <w:adjustRightInd/>
              <w:jc w:val="center"/>
            </w:pPr>
            <w:r w:rsidRPr="00475A53">
              <w:t xml:space="preserve">Ед. </w:t>
            </w:r>
            <w:r w:rsidRPr="00475A53">
              <w:br/>
              <w:t>измерения</w:t>
            </w:r>
          </w:p>
        </w:tc>
        <w:tc>
          <w:tcPr>
            <w:tcW w:w="1780" w:type="dxa"/>
            <w:vMerge w:val="restart"/>
            <w:vAlign w:val="center"/>
          </w:tcPr>
          <w:p w:rsidR="00475A53" w:rsidRPr="00475A53" w:rsidRDefault="00475A53" w:rsidP="00475A53">
            <w:pPr>
              <w:widowControl/>
              <w:autoSpaceDE/>
              <w:autoSpaceDN/>
              <w:adjustRightInd/>
              <w:jc w:val="center"/>
            </w:pPr>
            <w:r w:rsidRPr="00475A53">
              <w:t>Базовый год</w:t>
            </w:r>
          </w:p>
          <w:p w:rsidR="00475A53" w:rsidRPr="00475A53" w:rsidRDefault="00475A53" w:rsidP="00475A53">
            <w:pPr>
              <w:widowControl/>
              <w:autoSpaceDE/>
              <w:autoSpaceDN/>
              <w:adjustRightInd/>
              <w:jc w:val="center"/>
            </w:pPr>
            <w:r w:rsidRPr="00475A53">
              <w:t>2020</w:t>
            </w:r>
          </w:p>
        </w:tc>
        <w:tc>
          <w:tcPr>
            <w:tcW w:w="6466" w:type="dxa"/>
            <w:gridSpan w:val="3"/>
            <w:vAlign w:val="center"/>
          </w:tcPr>
          <w:p w:rsidR="00475A53" w:rsidRPr="00475A53" w:rsidRDefault="00475A53" w:rsidP="00475A53">
            <w:pPr>
              <w:widowControl/>
              <w:autoSpaceDE/>
              <w:autoSpaceDN/>
              <w:adjustRightInd/>
              <w:jc w:val="center"/>
            </w:pPr>
            <w:r w:rsidRPr="00475A53">
              <w:t>Плановые значения индикаторов</w:t>
            </w:r>
          </w:p>
        </w:tc>
      </w:tr>
      <w:tr w:rsidR="00475A53" w:rsidRPr="00475A53" w:rsidTr="00475A53">
        <w:trPr>
          <w:trHeight w:val="332"/>
          <w:tblHeader/>
          <w:jc w:val="center"/>
        </w:trPr>
        <w:tc>
          <w:tcPr>
            <w:tcW w:w="751" w:type="dxa"/>
            <w:vMerge/>
            <w:vAlign w:val="center"/>
          </w:tcPr>
          <w:p w:rsidR="00475A53" w:rsidRPr="00475A53" w:rsidRDefault="00475A53" w:rsidP="00475A53">
            <w:pPr>
              <w:widowControl/>
              <w:autoSpaceDE/>
              <w:autoSpaceDN/>
              <w:adjustRightInd/>
              <w:jc w:val="center"/>
            </w:pPr>
          </w:p>
        </w:tc>
        <w:tc>
          <w:tcPr>
            <w:tcW w:w="4682" w:type="dxa"/>
            <w:vMerge/>
            <w:vAlign w:val="center"/>
          </w:tcPr>
          <w:p w:rsidR="00475A53" w:rsidRPr="00475A53" w:rsidRDefault="00475A53" w:rsidP="00475A53">
            <w:pPr>
              <w:widowControl/>
              <w:autoSpaceDE/>
              <w:autoSpaceDN/>
              <w:adjustRightInd/>
              <w:ind w:right="-124"/>
              <w:jc w:val="center"/>
            </w:pPr>
          </w:p>
        </w:tc>
        <w:tc>
          <w:tcPr>
            <w:tcW w:w="1413" w:type="dxa"/>
            <w:vMerge/>
            <w:vAlign w:val="center"/>
          </w:tcPr>
          <w:p w:rsidR="00475A53" w:rsidRPr="00475A53" w:rsidRDefault="00475A53" w:rsidP="00475A53">
            <w:pPr>
              <w:widowControl/>
              <w:autoSpaceDE/>
              <w:autoSpaceDN/>
              <w:adjustRightInd/>
              <w:jc w:val="center"/>
            </w:pPr>
          </w:p>
        </w:tc>
        <w:tc>
          <w:tcPr>
            <w:tcW w:w="1780" w:type="dxa"/>
            <w:vMerge/>
            <w:vAlign w:val="center"/>
          </w:tcPr>
          <w:p w:rsidR="00475A53" w:rsidRPr="00475A53" w:rsidRDefault="00475A53" w:rsidP="00475A53">
            <w:pPr>
              <w:widowControl/>
              <w:autoSpaceDE/>
              <w:autoSpaceDN/>
              <w:adjustRightInd/>
              <w:jc w:val="center"/>
            </w:pPr>
          </w:p>
        </w:tc>
        <w:tc>
          <w:tcPr>
            <w:tcW w:w="2127" w:type="dxa"/>
            <w:vAlign w:val="center"/>
          </w:tcPr>
          <w:p w:rsidR="00475A53" w:rsidRPr="00475A53" w:rsidRDefault="00475A53" w:rsidP="00475A53">
            <w:pPr>
              <w:widowControl/>
              <w:autoSpaceDE/>
              <w:autoSpaceDN/>
              <w:adjustRightInd/>
              <w:jc w:val="center"/>
            </w:pPr>
            <w:r w:rsidRPr="00475A53">
              <w:t>2021</w:t>
            </w:r>
          </w:p>
        </w:tc>
        <w:tc>
          <w:tcPr>
            <w:tcW w:w="2128" w:type="dxa"/>
            <w:vAlign w:val="center"/>
          </w:tcPr>
          <w:p w:rsidR="00475A53" w:rsidRPr="00475A53" w:rsidRDefault="00475A53" w:rsidP="00475A53">
            <w:pPr>
              <w:widowControl/>
              <w:autoSpaceDE/>
              <w:autoSpaceDN/>
              <w:adjustRightInd/>
              <w:jc w:val="center"/>
            </w:pPr>
            <w:r w:rsidRPr="00475A53">
              <w:t>2022</w:t>
            </w:r>
          </w:p>
        </w:tc>
        <w:tc>
          <w:tcPr>
            <w:tcW w:w="2211" w:type="dxa"/>
            <w:vAlign w:val="center"/>
          </w:tcPr>
          <w:p w:rsidR="00475A53" w:rsidRPr="00475A53" w:rsidRDefault="00475A53" w:rsidP="00475A53">
            <w:pPr>
              <w:widowControl/>
              <w:autoSpaceDE/>
              <w:autoSpaceDN/>
              <w:adjustRightInd/>
              <w:jc w:val="center"/>
            </w:pPr>
            <w:r w:rsidRPr="00475A53">
              <w:t>2023</w:t>
            </w:r>
          </w:p>
        </w:tc>
      </w:tr>
      <w:tr w:rsidR="00475A53" w:rsidRPr="00475A53" w:rsidTr="00475A53">
        <w:trPr>
          <w:trHeight w:val="456"/>
          <w:jc w:val="center"/>
        </w:trPr>
        <w:tc>
          <w:tcPr>
            <w:tcW w:w="751" w:type="dxa"/>
            <w:vAlign w:val="center"/>
          </w:tcPr>
          <w:p w:rsidR="00475A53" w:rsidRPr="00475A53" w:rsidRDefault="00475A53" w:rsidP="00475A53">
            <w:pPr>
              <w:widowControl/>
              <w:autoSpaceDE/>
              <w:autoSpaceDN/>
              <w:adjustRightInd/>
              <w:jc w:val="center"/>
            </w:pPr>
            <w:r w:rsidRPr="00475A53">
              <w:t>1</w:t>
            </w:r>
          </w:p>
        </w:tc>
        <w:tc>
          <w:tcPr>
            <w:tcW w:w="4682" w:type="dxa"/>
            <w:vAlign w:val="center"/>
          </w:tcPr>
          <w:p w:rsidR="00475A53" w:rsidRPr="00475A53" w:rsidRDefault="00475A53" w:rsidP="00475A53">
            <w:pPr>
              <w:widowControl/>
              <w:autoSpaceDE/>
              <w:autoSpaceDN/>
              <w:adjustRightInd/>
              <w:ind w:right="-124"/>
              <w:jc w:val="center"/>
            </w:pPr>
            <w:r w:rsidRPr="00475A53">
              <w:t>Объем потребления электрической энергии</w:t>
            </w:r>
          </w:p>
        </w:tc>
        <w:tc>
          <w:tcPr>
            <w:tcW w:w="1413" w:type="dxa"/>
            <w:vAlign w:val="center"/>
          </w:tcPr>
          <w:p w:rsidR="00475A53" w:rsidRPr="00475A53" w:rsidRDefault="00475A53" w:rsidP="00475A53">
            <w:pPr>
              <w:widowControl/>
              <w:autoSpaceDE/>
              <w:autoSpaceDN/>
              <w:adjustRightInd/>
              <w:jc w:val="center"/>
            </w:pPr>
            <w:r w:rsidRPr="00475A53">
              <w:t>кВт∙ч</w:t>
            </w:r>
          </w:p>
        </w:tc>
        <w:tc>
          <w:tcPr>
            <w:tcW w:w="1780" w:type="dxa"/>
            <w:vAlign w:val="center"/>
          </w:tcPr>
          <w:p w:rsidR="00475A53" w:rsidRPr="00475A53" w:rsidRDefault="00475A53" w:rsidP="00475A53">
            <w:pPr>
              <w:widowControl/>
              <w:autoSpaceDE/>
              <w:autoSpaceDN/>
              <w:adjustRightInd/>
              <w:jc w:val="center"/>
            </w:pPr>
            <w:r w:rsidRPr="00475A53">
              <w:t>8666,00</w:t>
            </w:r>
          </w:p>
        </w:tc>
        <w:tc>
          <w:tcPr>
            <w:tcW w:w="2127" w:type="dxa"/>
            <w:vAlign w:val="center"/>
          </w:tcPr>
          <w:p w:rsidR="00475A53" w:rsidRPr="00475A53" w:rsidRDefault="00475A53" w:rsidP="00475A53">
            <w:pPr>
              <w:widowControl/>
              <w:autoSpaceDE/>
              <w:autoSpaceDN/>
              <w:adjustRightInd/>
              <w:jc w:val="center"/>
            </w:pPr>
            <w:r w:rsidRPr="00475A53">
              <w:t>7950,00</w:t>
            </w:r>
          </w:p>
        </w:tc>
        <w:tc>
          <w:tcPr>
            <w:tcW w:w="2128" w:type="dxa"/>
            <w:vAlign w:val="center"/>
          </w:tcPr>
          <w:p w:rsidR="00475A53" w:rsidRPr="00475A53" w:rsidRDefault="00475A53" w:rsidP="00475A53">
            <w:pPr>
              <w:widowControl/>
              <w:autoSpaceDE/>
              <w:autoSpaceDN/>
              <w:adjustRightInd/>
              <w:jc w:val="center"/>
            </w:pPr>
            <w:r w:rsidRPr="00475A53">
              <w:t>7950,00</w:t>
            </w:r>
          </w:p>
        </w:tc>
        <w:tc>
          <w:tcPr>
            <w:tcW w:w="2211" w:type="dxa"/>
            <w:vAlign w:val="center"/>
          </w:tcPr>
          <w:p w:rsidR="00475A53" w:rsidRPr="00475A53" w:rsidRDefault="00475A53" w:rsidP="00475A53">
            <w:pPr>
              <w:widowControl/>
              <w:autoSpaceDE/>
              <w:autoSpaceDN/>
              <w:adjustRightInd/>
              <w:jc w:val="center"/>
            </w:pPr>
            <w:r w:rsidRPr="00475A53">
              <w:t>7950,00</w:t>
            </w:r>
          </w:p>
        </w:tc>
      </w:tr>
      <w:tr w:rsidR="00475A53" w:rsidRPr="00475A53" w:rsidTr="00475A53">
        <w:trPr>
          <w:trHeight w:val="220"/>
          <w:jc w:val="center"/>
        </w:trPr>
        <w:tc>
          <w:tcPr>
            <w:tcW w:w="751" w:type="dxa"/>
            <w:vAlign w:val="center"/>
          </w:tcPr>
          <w:p w:rsidR="00475A53" w:rsidRPr="00475A53" w:rsidRDefault="00475A53" w:rsidP="00475A53">
            <w:pPr>
              <w:widowControl/>
              <w:autoSpaceDE/>
              <w:autoSpaceDN/>
              <w:adjustRightInd/>
              <w:jc w:val="center"/>
            </w:pPr>
            <w:r w:rsidRPr="00475A53">
              <w:t>2</w:t>
            </w:r>
          </w:p>
        </w:tc>
        <w:tc>
          <w:tcPr>
            <w:tcW w:w="4682" w:type="dxa"/>
            <w:vAlign w:val="center"/>
          </w:tcPr>
          <w:p w:rsidR="00475A53" w:rsidRPr="00475A53" w:rsidRDefault="00475A53" w:rsidP="00475A53">
            <w:pPr>
              <w:widowControl/>
              <w:autoSpaceDE/>
              <w:autoSpaceDN/>
              <w:adjustRightInd/>
              <w:ind w:right="-124"/>
              <w:jc w:val="center"/>
            </w:pPr>
            <w:r w:rsidRPr="00475A53">
              <w:t>Объем потребления тепловой энергии</w:t>
            </w:r>
          </w:p>
        </w:tc>
        <w:tc>
          <w:tcPr>
            <w:tcW w:w="1413" w:type="dxa"/>
            <w:vAlign w:val="center"/>
          </w:tcPr>
          <w:p w:rsidR="00475A53" w:rsidRPr="00475A53" w:rsidRDefault="00475A53" w:rsidP="00475A53">
            <w:pPr>
              <w:widowControl/>
              <w:autoSpaceDE/>
              <w:autoSpaceDN/>
              <w:adjustRightInd/>
              <w:jc w:val="center"/>
            </w:pPr>
            <w:r w:rsidRPr="00475A53">
              <w:t>Гкал</w:t>
            </w:r>
          </w:p>
        </w:tc>
        <w:tc>
          <w:tcPr>
            <w:tcW w:w="1780" w:type="dxa"/>
            <w:vAlign w:val="center"/>
          </w:tcPr>
          <w:p w:rsidR="00475A53" w:rsidRPr="00475A53" w:rsidRDefault="00475A53" w:rsidP="00475A53">
            <w:pPr>
              <w:widowControl/>
              <w:autoSpaceDE/>
              <w:autoSpaceDN/>
              <w:adjustRightInd/>
              <w:jc w:val="center"/>
            </w:pPr>
            <w:r w:rsidRPr="00475A53">
              <w:t>58,01</w:t>
            </w:r>
          </w:p>
        </w:tc>
        <w:tc>
          <w:tcPr>
            <w:tcW w:w="2127" w:type="dxa"/>
          </w:tcPr>
          <w:p w:rsidR="00475A53" w:rsidRPr="00475A53" w:rsidRDefault="00475A53" w:rsidP="00475A53">
            <w:pPr>
              <w:widowControl/>
              <w:autoSpaceDE/>
              <w:autoSpaceDN/>
              <w:adjustRightInd/>
              <w:jc w:val="center"/>
            </w:pPr>
            <w:r w:rsidRPr="00475A53">
              <w:t>58,01</w:t>
            </w:r>
          </w:p>
        </w:tc>
        <w:tc>
          <w:tcPr>
            <w:tcW w:w="2128" w:type="dxa"/>
          </w:tcPr>
          <w:p w:rsidR="00475A53" w:rsidRPr="00475A53" w:rsidRDefault="00475A53" w:rsidP="00475A53">
            <w:pPr>
              <w:widowControl/>
              <w:autoSpaceDE/>
              <w:autoSpaceDN/>
              <w:adjustRightInd/>
              <w:jc w:val="center"/>
            </w:pPr>
            <w:r w:rsidRPr="00475A53">
              <w:t>51,34</w:t>
            </w:r>
          </w:p>
        </w:tc>
        <w:tc>
          <w:tcPr>
            <w:tcW w:w="2211" w:type="dxa"/>
          </w:tcPr>
          <w:p w:rsidR="00475A53" w:rsidRPr="00475A53" w:rsidRDefault="00475A53" w:rsidP="00475A53">
            <w:pPr>
              <w:widowControl/>
              <w:autoSpaceDE/>
              <w:autoSpaceDN/>
              <w:adjustRightInd/>
              <w:jc w:val="center"/>
            </w:pPr>
            <w:r w:rsidRPr="00475A53">
              <w:t>44,67</w:t>
            </w:r>
          </w:p>
        </w:tc>
      </w:tr>
      <w:tr w:rsidR="00475A53" w:rsidRPr="00475A53" w:rsidTr="00475A53">
        <w:trPr>
          <w:trHeight w:val="220"/>
          <w:jc w:val="center"/>
        </w:trPr>
        <w:tc>
          <w:tcPr>
            <w:tcW w:w="751" w:type="dxa"/>
            <w:vAlign w:val="center"/>
          </w:tcPr>
          <w:p w:rsidR="00475A53" w:rsidRPr="00475A53" w:rsidRDefault="00475A53" w:rsidP="00475A53">
            <w:pPr>
              <w:widowControl/>
              <w:autoSpaceDE/>
              <w:autoSpaceDN/>
              <w:adjustRightInd/>
              <w:jc w:val="center"/>
            </w:pPr>
            <w:r w:rsidRPr="00475A53">
              <w:t>3</w:t>
            </w:r>
          </w:p>
        </w:tc>
        <w:tc>
          <w:tcPr>
            <w:tcW w:w="4682" w:type="dxa"/>
            <w:vAlign w:val="center"/>
          </w:tcPr>
          <w:p w:rsidR="00475A53" w:rsidRPr="00475A53" w:rsidRDefault="00475A53" w:rsidP="00475A53">
            <w:pPr>
              <w:widowControl/>
              <w:autoSpaceDE/>
              <w:autoSpaceDN/>
              <w:adjustRightInd/>
              <w:ind w:right="-124"/>
              <w:jc w:val="center"/>
            </w:pPr>
            <w:r w:rsidRPr="00475A53">
              <w:t>Объем потребления холодной и горячей воды</w:t>
            </w:r>
          </w:p>
        </w:tc>
        <w:tc>
          <w:tcPr>
            <w:tcW w:w="1413" w:type="dxa"/>
            <w:vAlign w:val="center"/>
          </w:tcPr>
          <w:p w:rsidR="00475A53" w:rsidRPr="00475A53" w:rsidRDefault="00475A53" w:rsidP="00475A53">
            <w:pPr>
              <w:widowControl/>
              <w:autoSpaceDE/>
              <w:autoSpaceDN/>
              <w:adjustRightInd/>
              <w:jc w:val="center"/>
              <w:rPr>
                <w:vertAlign w:val="superscript"/>
              </w:rPr>
            </w:pPr>
            <w:r w:rsidRPr="00475A53">
              <w:t>м</w:t>
            </w:r>
            <w:r w:rsidRPr="00475A53">
              <w:rPr>
                <w:vertAlign w:val="superscript"/>
              </w:rPr>
              <w:t>3</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bottom"/>
          </w:tcPr>
          <w:p w:rsidR="00475A53" w:rsidRPr="00475A53" w:rsidRDefault="00475A53" w:rsidP="00475A53">
            <w:pPr>
              <w:widowControl/>
              <w:autoSpaceDE/>
              <w:autoSpaceDN/>
              <w:adjustRightInd/>
              <w:jc w:val="center"/>
              <w:rPr>
                <w:color w:val="000000"/>
              </w:rPr>
            </w:pPr>
            <w:r w:rsidRPr="00475A53">
              <w:rPr>
                <w:color w:val="000000"/>
              </w:rPr>
              <w:t>0</w:t>
            </w:r>
          </w:p>
        </w:tc>
        <w:tc>
          <w:tcPr>
            <w:tcW w:w="2211" w:type="dxa"/>
            <w:vAlign w:val="bottom"/>
          </w:tcPr>
          <w:p w:rsidR="00475A53" w:rsidRPr="00475A53" w:rsidRDefault="00475A53" w:rsidP="00475A53">
            <w:pPr>
              <w:widowControl/>
              <w:autoSpaceDE/>
              <w:autoSpaceDN/>
              <w:adjustRightInd/>
              <w:jc w:val="center"/>
              <w:rPr>
                <w:color w:val="000000"/>
              </w:rPr>
            </w:pPr>
            <w:r w:rsidRPr="00475A53">
              <w:rPr>
                <w:color w:val="000000"/>
              </w:rPr>
              <w:t>0</w:t>
            </w:r>
          </w:p>
        </w:tc>
      </w:tr>
      <w:tr w:rsidR="00475A53" w:rsidRPr="00475A53" w:rsidTr="00475A53">
        <w:trPr>
          <w:trHeight w:val="220"/>
          <w:jc w:val="center"/>
        </w:trPr>
        <w:tc>
          <w:tcPr>
            <w:tcW w:w="751" w:type="dxa"/>
            <w:vAlign w:val="center"/>
          </w:tcPr>
          <w:p w:rsidR="00475A53" w:rsidRPr="00475A53" w:rsidRDefault="00475A53" w:rsidP="00475A53">
            <w:pPr>
              <w:widowControl/>
              <w:autoSpaceDE/>
              <w:autoSpaceDN/>
              <w:adjustRightInd/>
              <w:jc w:val="center"/>
            </w:pPr>
            <w:r w:rsidRPr="00475A53">
              <w:t>4</w:t>
            </w:r>
          </w:p>
        </w:tc>
        <w:tc>
          <w:tcPr>
            <w:tcW w:w="4682" w:type="dxa"/>
            <w:vAlign w:val="center"/>
          </w:tcPr>
          <w:p w:rsidR="00475A53" w:rsidRPr="00475A53" w:rsidRDefault="00475A53" w:rsidP="00475A53">
            <w:pPr>
              <w:widowControl/>
              <w:autoSpaceDE/>
              <w:autoSpaceDN/>
              <w:adjustRightInd/>
              <w:ind w:right="-124"/>
              <w:jc w:val="center"/>
            </w:pPr>
            <w:r w:rsidRPr="00475A53">
              <w:t>Объем потребления бензина</w:t>
            </w:r>
          </w:p>
        </w:tc>
        <w:tc>
          <w:tcPr>
            <w:tcW w:w="1413" w:type="dxa"/>
            <w:vAlign w:val="center"/>
          </w:tcPr>
          <w:p w:rsidR="00475A53" w:rsidRPr="00475A53" w:rsidRDefault="00475A53" w:rsidP="00475A53">
            <w:pPr>
              <w:widowControl/>
              <w:autoSpaceDE/>
              <w:autoSpaceDN/>
              <w:adjustRightInd/>
              <w:jc w:val="center"/>
              <w:rPr>
                <w:vertAlign w:val="superscript"/>
              </w:rPr>
            </w:pPr>
            <w:r w:rsidRPr="00475A53">
              <w:t>литров</w:t>
            </w:r>
          </w:p>
        </w:tc>
        <w:tc>
          <w:tcPr>
            <w:tcW w:w="1780" w:type="dxa"/>
            <w:vAlign w:val="center"/>
          </w:tcPr>
          <w:p w:rsidR="00475A53" w:rsidRPr="00475A53" w:rsidRDefault="00475A53" w:rsidP="00475A53">
            <w:pPr>
              <w:widowControl/>
              <w:autoSpaceDE/>
              <w:autoSpaceDN/>
              <w:adjustRightInd/>
              <w:jc w:val="center"/>
            </w:pPr>
            <w:r w:rsidRPr="00475A53">
              <w:t>3800</w:t>
            </w:r>
          </w:p>
        </w:tc>
        <w:tc>
          <w:tcPr>
            <w:tcW w:w="2127" w:type="dxa"/>
            <w:vAlign w:val="center"/>
          </w:tcPr>
          <w:p w:rsidR="00475A53" w:rsidRPr="00475A53" w:rsidRDefault="00475A53" w:rsidP="00475A53">
            <w:pPr>
              <w:widowControl/>
              <w:autoSpaceDE/>
              <w:autoSpaceDN/>
              <w:adjustRightInd/>
              <w:jc w:val="center"/>
            </w:pPr>
            <w:r w:rsidRPr="00475A53">
              <w:t>3800</w:t>
            </w:r>
          </w:p>
        </w:tc>
        <w:tc>
          <w:tcPr>
            <w:tcW w:w="2128" w:type="dxa"/>
            <w:vAlign w:val="bottom"/>
          </w:tcPr>
          <w:p w:rsidR="00475A53" w:rsidRPr="00475A53" w:rsidRDefault="00475A53" w:rsidP="00475A53">
            <w:pPr>
              <w:widowControl/>
              <w:autoSpaceDE/>
              <w:autoSpaceDN/>
              <w:adjustRightInd/>
              <w:jc w:val="center"/>
              <w:rPr>
                <w:color w:val="000000"/>
              </w:rPr>
            </w:pPr>
            <w:r w:rsidRPr="00475A53">
              <w:t>3800</w:t>
            </w:r>
          </w:p>
        </w:tc>
        <w:tc>
          <w:tcPr>
            <w:tcW w:w="2211" w:type="dxa"/>
            <w:vAlign w:val="bottom"/>
          </w:tcPr>
          <w:p w:rsidR="00475A53" w:rsidRPr="00475A53" w:rsidRDefault="00475A53" w:rsidP="00475A53">
            <w:pPr>
              <w:widowControl/>
              <w:autoSpaceDE/>
              <w:autoSpaceDN/>
              <w:adjustRightInd/>
              <w:jc w:val="center"/>
              <w:rPr>
                <w:color w:val="000000"/>
              </w:rPr>
            </w:pPr>
            <w:r w:rsidRPr="00475A53">
              <w:t>3800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5</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электрической энергии</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1</w:t>
            </w:r>
          </w:p>
        </w:tc>
        <w:tc>
          <w:tcPr>
            <w:tcW w:w="2127" w:type="dxa"/>
            <w:vAlign w:val="center"/>
          </w:tcPr>
          <w:p w:rsidR="00475A53" w:rsidRPr="00475A53" w:rsidRDefault="00475A53" w:rsidP="00475A53">
            <w:pPr>
              <w:widowControl/>
              <w:autoSpaceDE/>
              <w:autoSpaceDN/>
              <w:adjustRightInd/>
              <w:jc w:val="center"/>
            </w:pPr>
            <w:r w:rsidRPr="00475A53">
              <w:t>1</w:t>
            </w:r>
          </w:p>
        </w:tc>
        <w:tc>
          <w:tcPr>
            <w:tcW w:w="2128" w:type="dxa"/>
            <w:vAlign w:val="center"/>
          </w:tcPr>
          <w:p w:rsidR="00475A53" w:rsidRPr="00475A53" w:rsidRDefault="00475A53" w:rsidP="00475A53">
            <w:pPr>
              <w:widowControl/>
              <w:autoSpaceDE/>
              <w:autoSpaceDN/>
              <w:adjustRightInd/>
              <w:jc w:val="center"/>
            </w:pPr>
            <w:r w:rsidRPr="00475A53">
              <w:t>1</w:t>
            </w:r>
          </w:p>
        </w:tc>
        <w:tc>
          <w:tcPr>
            <w:tcW w:w="2211" w:type="dxa"/>
            <w:vAlign w:val="center"/>
          </w:tcPr>
          <w:p w:rsidR="00475A53" w:rsidRPr="00475A53" w:rsidRDefault="00475A53" w:rsidP="00475A53">
            <w:pPr>
              <w:widowControl/>
              <w:autoSpaceDE/>
              <w:autoSpaceDN/>
              <w:adjustRightInd/>
              <w:jc w:val="center"/>
            </w:pPr>
            <w:r w:rsidRPr="00475A53">
              <w:t>1</w:t>
            </w:r>
          </w:p>
        </w:tc>
      </w:tr>
      <w:tr w:rsidR="00475A53" w:rsidRPr="00475A53" w:rsidTr="00475A53">
        <w:trPr>
          <w:trHeight w:val="674"/>
          <w:jc w:val="center"/>
        </w:trPr>
        <w:tc>
          <w:tcPr>
            <w:tcW w:w="751" w:type="dxa"/>
            <w:vAlign w:val="center"/>
          </w:tcPr>
          <w:p w:rsidR="00475A53" w:rsidRPr="00475A53" w:rsidRDefault="00475A53" w:rsidP="00475A53">
            <w:pPr>
              <w:widowControl/>
              <w:autoSpaceDE/>
              <w:autoSpaceDN/>
              <w:adjustRightInd/>
              <w:jc w:val="center"/>
            </w:pPr>
            <w:r w:rsidRPr="00475A53">
              <w:t>5.1</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электрической энергии, оборудованных приборами учета, всего, в том числе:</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1</w:t>
            </w:r>
          </w:p>
        </w:tc>
        <w:tc>
          <w:tcPr>
            <w:tcW w:w="2127" w:type="dxa"/>
            <w:vAlign w:val="center"/>
          </w:tcPr>
          <w:p w:rsidR="00475A53" w:rsidRPr="00475A53" w:rsidRDefault="00475A53" w:rsidP="00475A53">
            <w:pPr>
              <w:widowControl/>
              <w:autoSpaceDE/>
              <w:autoSpaceDN/>
              <w:adjustRightInd/>
              <w:jc w:val="center"/>
            </w:pPr>
            <w:r w:rsidRPr="00475A53">
              <w:t>1</w:t>
            </w:r>
          </w:p>
        </w:tc>
        <w:tc>
          <w:tcPr>
            <w:tcW w:w="2128" w:type="dxa"/>
            <w:vAlign w:val="center"/>
          </w:tcPr>
          <w:p w:rsidR="00475A53" w:rsidRPr="00475A53" w:rsidRDefault="00475A53" w:rsidP="00475A53">
            <w:pPr>
              <w:widowControl/>
              <w:autoSpaceDE/>
              <w:autoSpaceDN/>
              <w:adjustRightInd/>
              <w:jc w:val="center"/>
            </w:pPr>
            <w:r w:rsidRPr="00475A53">
              <w:t>1</w:t>
            </w:r>
          </w:p>
        </w:tc>
        <w:tc>
          <w:tcPr>
            <w:tcW w:w="2211" w:type="dxa"/>
            <w:vAlign w:val="center"/>
          </w:tcPr>
          <w:p w:rsidR="00475A53" w:rsidRPr="00475A53" w:rsidRDefault="00475A53" w:rsidP="00475A53">
            <w:pPr>
              <w:widowControl/>
              <w:autoSpaceDE/>
              <w:autoSpaceDN/>
              <w:adjustRightInd/>
              <w:jc w:val="center"/>
            </w:pPr>
            <w:r w:rsidRPr="00475A53">
              <w:t>1</w:t>
            </w:r>
          </w:p>
        </w:tc>
      </w:tr>
      <w:tr w:rsidR="00475A53" w:rsidRPr="00475A53" w:rsidTr="00475A53">
        <w:trPr>
          <w:trHeight w:val="439"/>
          <w:jc w:val="center"/>
        </w:trPr>
        <w:tc>
          <w:tcPr>
            <w:tcW w:w="751" w:type="dxa"/>
            <w:vAlign w:val="center"/>
          </w:tcPr>
          <w:p w:rsidR="00475A53" w:rsidRPr="00475A53" w:rsidRDefault="00475A53" w:rsidP="00475A53">
            <w:pPr>
              <w:widowControl/>
              <w:autoSpaceDE/>
              <w:autoSpaceDN/>
              <w:adjustRightInd/>
              <w:jc w:val="center"/>
            </w:pPr>
            <w:r w:rsidRPr="00475A53">
              <w:t>5.2</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электрической энергии, не оборудованных приборами учета</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220"/>
          <w:jc w:val="center"/>
        </w:trPr>
        <w:tc>
          <w:tcPr>
            <w:tcW w:w="751" w:type="dxa"/>
            <w:vAlign w:val="center"/>
          </w:tcPr>
          <w:p w:rsidR="00475A53" w:rsidRPr="00475A53" w:rsidRDefault="00475A53" w:rsidP="00475A53">
            <w:pPr>
              <w:widowControl/>
              <w:autoSpaceDE/>
              <w:autoSpaceDN/>
              <w:adjustRightInd/>
              <w:jc w:val="center"/>
            </w:pPr>
            <w:r w:rsidRPr="00475A53">
              <w:t>6</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тепловой энергии</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1</w:t>
            </w:r>
          </w:p>
        </w:tc>
        <w:tc>
          <w:tcPr>
            <w:tcW w:w="2127" w:type="dxa"/>
            <w:vAlign w:val="center"/>
          </w:tcPr>
          <w:p w:rsidR="00475A53" w:rsidRPr="00475A53" w:rsidRDefault="00475A53" w:rsidP="00475A53">
            <w:pPr>
              <w:widowControl/>
              <w:autoSpaceDE/>
              <w:autoSpaceDN/>
              <w:adjustRightInd/>
              <w:jc w:val="center"/>
            </w:pPr>
            <w:r w:rsidRPr="00475A53">
              <w:t>1</w:t>
            </w:r>
          </w:p>
        </w:tc>
        <w:tc>
          <w:tcPr>
            <w:tcW w:w="2128" w:type="dxa"/>
            <w:vAlign w:val="center"/>
          </w:tcPr>
          <w:p w:rsidR="00475A53" w:rsidRPr="00475A53" w:rsidRDefault="00475A53" w:rsidP="00475A53">
            <w:pPr>
              <w:widowControl/>
              <w:autoSpaceDE/>
              <w:autoSpaceDN/>
              <w:adjustRightInd/>
              <w:jc w:val="center"/>
            </w:pPr>
            <w:r w:rsidRPr="00475A53">
              <w:t>1</w:t>
            </w:r>
          </w:p>
        </w:tc>
        <w:tc>
          <w:tcPr>
            <w:tcW w:w="2211" w:type="dxa"/>
            <w:vAlign w:val="center"/>
          </w:tcPr>
          <w:p w:rsidR="00475A53" w:rsidRPr="00475A53" w:rsidRDefault="00475A53" w:rsidP="00475A53">
            <w:pPr>
              <w:widowControl/>
              <w:autoSpaceDE/>
              <w:autoSpaceDN/>
              <w:adjustRightInd/>
              <w:jc w:val="center"/>
            </w:pPr>
            <w:r w:rsidRPr="00475A53">
              <w:t>1</w:t>
            </w:r>
          </w:p>
        </w:tc>
      </w:tr>
      <w:tr w:rsidR="00475A53" w:rsidRPr="00475A53" w:rsidTr="00475A53">
        <w:trPr>
          <w:trHeight w:val="674"/>
          <w:jc w:val="center"/>
        </w:trPr>
        <w:tc>
          <w:tcPr>
            <w:tcW w:w="751" w:type="dxa"/>
            <w:vAlign w:val="center"/>
          </w:tcPr>
          <w:p w:rsidR="00475A53" w:rsidRPr="00475A53" w:rsidRDefault="00475A53" w:rsidP="00475A53">
            <w:pPr>
              <w:widowControl/>
              <w:autoSpaceDE/>
              <w:autoSpaceDN/>
              <w:adjustRightInd/>
              <w:jc w:val="center"/>
            </w:pPr>
            <w:r w:rsidRPr="00475A53">
              <w:t>6.1</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тепловой энергии, оборудованных приборами учета, всего, в том числе:</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1</w:t>
            </w:r>
          </w:p>
        </w:tc>
        <w:tc>
          <w:tcPr>
            <w:tcW w:w="2211" w:type="dxa"/>
            <w:vAlign w:val="center"/>
          </w:tcPr>
          <w:p w:rsidR="00475A53" w:rsidRPr="00475A53" w:rsidRDefault="00475A53" w:rsidP="00475A53">
            <w:pPr>
              <w:widowControl/>
              <w:autoSpaceDE/>
              <w:autoSpaceDN/>
              <w:adjustRightInd/>
              <w:jc w:val="center"/>
            </w:pPr>
            <w:r w:rsidRPr="00475A53">
              <w:t>1</w:t>
            </w:r>
          </w:p>
        </w:tc>
      </w:tr>
      <w:tr w:rsidR="00475A53" w:rsidRPr="00475A53" w:rsidTr="00475A53">
        <w:trPr>
          <w:trHeight w:val="439"/>
          <w:jc w:val="center"/>
        </w:trPr>
        <w:tc>
          <w:tcPr>
            <w:tcW w:w="751" w:type="dxa"/>
            <w:vAlign w:val="center"/>
          </w:tcPr>
          <w:p w:rsidR="00475A53" w:rsidRPr="00475A53" w:rsidRDefault="00475A53" w:rsidP="00475A53">
            <w:pPr>
              <w:widowControl/>
              <w:autoSpaceDE/>
              <w:autoSpaceDN/>
              <w:adjustRightInd/>
              <w:jc w:val="center"/>
            </w:pPr>
            <w:r w:rsidRPr="00475A53">
              <w:t>6.2</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тепловой энергии, не оборудованных приборами учета</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1</w:t>
            </w:r>
          </w:p>
        </w:tc>
        <w:tc>
          <w:tcPr>
            <w:tcW w:w="2127" w:type="dxa"/>
            <w:vAlign w:val="center"/>
          </w:tcPr>
          <w:p w:rsidR="00475A53" w:rsidRPr="00475A53" w:rsidRDefault="00475A53" w:rsidP="00475A53">
            <w:pPr>
              <w:widowControl/>
              <w:autoSpaceDE/>
              <w:autoSpaceDN/>
              <w:adjustRightInd/>
              <w:jc w:val="center"/>
            </w:pPr>
            <w:r w:rsidRPr="00475A53">
              <w:t>1</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7</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холодного водоснабжения</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7.1</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холодного водоснабжения, оборудованных приборами учета</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11"/>
          <w:jc w:val="center"/>
        </w:trPr>
        <w:tc>
          <w:tcPr>
            <w:tcW w:w="751" w:type="dxa"/>
            <w:vAlign w:val="center"/>
          </w:tcPr>
          <w:p w:rsidR="00475A53" w:rsidRPr="00475A53" w:rsidRDefault="00475A53" w:rsidP="00475A53">
            <w:pPr>
              <w:widowControl/>
              <w:autoSpaceDE/>
              <w:autoSpaceDN/>
              <w:adjustRightInd/>
              <w:jc w:val="center"/>
            </w:pPr>
            <w:r w:rsidRPr="00475A53">
              <w:t>7.2</w:t>
            </w:r>
          </w:p>
        </w:tc>
        <w:tc>
          <w:tcPr>
            <w:tcW w:w="4682" w:type="dxa"/>
            <w:vAlign w:val="center"/>
          </w:tcPr>
          <w:p w:rsidR="00475A53" w:rsidRPr="00475A53" w:rsidRDefault="00475A53" w:rsidP="00475A53">
            <w:pPr>
              <w:widowControl/>
              <w:autoSpaceDE/>
              <w:autoSpaceDN/>
              <w:adjustRightInd/>
              <w:ind w:right="-124"/>
              <w:jc w:val="center"/>
              <w:rPr>
                <w:sz w:val="19"/>
                <w:szCs w:val="19"/>
              </w:rPr>
            </w:pPr>
            <w:r w:rsidRPr="00475A53">
              <w:rPr>
                <w:sz w:val="19"/>
                <w:szCs w:val="19"/>
              </w:rPr>
              <w:t>Количество вводов холодного водоснабжения, не оборудованных приборами учета</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8</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горячего водоснабжения</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8.1</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горячего водоснабжения, оборудованных приборами учета</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39"/>
          <w:jc w:val="center"/>
        </w:trPr>
        <w:tc>
          <w:tcPr>
            <w:tcW w:w="751" w:type="dxa"/>
            <w:vAlign w:val="center"/>
          </w:tcPr>
          <w:p w:rsidR="00475A53" w:rsidRPr="00475A53" w:rsidRDefault="00475A53" w:rsidP="00475A53">
            <w:pPr>
              <w:widowControl/>
              <w:autoSpaceDE/>
              <w:autoSpaceDN/>
              <w:adjustRightInd/>
              <w:jc w:val="center"/>
            </w:pPr>
            <w:r w:rsidRPr="00475A53">
              <w:t>8.2</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вводов горячего водоснабжения, не оборудованных приборами учета</w:t>
            </w:r>
          </w:p>
        </w:tc>
        <w:tc>
          <w:tcPr>
            <w:tcW w:w="1413" w:type="dxa"/>
            <w:vAlign w:val="center"/>
          </w:tcPr>
          <w:p w:rsidR="00475A53" w:rsidRPr="00475A53" w:rsidRDefault="00475A53" w:rsidP="00475A53">
            <w:pPr>
              <w:widowControl/>
              <w:autoSpaceDE/>
              <w:autoSpaceDN/>
              <w:adjustRightInd/>
              <w:jc w:val="center"/>
            </w:pPr>
            <w:r w:rsidRPr="00475A53">
              <w:t>шт.</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pPr>
            <w:r w:rsidRPr="00475A53">
              <w:t>0</w:t>
            </w:r>
          </w:p>
        </w:tc>
        <w:tc>
          <w:tcPr>
            <w:tcW w:w="2128" w:type="dxa"/>
            <w:vAlign w:val="center"/>
          </w:tcPr>
          <w:p w:rsidR="00475A53" w:rsidRPr="00475A53" w:rsidRDefault="00475A53" w:rsidP="00475A53">
            <w:pPr>
              <w:widowControl/>
              <w:autoSpaceDE/>
              <w:autoSpaceDN/>
              <w:adjustRightInd/>
              <w:jc w:val="cente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220"/>
          <w:jc w:val="center"/>
        </w:trPr>
        <w:tc>
          <w:tcPr>
            <w:tcW w:w="751" w:type="dxa"/>
            <w:vAlign w:val="center"/>
          </w:tcPr>
          <w:p w:rsidR="00475A53" w:rsidRPr="00475A53" w:rsidRDefault="00475A53" w:rsidP="00475A53">
            <w:pPr>
              <w:widowControl/>
              <w:autoSpaceDE/>
              <w:autoSpaceDN/>
              <w:adjustRightInd/>
              <w:jc w:val="center"/>
            </w:pPr>
            <w:r w:rsidRPr="00475A53">
              <w:t>9</w:t>
            </w:r>
          </w:p>
        </w:tc>
        <w:tc>
          <w:tcPr>
            <w:tcW w:w="4682" w:type="dxa"/>
            <w:vAlign w:val="center"/>
          </w:tcPr>
          <w:p w:rsidR="00475A53" w:rsidRPr="00475A53" w:rsidRDefault="00475A53" w:rsidP="00475A53">
            <w:pPr>
              <w:widowControl/>
              <w:autoSpaceDE/>
              <w:autoSpaceDN/>
              <w:adjustRightInd/>
              <w:ind w:right="-124"/>
              <w:jc w:val="center"/>
            </w:pPr>
            <w:r w:rsidRPr="00475A53">
              <w:t>Занимаемая площадь помещений</w:t>
            </w:r>
          </w:p>
        </w:tc>
        <w:tc>
          <w:tcPr>
            <w:tcW w:w="1413" w:type="dxa"/>
            <w:vAlign w:val="center"/>
          </w:tcPr>
          <w:p w:rsidR="00475A53" w:rsidRPr="00475A53" w:rsidRDefault="00475A53" w:rsidP="00475A53">
            <w:pPr>
              <w:widowControl/>
              <w:autoSpaceDE/>
              <w:autoSpaceDN/>
              <w:adjustRightInd/>
              <w:jc w:val="center"/>
              <w:rPr>
                <w:vertAlign w:val="superscript"/>
              </w:rPr>
            </w:pPr>
            <w:r w:rsidRPr="00475A53">
              <w:t>м</w:t>
            </w:r>
            <w:r w:rsidRPr="00475A53">
              <w:rPr>
                <w:vertAlign w:val="superscript"/>
              </w:rPr>
              <w:t>2</w:t>
            </w:r>
          </w:p>
        </w:tc>
        <w:tc>
          <w:tcPr>
            <w:tcW w:w="1780" w:type="dxa"/>
            <w:vAlign w:val="center"/>
          </w:tcPr>
          <w:p w:rsidR="00475A53" w:rsidRPr="00475A53" w:rsidRDefault="00475A53" w:rsidP="00475A53">
            <w:pPr>
              <w:widowControl/>
              <w:autoSpaceDE/>
              <w:autoSpaceDN/>
              <w:adjustRightInd/>
              <w:jc w:val="center"/>
            </w:pPr>
            <w:r w:rsidRPr="00475A53">
              <w:t>72,9</w:t>
            </w:r>
          </w:p>
        </w:tc>
        <w:tc>
          <w:tcPr>
            <w:tcW w:w="2127" w:type="dxa"/>
            <w:vAlign w:val="center"/>
          </w:tcPr>
          <w:p w:rsidR="00475A53" w:rsidRPr="00475A53" w:rsidRDefault="00475A53" w:rsidP="00475A53">
            <w:pPr>
              <w:widowControl/>
              <w:autoSpaceDE/>
              <w:autoSpaceDN/>
              <w:adjustRightInd/>
              <w:jc w:val="center"/>
            </w:pPr>
            <w:r w:rsidRPr="00475A53">
              <w:t>72,9</w:t>
            </w:r>
          </w:p>
        </w:tc>
        <w:tc>
          <w:tcPr>
            <w:tcW w:w="2128" w:type="dxa"/>
            <w:vAlign w:val="center"/>
          </w:tcPr>
          <w:p w:rsidR="00475A53" w:rsidRPr="00475A53" w:rsidRDefault="00475A53" w:rsidP="00475A53">
            <w:pPr>
              <w:widowControl/>
              <w:autoSpaceDE/>
              <w:autoSpaceDN/>
              <w:adjustRightInd/>
              <w:jc w:val="center"/>
            </w:pPr>
            <w:r w:rsidRPr="00475A53">
              <w:t>72,9</w:t>
            </w:r>
          </w:p>
        </w:tc>
        <w:tc>
          <w:tcPr>
            <w:tcW w:w="2211" w:type="dxa"/>
            <w:vAlign w:val="center"/>
          </w:tcPr>
          <w:p w:rsidR="00475A53" w:rsidRPr="00475A53" w:rsidRDefault="00475A53" w:rsidP="00475A53">
            <w:pPr>
              <w:widowControl/>
              <w:autoSpaceDE/>
              <w:autoSpaceDN/>
              <w:adjustRightInd/>
              <w:jc w:val="center"/>
            </w:pPr>
            <w:r w:rsidRPr="00475A53">
              <w:t>72,9</w:t>
            </w:r>
          </w:p>
        </w:tc>
      </w:tr>
      <w:tr w:rsidR="00475A53" w:rsidRPr="00475A53" w:rsidTr="00475A53">
        <w:trPr>
          <w:trHeight w:val="220"/>
          <w:jc w:val="center"/>
        </w:trPr>
        <w:tc>
          <w:tcPr>
            <w:tcW w:w="751" w:type="dxa"/>
            <w:vAlign w:val="center"/>
          </w:tcPr>
          <w:p w:rsidR="00475A53" w:rsidRPr="00475A53" w:rsidRDefault="00475A53" w:rsidP="00475A53">
            <w:pPr>
              <w:widowControl/>
              <w:autoSpaceDE/>
              <w:autoSpaceDN/>
              <w:adjustRightInd/>
              <w:jc w:val="center"/>
            </w:pPr>
            <w:r w:rsidRPr="00475A53">
              <w:t>10</w:t>
            </w:r>
          </w:p>
        </w:tc>
        <w:tc>
          <w:tcPr>
            <w:tcW w:w="4682" w:type="dxa"/>
            <w:vAlign w:val="center"/>
          </w:tcPr>
          <w:p w:rsidR="00475A53" w:rsidRPr="00475A53" w:rsidRDefault="00475A53" w:rsidP="00475A53">
            <w:pPr>
              <w:widowControl/>
              <w:autoSpaceDE/>
              <w:autoSpaceDN/>
              <w:adjustRightInd/>
              <w:ind w:right="-124"/>
              <w:jc w:val="center"/>
            </w:pPr>
            <w:r w:rsidRPr="00475A53">
              <w:t>Количество человек (работников)</w:t>
            </w:r>
          </w:p>
        </w:tc>
        <w:tc>
          <w:tcPr>
            <w:tcW w:w="1413" w:type="dxa"/>
            <w:vAlign w:val="center"/>
          </w:tcPr>
          <w:p w:rsidR="00475A53" w:rsidRPr="00475A53" w:rsidRDefault="00475A53" w:rsidP="00475A53">
            <w:pPr>
              <w:widowControl/>
              <w:autoSpaceDE/>
              <w:autoSpaceDN/>
              <w:adjustRightInd/>
              <w:jc w:val="center"/>
            </w:pPr>
            <w:r w:rsidRPr="00475A53">
              <w:t>человек</w:t>
            </w:r>
          </w:p>
        </w:tc>
        <w:tc>
          <w:tcPr>
            <w:tcW w:w="1780" w:type="dxa"/>
            <w:vAlign w:val="center"/>
          </w:tcPr>
          <w:p w:rsidR="00475A53" w:rsidRPr="00475A53" w:rsidRDefault="00475A53" w:rsidP="00475A53">
            <w:pPr>
              <w:widowControl/>
              <w:autoSpaceDE/>
              <w:autoSpaceDN/>
              <w:adjustRightInd/>
              <w:jc w:val="center"/>
            </w:pPr>
            <w:r w:rsidRPr="00475A53">
              <w:t>13</w:t>
            </w:r>
          </w:p>
        </w:tc>
        <w:tc>
          <w:tcPr>
            <w:tcW w:w="2127" w:type="dxa"/>
            <w:vAlign w:val="center"/>
          </w:tcPr>
          <w:p w:rsidR="00475A53" w:rsidRPr="00475A53" w:rsidRDefault="00475A53" w:rsidP="00475A53">
            <w:pPr>
              <w:widowControl/>
              <w:autoSpaceDE/>
              <w:autoSpaceDN/>
              <w:adjustRightInd/>
              <w:jc w:val="center"/>
            </w:pPr>
            <w:r w:rsidRPr="00475A53">
              <w:t>13</w:t>
            </w:r>
          </w:p>
        </w:tc>
        <w:tc>
          <w:tcPr>
            <w:tcW w:w="2128" w:type="dxa"/>
            <w:vAlign w:val="center"/>
          </w:tcPr>
          <w:p w:rsidR="00475A53" w:rsidRPr="00475A53" w:rsidRDefault="00475A53" w:rsidP="00475A53">
            <w:pPr>
              <w:widowControl/>
              <w:autoSpaceDE/>
              <w:autoSpaceDN/>
              <w:adjustRightInd/>
              <w:jc w:val="center"/>
            </w:pPr>
            <w:r w:rsidRPr="00475A53">
              <w:t>13</w:t>
            </w:r>
          </w:p>
        </w:tc>
        <w:tc>
          <w:tcPr>
            <w:tcW w:w="2211" w:type="dxa"/>
            <w:vAlign w:val="center"/>
          </w:tcPr>
          <w:p w:rsidR="00475A53" w:rsidRPr="00475A53" w:rsidRDefault="00475A53" w:rsidP="00475A53">
            <w:pPr>
              <w:widowControl/>
              <w:autoSpaceDE/>
              <w:autoSpaceDN/>
              <w:adjustRightInd/>
              <w:jc w:val="center"/>
            </w:pPr>
            <w:r w:rsidRPr="00475A53">
              <w:t>13</w:t>
            </w:r>
          </w:p>
        </w:tc>
      </w:tr>
      <w:tr w:rsidR="00475A53" w:rsidRPr="00475A53" w:rsidTr="00475A53">
        <w:trPr>
          <w:trHeight w:val="439"/>
          <w:jc w:val="center"/>
        </w:trPr>
        <w:tc>
          <w:tcPr>
            <w:tcW w:w="751" w:type="dxa"/>
            <w:vAlign w:val="center"/>
          </w:tcPr>
          <w:p w:rsidR="00475A53" w:rsidRPr="00475A53" w:rsidRDefault="00475A53" w:rsidP="00475A53">
            <w:pPr>
              <w:widowControl/>
              <w:autoSpaceDE/>
              <w:autoSpaceDN/>
              <w:adjustRightInd/>
              <w:jc w:val="center"/>
            </w:pPr>
            <w:r w:rsidRPr="00475A53">
              <w:t>11</w:t>
            </w:r>
          </w:p>
        </w:tc>
        <w:tc>
          <w:tcPr>
            <w:tcW w:w="4682" w:type="dxa"/>
            <w:vAlign w:val="center"/>
          </w:tcPr>
          <w:p w:rsidR="00475A53" w:rsidRPr="00475A53" w:rsidRDefault="00475A53" w:rsidP="00475A53">
            <w:pPr>
              <w:widowControl/>
              <w:autoSpaceDE/>
              <w:autoSpaceDN/>
              <w:adjustRightInd/>
              <w:ind w:right="-124"/>
              <w:jc w:val="center"/>
            </w:pPr>
            <w:r w:rsidRPr="00475A53">
              <w:t>Снижение потребления электрической энергии в натуральном выражении</w:t>
            </w:r>
          </w:p>
        </w:tc>
        <w:tc>
          <w:tcPr>
            <w:tcW w:w="1413" w:type="dxa"/>
            <w:vAlign w:val="center"/>
          </w:tcPr>
          <w:p w:rsidR="00475A53" w:rsidRPr="00475A53" w:rsidRDefault="00475A53" w:rsidP="00475A53">
            <w:pPr>
              <w:widowControl/>
              <w:autoSpaceDE/>
              <w:autoSpaceDN/>
              <w:adjustRightInd/>
              <w:jc w:val="center"/>
            </w:pPr>
            <w:r w:rsidRPr="00475A53">
              <w:t>кВт∙ч</w:t>
            </w:r>
          </w:p>
        </w:tc>
        <w:tc>
          <w:tcPr>
            <w:tcW w:w="1780" w:type="dxa"/>
            <w:vAlign w:val="center"/>
          </w:tcPr>
          <w:p w:rsidR="00475A53" w:rsidRPr="00475A53" w:rsidRDefault="00475A53" w:rsidP="00475A53">
            <w:pPr>
              <w:widowControl/>
              <w:autoSpaceDE/>
              <w:autoSpaceDN/>
              <w:adjustRightInd/>
              <w:jc w:val="center"/>
              <w:rPr>
                <w:lang w:val="en-US"/>
              </w:rPr>
            </w:pPr>
            <w:r w:rsidRPr="00475A53">
              <w:t>0</w:t>
            </w:r>
          </w:p>
        </w:tc>
        <w:tc>
          <w:tcPr>
            <w:tcW w:w="2127" w:type="dxa"/>
            <w:vAlign w:val="center"/>
          </w:tcPr>
          <w:p w:rsidR="00475A53" w:rsidRPr="00475A53" w:rsidRDefault="00475A53" w:rsidP="00475A53">
            <w:pPr>
              <w:widowControl/>
              <w:autoSpaceDE/>
              <w:autoSpaceDN/>
              <w:adjustRightInd/>
              <w:jc w:val="center"/>
              <w:rPr>
                <w:color w:val="000000"/>
              </w:rPr>
            </w:pPr>
            <w:r w:rsidRPr="00475A53">
              <w:rPr>
                <w:color w:val="000000"/>
              </w:rPr>
              <w:t>716</w:t>
            </w:r>
          </w:p>
        </w:tc>
        <w:tc>
          <w:tcPr>
            <w:tcW w:w="2128" w:type="dxa"/>
            <w:vAlign w:val="center"/>
          </w:tcPr>
          <w:p w:rsidR="00475A53" w:rsidRPr="00475A53" w:rsidRDefault="00475A53" w:rsidP="00475A53">
            <w:pPr>
              <w:widowControl/>
              <w:autoSpaceDE/>
              <w:autoSpaceDN/>
              <w:adjustRightInd/>
              <w:jc w:val="center"/>
              <w:rPr>
                <w:color w:val="000000"/>
              </w:rPr>
            </w:pPr>
            <w:r w:rsidRPr="00475A53">
              <w:rPr>
                <w:color w:val="000000"/>
              </w:rPr>
              <w:t>0</w:t>
            </w:r>
          </w:p>
        </w:tc>
        <w:tc>
          <w:tcPr>
            <w:tcW w:w="2211" w:type="dxa"/>
            <w:vAlign w:val="center"/>
          </w:tcPr>
          <w:p w:rsidR="00475A53" w:rsidRPr="00475A53" w:rsidRDefault="00475A53" w:rsidP="00475A53">
            <w:pPr>
              <w:widowControl/>
              <w:autoSpaceDE/>
              <w:autoSpaceDN/>
              <w:adjustRightInd/>
              <w:jc w:val="center"/>
              <w:rPr>
                <w:color w:val="000000"/>
              </w:rPr>
            </w:pPr>
            <w:r w:rsidRPr="00475A53">
              <w:rPr>
                <w:color w:val="000000"/>
              </w:rPr>
              <w:t>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lastRenderedPageBreak/>
              <w:t>12</w:t>
            </w:r>
          </w:p>
        </w:tc>
        <w:tc>
          <w:tcPr>
            <w:tcW w:w="4682" w:type="dxa"/>
            <w:vAlign w:val="center"/>
          </w:tcPr>
          <w:p w:rsidR="00475A53" w:rsidRPr="00475A53" w:rsidRDefault="00475A53" w:rsidP="00475A53">
            <w:pPr>
              <w:widowControl/>
              <w:autoSpaceDE/>
              <w:autoSpaceDN/>
              <w:adjustRightInd/>
              <w:ind w:right="-124"/>
              <w:jc w:val="center"/>
            </w:pPr>
            <w:r w:rsidRPr="00475A53">
              <w:t>Снижение потребления тепловой энергии в натуральном выражении</w:t>
            </w:r>
          </w:p>
        </w:tc>
        <w:tc>
          <w:tcPr>
            <w:tcW w:w="1413" w:type="dxa"/>
            <w:vAlign w:val="center"/>
          </w:tcPr>
          <w:p w:rsidR="00475A53" w:rsidRPr="00475A53" w:rsidRDefault="00475A53" w:rsidP="00475A53">
            <w:pPr>
              <w:widowControl/>
              <w:autoSpaceDE/>
              <w:autoSpaceDN/>
              <w:adjustRightInd/>
              <w:jc w:val="center"/>
            </w:pPr>
            <w:r w:rsidRPr="00475A53">
              <w:t>Гкал</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rPr>
                <w:color w:val="000000"/>
              </w:rPr>
            </w:pPr>
            <w:r w:rsidRPr="00475A53">
              <w:t>0</w:t>
            </w:r>
          </w:p>
        </w:tc>
        <w:tc>
          <w:tcPr>
            <w:tcW w:w="2128" w:type="dxa"/>
            <w:vAlign w:val="center"/>
          </w:tcPr>
          <w:p w:rsidR="00475A53" w:rsidRPr="00475A53" w:rsidRDefault="00475A53" w:rsidP="00475A53">
            <w:pPr>
              <w:widowControl/>
              <w:autoSpaceDE/>
              <w:autoSpaceDN/>
              <w:adjustRightInd/>
              <w:jc w:val="center"/>
              <w:rPr>
                <w:color w:val="000000"/>
              </w:rPr>
            </w:pPr>
            <w:r w:rsidRPr="00475A53">
              <w:rPr>
                <w:color w:val="000000"/>
              </w:rPr>
              <w:t>6,67</w:t>
            </w:r>
          </w:p>
        </w:tc>
        <w:tc>
          <w:tcPr>
            <w:tcW w:w="2211" w:type="dxa"/>
            <w:vAlign w:val="center"/>
          </w:tcPr>
          <w:p w:rsidR="00475A53" w:rsidRPr="00475A53" w:rsidRDefault="00475A53" w:rsidP="00475A53">
            <w:pPr>
              <w:widowControl/>
              <w:autoSpaceDE/>
              <w:autoSpaceDN/>
              <w:adjustRightInd/>
              <w:jc w:val="center"/>
              <w:rPr>
                <w:color w:val="000000"/>
              </w:rPr>
            </w:pPr>
            <w:r w:rsidRPr="00475A53">
              <w:rPr>
                <w:color w:val="000000"/>
              </w:rPr>
              <w:t>6,67</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13</w:t>
            </w:r>
          </w:p>
        </w:tc>
        <w:tc>
          <w:tcPr>
            <w:tcW w:w="4682" w:type="dxa"/>
            <w:vAlign w:val="center"/>
          </w:tcPr>
          <w:p w:rsidR="00475A53" w:rsidRPr="00475A53" w:rsidRDefault="00475A53" w:rsidP="00475A53">
            <w:pPr>
              <w:widowControl/>
              <w:autoSpaceDE/>
              <w:autoSpaceDN/>
              <w:adjustRightInd/>
              <w:ind w:right="-124"/>
              <w:jc w:val="center"/>
            </w:pPr>
            <w:r w:rsidRPr="00475A53">
              <w:t>Снижение потребления холодной и горячей воды в натуральном выражении</w:t>
            </w:r>
          </w:p>
        </w:tc>
        <w:tc>
          <w:tcPr>
            <w:tcW w:w="1413" w:type="dxa"/>
            <w:vAlign w:val="center"/>
          </w:tcPr>
          <w:p w:rsidR="00475A53" w:rsidRPr="00475A53" w:rsidRDefault="00475A53" w:rsidP="00475A53">
            <w:pPr>
              <w:widowControl/>
              <w:autoSpaceDE/>
              <w:autoSpaceDN/>
              <w:adjustRightInd/>
              <w:jc w:val="center"/>
            </w:pPr>
            <w:r w:rsidRPr="00475A53">
              <w:t>м</w:t>
            </w:r>
            <w:r w:rsidRPr="00475A53">
              <w:rPr>
                <w:vertAlign w:val="superscript"/>
              </w:rPr>
              <w:t>3</w:t>
            </w:r>
          </w:p>
        </w:tc>
        <w:tc>
          <w:tcPr>
            <w:tcW w:w="1780" w:type="dxa"/>
            <w:vAlign w:val="center"/>
          </w:tcPr>
          <w:p w:rsidR="00475A53" w:rsidRPr="00475A53" w:rsidRDefault="00475A53" w:rsidP="00475A53">
            <w:pPr>
              <w:widowControl/>
              <w:autoSpaceDE/>
              <w:autoSpaceDN/>
              <w:adjustRightInd/>
              <w:jc w:val="center"/>
            </w:pPr>
            <w:r w:rsidRPr="00475A53">
              <w:t>0</w:t>
            </w:r>
          </w:p>
        </w:tc>
        <w:tc>
          <w:tcPr>
            <w:tcW w:w="2127" w:type="dxa"/>
            <w:vAlign w:val="center"/>
          </w:tcPr>
          <w:p w:rsidR="00475A53" w:rsidRPr="00475A53" w:rsidRDefault="00475A53" w:rsidP="00475A53">
            <w:pPr>
              <w:widowControl/>
              <w:autoSpaceDE/>
              <w:autoSpaceDN/>
              <w:adjustRightInd/>
              <w:jc w:val="center"/>
              <w:rPr>
                <w:color w:val="000000"/>
              </w:rPr>
            </w:pPr>
            <w:r w:rsidRPr="00475A53">
              <w:t>0</w:t>
            </w:r>
          </w:p>
        </w:tc>
        <w:tc>
          <w:tcPr>
            <w:tcW w:w="2128" w:type="dxa"/>
            <w:vAlign w:val="center"/>
          </w:tcPr>
          <w:p w:rsidR="00475A53" w:rsidRPr="00475A53" w:rsidRDefault="00475A53" w:rsidP="00475A53">
            <w:pPr>
              <w:widowControl/>
              <w:autoSpaceDE/>
              <w:autoSpaceDN/>
              <w:adjustRightInd/>
              <w:jc w:val="center"/>
              <w:rPr>
                <w:color w:val="000000"/>
              </w:rPr>
            </w:pPr>
            <w:r w:rsidRPr="00475A53">
              <w:rPr>
                <w:color w:val="000000"/>
              </w:rPr>
              <w:t>0</w:t>
            </w:r>
          </w:p>
        </w:tc>
        <w:tc>
          <w:tcPr>
            <w:tcW w:w="2211" w:type="dxa"/>
            <w:vAlign w:val="center"/>
          </w:tcPr>
          <w:p w:rsidR="00475A53" w:rsidRPr="00475A53" w:rsidRDefault="00475A53" w:rsidP="00475A53">
            <w:pPr>
              <w:widowControl/>
              <w:autoSpaceDE/>
              <w:autoSpaceDN/>
              <w:adjustRightInd/>
              <w:jc w:val="center"/>
            </w:pPr>
            <w:r w:rsidRPr="00475A53">
              <w:t>0</w:t>
            </w:r>
          </w:p>
        </w:tc>
      </w:tr>
      <w:tr w:rsidR="00475A53" w:rsidRPr="00475A53" w:rsidTr="00475A53">
        <w:trPr>
          <w:trHeight w:val="454"/>
          <w:jc w:val="center"/>
        </w:trPr>
        <w:tc>
          <w:tcPr>
            <w:tcW w:w="751" w:type="dxa"/>
            <w:vAlign w:val="center"/>
          </w:tcPr>
          <w:p w:rsidR="00475A53" w:rsidRPr="00475A53" w:rsidRDefault="00475A53" w:rsidP="00475A53">
            <w:pPr>
              <w:widowControl/>
              <w:autoSpaceDE/>
              <w:autoSpaceDN/>
              <w:adjustRightInd/>
              <w:jc w:val="center"/>
            </w:pPr>
            <w:r w:rsidRPr="00475A53">
              <w:t>14</w:t>
            </w:r>
          </w:p>
        </w:tc>
        <w:tc>
          <w:tcPr>
            <w:tcW w:w="4682" w:type="dxa"/>
            <w:vAlign w:val="center"/>
          </w:tcPr>
          <w:p w:rsidR="00475A53" w:rsidRPr="00475A53" w:rsidRDefault="00475A53" w:rsidP="00475A53">
            <w:pPr>
              <w:widowControl/>
              <w:autoSpaceDE/>
              <w:autoSpaceDN/>
              <w:adjustRightInd/>
              <w:ind w:right="-124"/>
              <w:jc w:val="center"/>
            </w:pPr>
            <w:r w:rsidRPr="00475A53">
              <w:t>Снижение потребления бензина в натуральном выражении</w:t>
            </w:r>
          </w:p>
        </w:tc>
        <w:tc>
          <w:tcPr>
            <w:tcW w:w="1413" w:type="dxa"/>
            <w:vAlign w:val="center"/>
          </w:tcPr>
          <w:p w:rsidR="00475A53" w:rsidRPr="00475A53" w:rsidRDefault="00475A53" w:rsidP="00475A53">
            <w:pPr>
              <w:widowControl/>
              <w:autoSpaceDE/>
              <w:autoSpaceDN/>
              <w:adjustRightInd/>
              <w:jc w:val="center"/>
              <w:rPr>
                <w:vertAlign w:val="superscript"/>
              </w:rPr>
            </w:pPr>
            <w:r w:rsidRPr="00475A53">
              <w:t>м</w:t>
            </w:r>
            <w:r w:rsidRPr="00475A53">
              <w:rPr>
                <w:vertAlign w:val="superscript"/>
              </w:rPr>
              <w:t>3</w:t>
            </w:r>
          </w:p>
        </w:tc>
        <w:tc>
          <w:tcPr>
            <w:tcW w:w="1780" w:type="dxa"/>
            <w:vAlign w:val="center"/>
          </w:tcPr>
          <w:p w:rsidR="00475A53" w:rsidRPr="00475A53" w:rsidRDefault="00475A53" w:rsidP="00475A53">
            <w:pPr>
              <w:widowControl/>
              <w:autoSpaceDE/>
              <w:autoSpaceDN/>
              <w:adjustRightInd/>
              <w:jc w:val="center"/>
              <w:rPr>
                <w:lang w:val="en-US"/>
              </w:rPr>
            </w:pPr>
            <w:r w:rsidRPr="00475A53">
              <w:t>0</w:t>
            </w:r>
          </w:p>
        </w:tc>
        <w:tc>
          <w:tcPr>
            <w:tcW w:w="2127" w:type="dxa"/>
            <w:vAlign w:val="center"/>
          </w:tcPr>
          <w:p w:rsidR="00475A53" w:rsidRPr="00475A53" w:rsidRDefault="00475A53" w:rsidP="00475A53">
            <w:pPr>
              <w:widowControl/>
              <w:autoSpaceDE/>
              <w:autoSpaceDN/>
              <w:adjustRightInd/>
              <w:jc w:val="center"/>
              <w:rPr>
                <w:lang w:val="en-US"/>
              </w:rPr>
            </w:pPr>
            <w:r w:rsidRPr="00475A53">
              <w:t>0</w:t>
            </w:r>
          </w:p>
        </w:tc>
        <w:tc>
          <w:tcPr>
            <w:tcW w:w="2128" w:type="dxa"/>
            <w:vAlign w:val="center"/>
          </w:tcPr>
          <w:p w:rsidR="00475A53" w:rsidRPr="00475A53" w:rsidRDefault="00475A53" w:rsidP="00475A53">
            <w:pPr>
              <w:widowControl/>
              <w:autoSpaceDE/>
              <w:autoSpaceDN/>
              <w:adjustRightInd/>
              <w:jc w:val="center"/>
              <w:rPr>
                <w:lang w:val="en-US"/>
              </w:rPr>
            </w:pPr>
            <w:r w:rsidRPr="00475A53">
              <w:t>0</w:t>
            </w:r>
          </w:p>
        </w:tc>
        <w:tc>
          <w:tcPr>
            <w:tcW w:w="2211" w:type="dxa"/>
            <w:vAlign w:val="center"/>
          </w:tcPr>
          <w:p w:rsidR="00475A53" w:rsidRPr="00475A53" w:rsidRDefault="00475A53" w:rsidP="00475A53">
            <w:pPr>
              <w:widowControl/>
              <w:autoSpaceDE/>
              <w:autoSpaceDN/>
              <w:adjustRightInd/>
              <w:jc w:val="center"/>
            </w:pPr>
            <w:r w:rsidRPr="00475A53">
              <w:t>0</w:t>
            </w:r>
          </w:p>
        </w:tc>
      </w:tr>
    </w:tbl>
    <w:p w:rsidR="00475A53" w:rsidRPr="00475A53" w:rsidRDefault="00475A53" w:rsidP="00475A53">
      <w:pPr>
        <w:widowControl/>
        <w:autoSpaceDE/>
        <w:autoSpaceDN/>
        <w:adjustRightInd/>
        <w:rPr>
          <w:sz w:val="22"/>
          <w:szCs w:val="22"/>
        </w:rPr>
      </w:pPr>
    </w:p>
    <w:p w:rsidR="00475A53" w:rsidRPr="00475A53" w:rsidRDefault="00475A53" w:rsidP="00475A53">
      <w:pPr>
        <w:widowControl/>
        <w:autoSpaceDE/>
        <w:autoSpaceDN/>
        <w:adjustRightInd/>
        <w:rPr>
          <w:sz w:val="22"/>
          <w:szCs w:val="22"/>
        </w:rPr>
        <w:sectPr w:rsidR="00475A53" w:rsidRPr="00475A53" w:rsidSect="00475A53">
          <w:pgSz w:w="16838" w:h="11906" w:orient="landscape"/>
          <w:pgMar w:top="851" w:right="851" w:bottom="851" w:left="851" w:header="709" w:footer="709" w:gutter="0"/>
          <w:cols w:space="708"/>
          <w:docGrid w:linePitch="360"/>
        </w:sectPr>
      </w:pPr>
    </w:p>
    <w:p w:rsidR="00475A53" w:rsidRPr="00475A53" w:rsidRDefault="00475A53" w:rsidP="00475A53">
      <w:pPr>
        <w:jc w:val="right"/>
        <w:outlineLvl w:val="1"/>
        <w:rPr>
          <w:sz w:val="16"/>
          <w:szCs w:val="16"/>
        </w:rPr>
      </w:pPr>
    </w:p>
    <w:p w:rsidR="00475A53" w:rsidRPr="00475A53" w:rsidRDefault="00475A53" w:rsidP="00475A53">
      <w:pPr>
        <w:jc w:val="center"/>
        <w:rPr>
          <w:sz w:val="24"/>
          <w:szCs w:val="24"/>
        </w:rPr>
      </w:pPr>
      <w:bookmarkStart w:id="2" w:name="Par99"/>
      <w:bookmarkEnd w:id="2"/>
      <w:r w:rsidRPr="00475A53">
        <w:rPr>
          <w:sz w:val="24"/>
          <w:szCs w:val="24"/>
        </w:rPr>
        <w:t>СВЕДЕНИЯ</w:t>
      </w:r>
    </w:p>
    <w:p w:rsidR="00475A53" w:rsidRPr="00475A53" w:rsidRDefault="00475A53" w:rsidP="00475A53">
      <w:pPr>
        <w:jc w:val="center"/>
        <w:rPr>
          <w:sz w:val="24"/>
          <w:szCs w:val="24"/>
        </w:rPr>
      </w:pPr>
      <w:r w:rsidRPr="00475A53">
        <w:rPr>
          <w:sz w:val="24"/>
          <w:szCs w:val="24"/>
        </w:rPr>
        <w:t>О ЦЕЛЕВЫХ ПОКАЗАТЕЛЯХ ПРОГРАММЫ ЭНЕРГОСБЕРЕЖЕНИЯ</w:t>
      </w:r>
    </w:p>
    <w:p w:rsidR="00475A53" w:rsidRPr="00475A53" w:rsidRDefault="00475A53" w:rsidP="00475A53">
      <w:pPr>
        <w:jc w:val="center"/>
        <w:rPr>
          <w:sz w:val="24"/>
          <w:szCs w:val="24"/>
        </w:rPr>
      </w:pPr>
      <w:r w:rsidRPr="00475A53">
        <w:rPr>
          <w:sz w:val="24"/>
          <w:szCs w:val="24"/>
        </w:rPr>
        <w:t>И ПОВЫШЕНИЯ ЭНЕРГЕТИЧЕСКОЙ ЭФФЕКТИВНОСТИ</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01"/>
        <w:gridCol w:w="4036"/>
        <w:gridCol w:w="1418"/>
        <w:gridCol w:w="1578"/>
        <w:gridCol w:w="1418"/>
        <w:gridCol w:w="1577"/>
      </w:tblGrid>
      <w:tr w:rsidR="00475A53" w:rsidRPr="00475A53" w:rsidTr="00475A53">
        <w:trPr>
          <w:jc w:val="center"/>
        </w:trPr>
        <w:tc>
          <w:tcPr>
            <w:tcW w:w="501" w:type="dxa"/>
            <w:vMerge w:val="restart"/>
            <w:tcMar>
              <w:top w:w="62" w:type="dxa"/>
              <w:left w:w="102" w:type="dxa"/>
              <w:bottom w:w="102" w:type="dxa"/>
              <w:right w:w="62" w:type="dxa"/>
            </w:tcMar>
            <w:vAlign w:val="center"/>
          </w:tcPr>
          <w:p w:rsidR="00475A53" w:rsidRPr="00475A53" w:rsidRDefault="00475A53" w:rsidP="00475A53">
            <w:pPr>
              <w:jc w:val="center"/>
            </w:pPr>
            <w:r w:rsidRPr="00475A53">
              <w:t>N п/п</w:t>
            </w:r>
          </w:p>
        </w:tc>
        <w:tc>
          <w:tcPr>
            <w:tcW w:w="4036" w:type="dxa"/>
            <w:vMerge w:val="restart"/>
            <w:tcMar>
              <w:top w:w="62" w:type="dxa"/>
              <w:left w:w="102" w:type="dxa"/>
              <w:bottom w:w="102" w:type="dxa"/>
              <w:right w:w="62" w:type="dxa"/>
            </w:tcMar>
            <w:vAlign w:val="center"/>
          </w:tcPr>
          <w:p w:rsidR="00475A53" w:rsidRPr="00475A53" w:rsidRDefault="00475A53" w:rsidP="00475A53">
            <w:pPr>
              <w:jc w:val="center"/>
            </w:pPr>
            <w:r w:rsidRPr="00475A53">
              <w:t>Наименование показателя программы</w:t>
            </w:r>
          </w:p>
        </w:tc>
        <w:tc>
          <w:tcPr>
            <w:tcW w:w="1418" w:type="dxa"/>
            <w:vMerge w:val="restart"/>
            <w:tcMar>
              <w:top w:w="62" w:type="dxa"/>
              <w:left w:w="102" w:type="dxa"/>
              <w:bottom w:w="102" w:type="dxa"/>
              <w:right w:w="62" w:type="dxa"/>
            </w:tcMar>
            <w:vAlign w:val="center"/>
          </w:tcPr>
          <w:p w:rsidR="00475A53" w:rsidRPr="00475A53" w:rsidRDefault="00475A53" w:rsidP="00475A53">
            <w:pPr>
              <w:jc w:val="center"/>
            </w:pPr>
            <w:r w:rsidRPr="00475A53">
              <w:t>Единица измерения</w:t>
            </w:r>
          </w:p>
        </w:tc>
        <w:tc>
          <w:tcPr>
            <w:tcW w:w="4573" w:type="dxa"/>
            <w:gridSpan w:val="3"/>
            <w:tcMar>
              <w:top w:w="62" w:type="dxa"/>
              <w:left w:w="102" w:type="dxa"/>
              <w:bottom w:w="102" w:type="dxa"/>
              <w:right w:w="62" w:type="dxa"/>
            </w:tcMar>
            <w:vAlign w:val="center"/>
          </w:tcPr>
          <w:p w:rsidR="00475A53" w:rsidRPr="00475A53" w:rsidRDefault="00475A53" w:rsidP="00475A53">
            <w:pPr>
              <w:jc w:val="center"/>
            </w:pPr>
            <w:r w:rsidRPr="00475A53">
              <w:t>Плановые значения целевых показателей программы</w:t>
            </w:r>
          </w:p>
        </w:tc>
      </w:tr>
      <w:tr w:rsidR="00475A53" w:rsidRPr="00475A53" w:rsidTr="00475A53">
        <w:trPr>
          <w:jc w:val="center"/>
        </w:trPr>
        <w:tc>
          <w:tcPr>
            <w:tcW w:w="501" w:type="dxa"/>
            <w:vMerge/>
            <w:tcMar>
              <w:top w:w="62" w:type="dxa"/>
              <w:left w:w="102" w:type="dxa"/>
              <w:bottom w:w="102" w:type="dxa"/>
              <w:right w:w="62" w:type="dxa"/>
            </w:tcMar>
            <w:vAlign w:val="center"/>
          </w:tcPr>
          <w:p w:rsidR="00475A53" w:rsidRPr="00475A53" w:rsidRDefault="00475A53" w:rsidP="00475A53">
            <w:pPr>
              <w:jc w:val="center"/>
            </w:pPr>
          </w:p>
        </w:tc>
        <w:tc>
          <w:tcPr>
            <w:tcW w:w="4036" w:type="dxa"/>
            <w:vMerge/>
            <w:tcMar>
              <w:top w:w="62" w:type="dxa"/>
              <w:left w:w="102" w:type="dxa"/>
              <w:bottom w:w="102" w:type="dxa"/>
              <w:right w:w="62" w:type="dxa"/>
            </w:tcMar>
            <w:vAlign w:val="center"/>
          </w:tcPr>
          <w:p w:rsidR="00475A53" w:rsidRPr="00475A53" w:rsidRDefault="00475A53" w:rsidP="00475A53">
            <w:pPr>
              <w:jc w:val="center"/>
            </w:pPr>
          </w:p>
        </w:tc>
        <w:tc>
          <w:tcPr>
            <w:tcW w:w="1418" w:type="dxa"/>
            <w:vMerge/>
            <w:tcMar>
              <w:top w:w="62" w:type="dxa"/>
              <w:left w:w="102" w:type="dxa"/>
              <w:bottom w:w="102" w:type="dxa"/>
              <w:right w:w="62" w:type="dxa"/>
            </w:tcMar>
            <w:vAlign w:val="center"/>
          </w:tcPr>
          <w:p w:rsidR="00475A53" w:rsidRPr="00475A53" w:rsidRDefault="00475A53" w:rsidP="00475A53">
            <w:pPr>
              <w:jc w:val="center"/>
            </w:pPr>
          </w:p>
        </w:tc>
        <w:tc>
          <w:tcPr>
            <w:tcW w:w="1578" w:type="dxa"/>
            <w:tcMar>
              <w:top w:w="62" w:type="dxa"/>
              <w:left w:w="102" w:type="dxa"/>
              <w:bottom w:w="102" w:type="dxa"/>
              <w:right w:w="62" w:type="dxa"/>
            </w:tcMar>
            <w:vAlign w:val="center"/>
          </w:tcPr>
          <w:p w:rsidR="00475A53" w:rsidRPr="00475A53" w:rsidRDefault="00475A53" w:rsidP="00475A53">
            <w:pPr>
              <w:jc w:val="center"/>
            </w:pPr>
            <w:r w:rsidRPr="00475A53">
              <w:t>2021 г.</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2022 г.</w:t>
            </w:r>
          </w:p>
        </w:tc>
        <w:tc>
          <w:tcPr>
            <w:tcW w:w="1577" w:type="dxa"/>
            <w:tcMar>
              <w:top w:w="62" w:type="dxa"/>
              <w:left w:w="102" w:type="dxa"/>
              <w:bottom w:w="102" w:type="dxa"/>
              <w:right w:w="62" w:type="dxa"/>
            </w:tcMar>
            <w:vAlign w:val="center"/>
          </w:tcPr>
          <w:p w:rsidR="00475A53" w:rsidRPr="00475A53" w:rsidRDefault="00475A53" w:rsidP="00475A53">
            <w:pPr>
              <w:jc w:val="center"/>
            </w:pPr>
            <w:r w:rsidRPr="00475A53">
              <w:t>2023 г.</w:t>
            </w:r>
          </w:p>
        </w:tc>
      </w:tr>
      <w:tr w:rsidR="00475A53" w:rsidRPr="00475A53" w:rsidTr="00475A53">
        <w:trPr>
          <w:trHeight w:val="153"/>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1</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2</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3</w:t>
            </w:r>
          </w:p>
        </w:tc>
        <w:tc>
          <w:tcPr>
            <w:tcW w:w="1578" w:type="dxa"/>
            <w:tcMar>
              <w:top w:w="62" w:type="dxa"/>
              <w:left w:w="102" w:type="dxa"/>
              <w:bottom w:w="102" w:type="dxa"/>
              <w:right w:w="62" w:type="dxa"/>
            </w:tcMar>
            <w:vAlign w:val="center"/>
          </w:tcPr>
          <w:p w:rsidR="00475A53" w:rsidRPr="00475A53" w:rsidRDefault="00475A53" w:rsidP="00475A53">
            <w:pPr>
              <w:jc w:val="center"/>
            </w:pPr>
            <w:r w:rsidRPr="00475A53">
              <w:t>4</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5</w:t>
            </w:r>
          </w:p>
        </w:tc>
        <w:tc>
          <w:tcPr>
            <w:tcW w:w="1577" w:type="dxa"/>
            <w:tcMar>
              <w:top w:w="62" w:type="dxa"/>
              <w:left w:w="102" w:type="dxa"/>
              <w:bottom w:w="102" w:type="dxa"/>
              <w:right w:w="62" w:type="dxa"/>
            </w:tcMar>
            <w:vAlign w:val="center"/>
          </w:tcPr>
          <w:p w:rsidR="00475A53" w:rsidRPr="00475A53" w:rsidRDefault="00475A53" w:rsidP="00475A53">
            <w:pPr>
              <w:jc w:val="center"/>
            </w:pPr>
            <w:r w:rsidRPr="00475A53">
              <w:t>6</w:t>
            </w:r>
          </w:p>
        </w:tc>
      </w:tr>
      <w:tr w:rsidR="00475A53" w:rsidRPr="00475A53" w:rsidTr="00475A53">
        <w:trPr>
          <w:trHeight w:val="163"/>
          <w:jc w:val="center"/>
        </w:trPr>
        <w:tc>
          <w:tcPr>
            <w:tcW w:w="10528" w:type="dxa"/>
            <w:gridSpan w:val="6"/>
            <w:tcMar>
              <w:top w:w="62" w:type="dxa"/>
              <w:left w:w="102" w:type="dxa"/>
              <w:bottom w:w="102" w:type="dxa"/>
              <w:right w:w="62" w:type="dxa"/>
            </w:tcMar>
            <w:vAlign w:val="center"/>
          </w:tcPr>
          <w:p w:rsidR="00475A53" w:rsidRPr="00475A53" w:rsidRDefault="00475A53" w:rsidP="00475A53">
            <w:pPr>
              <w:jc w:val="center"/>
            </w:pPr>
            <w:r w:rsidRPr="00475A53">
              <w:t>Общие целевые показатели в области энергосбережения и повышения энергетической эффективности</w:t>
            </w:r>
          </w:p>
        </w:tc>
      </w:tr>
      <w:tr w:rsidR="00475A53" w:rsidRPr="00475A53" w:rsidTr="00475A53">
        <w:trPr>
          <w:trHeight w:val="1029"/>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1</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Доля объема электрической энергии, расчеты за которую осуществляются с использованием приборов учета, в общем объеме потребляемой (используемой) электрической энергии</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8" w:type="dxa"/>
            <w:tcMar>
              <w:top w:w="62" w:type="dxa"/>
              <w:left w:w="102" w:type="dxa"/>
              <w:bottom w:w="102" w:type="dxa"/>
              <w:right w:w="62" w:type="dxa"/>
            </w:tcMar>
            <w:vAlign w:val="center"/>
          </w:tcPr>
          <w:p w:rsidR="00475A53" w:rsidRPr="00475A53" w:rsidRDefault="00475A53" w:rsidP="00475A53">
            <w:pPr>
              <w:jc w:val="center"/>
            </w:pPr>
            <w:r w:rsidRPr="00475A53">
              <w:t>100</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100</w:t>
            </w:r>
          </w:p>
        </w:tc>
        <w:tc>
          <w:tcPr>
            <w:tcW w:w="1577" w:type="dxa"/>
            <w:tcMar>
              <w:top w:w="62" w:type="dxa"/>
              <w:left w:w="102" w:type="dxa"/>
              <w:bottom w:w="102" w:type="dxa"/>
              <w:right w:w="62" w:type="dxa"/>
            </w:tcMar>
            <w:vAlign w:val="center"/>
          </w:tcPr>
          <w:p w:rsidR="00475A53" w:rsidRPr="00475A53" w:rsidRDefault="00475A53" w:rsidP="00475A53">
            <w:pPr>
              <w:jc w:val="center"/>
            </w:pPr>
            <w:r w:rsidRPr="00475A53">
              <w:t>100</w:t>
            </w:r>
          </w:p>
        </w:tc>
      </w:tr>
      <w:tr w:rsidR="00475A53" w:rsidRPr="00475A53" w:rsidTr="00475A53">
        <w:trPr>
          <w:trHeight w:val="1029"/>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2</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Доля объема тепловой энергии, расчеты за которую осуществляются с использованием приборов учета, в общем объеме потребляемой (используемой) тепловой энергии</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8" w:type="dxa"/>
            <w:tcMar>
              <w:top w:w="62" w:type="dxa"/>
              <w:left w:w="102" w:type="dxa"/>
              <w:bottom w:w="102" w:type="dxa"/>
              <w:right w:w="62" w:type="dxa"/>
            </w:tcMar>
            <w:vAlign w:val="center"/>
          </w:tcPr>
          <w:p w:rsidR="00475A53" w:rsidRPr="00475A53" w:rsidRDefault="00475A53" w:rsidP="00475A53">
            <w:pPr>
              <w:jc w:val="center"/>
            </w:pPr>
            <w:r w:rsidRPr="00475A53">
              <w:t>0</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100</w:t>
            </w:r>
          </w:p>
        </w:tc>
        <w:tc>
          <w:tcPr>
            <w:tcW w:w="1577" w:type="dxa"/>
            <w:tcMar>
              <w:top w:w="62" w:type="dxa"/>
              <w:left w:w="102" w:type="dxa"/>
              <w:bottom w:w="102" w:type="dxa"/>
              <w:right w:w="62" w:type="dxa"/>
            </w:tcMar>
            <w:vAlign w:val="center"/>
          </w:tcPr>
          <w:p w:rsidR="00475A53" w:rsidRPr="00475A53" w:rsidRDefault="00475A53" w:rsidP="00475A53">
            <w:pPr>
              <w:jc w:val="center"/>
            </w:pPr>
            <w:r w:rsidRPr="00475A53">
              <w:t>100</w:t>
            </w:r>
          </w:p>
        </w:tc>
      </w:tr>
      <w:tr w:rsidR="00475A53" w:rsidRPr="00475A53" w:rsidTr="00475A53">
        <w:trPr>
          <w:trHeight w:val="1029"/>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3</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Доля объема холодной воды, расчеты за которую осуществляются с использованием приборов учета, в общем объеме потребляемой (используемой) холодной воды</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7" w:type="dxa"/>
            <w:tcMar>
              <w:top w:w="62" w:type="dxa"/>
              <w:left w:w="102" w:type="dxa"/>
              <w:bottom w:w="102" w:type="dxa"/>
              <w:right w:w="62" w:type="dxa"/>
            </w:tcMar>
            <w:vAlign w:val="center"/>
          </w:tcPr>
          <w:p w:rsidR="00475A53" w:rsidRPr="00475A53" w:rsidRDefault="00475A53" w:rsidP="00475A53">
            <w:pPr>
              <w:jc w:val="center"/>
            </w:pPr>
            <w:r w:rsidRPr="00475A53">
              <w:t>-</w:t>
            </w:r>
          </w:p>
        </w:tc>
      </w:tr>
      <w:tr w:rsidR="00475A53" w:rsidRPr="00475A53" w:rsidTr="00475A53">
        <w:trPr>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4</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Доля объема горячей воды, расчеты за которую осуществляются с использованием приборов учета, в общем объеме потребляемой (используемой) горячей воды</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7" w:type="dxa"/>
            <w:tcMar>
              <w:top w:w="62" w:type="dxa"/>
              <w:left w:w="102" w:type="dxa"/>
              <w:bottom w:w="102" w:type="dxa"/>
              <w:right w:w="62" w:type="dxa"/>
            </w:tcMar>
            <w:vAlign w:val="center"/>
          </w:tcPr>
          <w:p w:rsidR="00475A53" w:rsidRPr="00475A53" w:rsidRDefault="00475A53" w:rsidP="00475A53">
            <w:pPr>
              <w:jc w:val="center"/>
            </w:pPr>
            <w:r w:rsidRPr="00475A53">
              <w:t>-</w:t>
            </w:r>
          </w:p>
        </w:tc>
      </w:tr>
      <w:tr w:rsidR="00475A53" w:rsidRPr="00475A53" w:rsidTr="00475A53">
        <w:trPr>
          <w:jc w:val="center"/>
        </w:trPr>
        <w:tc>
          <w:tcPr>
            <w:tcW w:w="10528" w:type="dxa"/>
            <w:gridSpan w:val="6"/>
            <w:tcMar>
              <w:top w:w="62" w:type="dxa"/>
              <w:left w:w="102" w:type="dxa"/>
              <w:bottom w:w="102" w:type="dxa"/>
              <w:right w:w="62" w:type="dxa"/>
            </w:tcMar>
            <w:vAlign w:val="center"/>
          </w:tcPr>
          <w:p w:rsidR="00475A53" w:rsidRPr="00475A53" w:rsidRDefault="00475A53" w:rsidP="00475A53">
            <w:pPr>
              <w:jc w:val="center"/>
            </w:pPr>
            <w:r w:rsidRPr="00475A53">
              <w:t>Целевые показатели в области энергосбережения и повышения энергетической эффективности</w:t>
            </w:r>
          </w:p>
        </w:tc>
      </w:tr>
      <w:tr w:rsidR="00475A53" w:rsidRPr="00475A53" w:rsidTr="00475A53">
        <w:trPr>
          <w:trHeight w:val="448"/>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1</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Удельный расход электрической энергии на один квадратный метр площади (на хозяйственные нужды)</w:t>
            </w:r>
          </w:p>
        </w:tc>
        <w:tc>
          <w:tcPr>
            <w:tcW w:w="1418" w:type="dxa"/>
            <w:tcMar>
              <w:top w:w="62" w:type="dxa"/>
              <w:left w:w="102" w:type="dxa"/>
              <w:bottom w:w="102" w:type="dxa"/>
              <w:right w:w="62" w:type="dxa"/>
            </w:tcMar>
            <w:vAlign w:val="center"/>
          </w:tcPr>
          <w:p w:rsidR="00475A53" w:rsidRPr="00475A53" w:rsidRDefault="00475A53" w:rsidP="00475A53">
            <w:pPr>
              <w:jc w:val="center"/>
              <w:rPr>
                <w:vertAlign w:val="superscript"/>
              </w:rPr>
            </w:pPr>
            <w:r w:rsidRPr="00475A53">
              <w:t>тыс. кВт∙ч</w:t>
            </w:r>
            <w:r w:rsidRPr="00475A53">
              <w:rPr>
                <w:lang w:val="en-US"/>
              </w:rPr>
              <w:t>/</w:t>
            </w:r>
            <w:r w:rsidRPr="00475A53">
              <w:t xml:space="preserve"> м</w:t>
            </w:r>
            <w:r w:rsidRPr="00475A53">
              <w:rPr>
                <w:vertAlign w:val="superscript"/>
              </w:rPr>
              <w:t>2</w:t>
            </w:r>
          </w:p>
        </w:tc>
        <w:tc>
          <w:tcPr>
            <w:tcW w:w="157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0,109</w:t>
            </w:r>
          </w:p>
        </w:tc>
        <w:tc>
          <w:tcPr>
            <w:tcW w:w="141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0,109</w:t>
            </w:r>
          </w:p>
        </w:tc>
        <w:tc>
          <w:tcPr>
            <w:tcW w:w="1577"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0,109</w:t>
            </w:r>
          </w:p>
        </w:tc>
      </w:tr>
      <w:tr w:rsidR="00475A53" w:rsidRPr="00475A53" w:rsidTr="00475A53">
        <w:trPr>
          <w:trHeight w:val="1209"/>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2</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Удельный расход тепловой энергии на один квадратный метр площади (на отопительные нужды)</w:t>
            </w:r>
          </w:p>
        </w:tc>
        <w:tc>
          <w:tcPr>
            <w:tcW w:w="1418" w:type="dxa"/>
            <w:tcMar>
              <w:top w:w="62" w:type="dxa"/>
              <w:left w:w="102" w:type="dxa"/>
              <w:bottom w:w="102" w:type="dxa"/>
              <w:right w:w="62" w:type="dxa"/>
            </w:tcMar>
            <w:vAlign w:val="center"/>
          </w:tcPr>
          <w:p w:rsidR="00475A53" w:rsidRPr="00475A53" w:rsidRDefault="00475A53" w:rsidP="00475A53">
            <w:pPr>
              <w:jc w:val="center"/>
              <w:rPr>
                <w:vertAlign w:val="superscript"/>
              </w:rPr>
            </w:pPr>
            <w:r w:rsidRPr="00475A53">
              <w:t>Гкал / м</w:t>
            </w:r>
            <w:r w:rsidRPr="00475A53">
              <w:rPr>
                <w:vertAlign w:val="superscript"/>
              </w:rPr>
              <w:t>2</w:t>
            </w:r>
          </w:p>
        </w:tc>
        <w:tc>
          <w:tcPr>
            <w:tcW w:w="157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0,796</w:t>
            </w:r>
          </w:p>
        </w:tc>
        <w:tc>
          <w:tcPr>
            <w:tcW w:w="141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0,704</w:t>
            </w:r>
          </w:p>
        </w:tc>
        <w:tc>
          <w:tcPr>
            <w:tcW w:w="1577"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0,613</w:t>
            </w:r>
          </w:p>
        </w:tc>
      </w:tr>
      <w:tr w:rsidR="00475A53" w:rsidRPr="00475A53" w:rsidTr="00475A53">
        <w:trPr>
          <w:trHeight w:val="927"/>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3</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Удельный расход холодной и горячей воды на одного человека</w:t>
            </w:r>
          </w:p>
        </w:tc>
        <w:tc>
          <w:tcPr>
            <w:tcW w:w="1418" w:type="dxa"/>
            <w:tcMar>
              <w:top w:w="62" w:type="dxa"/>
              <w:left w:w="102" w:type="dxa"/>
              <w:bottom w:w="102" w:type="dxa"/>
              <w:right w:w="62" w:type="dxa"/>
            </w:tcMar>
            <w:vAlign w:val="center"/>
          </w:tcPr>
          <w:p w:rsidR="00475A53" w:rsidRPr="00475A53" w:rsidRDefault="00475A53" w:rsidP="00475A53">
            <w:pPr>
              <w:jc w:val="center"/>
              <w:rPr>
                <w:vertAlign w:val="superscript"/>
              </w:rPr>
            </w:pPr>
            <w:r w:rsidRPr="00475A53">
              <w:t>м</w:t>
            </w:r>
            <w:r w:rsidRPr="00475A53">
              <w:rPr>
                <w:vertAlign w:val="superscript"/>
              </w:rPr>
              <w:t>3</w:t>
            </w:r>
            <w:r w:rsidRPr="00475A53">
              <w:t xml:space="preserve"> / чел.</w:t>
            </w:r>
          </w:p>
        </w:tc>
        <w:tc>
          <w:tcPr>
            <w:tcW w:w="157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rPr>
            </w:pPr>
            <w:r w:rsidRPr="00475A53">
              <w:rPr>
                <w:color w:val="000000"/>
              </w:rPr>
              <w:t>-</w:t>
            </w:r>
          </w:p>
        </w:tc>
        <w:tc>
          <w:tcPr>
            <w:tcW w:w="141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rPr>
            </w:pPr>
            <w:r w:rsidRPr="00475A53">
              <w:rPr>
                <w:color w:val="000000"/>
              </w:rPr>
              <w:t>-</w:t>
            </w:r>
          </w:p>
        </w:tc>
        <w:tc>
          <w:tcPr>
            <w:tcW w:w="1577"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rPr>
            </w:pPr>
            <w:r w:rsidRPr="00475A53">
              <w:rPr>
                <w:color w:val="000000"/>
              </w:rPr>
              <w:t>-</w:t>
            </w:r>
          </w:p>
        </w:tc>
      </w:tr>
      <w:tr w:rsidR="00475A53" w:rsidRPr="00475A53" w:rsidTr="00475A53">
        <w:trPr>
          <w:trHeight w:val="820"/>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4</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Удельный расход бензина</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литр / чел.</w:t>
            </w:r>
          </w:p>
        </w:tc>
        <w:tc>
          <w:tcPr>
            <w:tcW w:w="157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2"/>
              </w:rPr>
            </w:pPr>
            <w:r w:rsidRPr="00475A53">
              <w:rPr>
                <w:color w:val="000000"/>
                <w:szCs w:val="22"/>
              </w:rPr>
              <w:t>292,3</w:t>
            </w:r>
          </w:p>
        </w:tc>
        <w:tc>
          <w:tcPr>
            <w:tcW w:w="141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2"/>
              </w:rPr>
            </w:pPr>
            <w:r w:rsidRPr="00475A53">
              <w:rPr>
                <w:color w:val="000000"/>
                <w:szCs w:val="22"/>
              </w:rPr>
              <w:t>292,3</w:t>
            </w:r>
          </w:p>
        </w:tc>
        <w:tc>
          <w:tcPr>
            <w:tcW w:w="1577"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2"/>
              </w:rPr>
            </w:pPr>
            <w:r w:rsidRPr="00475A53">
              <w:rPr>
                <w:color w:val="000000"/>
                <w:szCs w:val="22"/>
              </w:rPr>
              <w:t>292,3</w:t>
            </w:r>
          </w:p>
        </w:tc>
      </w:tr>
      <w:tr w:rsidR="00475A53" w:rsidRPr="00475A53" w:rsidTr="00475A53">
        <w:trPr>
          <w:trHeight w:val="840"/>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5</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Удельный суммарный расход энергетических ресурсов на один квадратный метр площади</w:t>
            </w:r>
          </w:p>
        </w:tc>
        <w:tc>
          <w:tcPr>
            <w:tcW w:w="1418" w:type="dxa"/>
            <w:tcMar>
              <w:top w:w="62" w:type="dxa"/>
              <w:left w:w="102" w:type="dxa"/>
              <w:bottom w:w="102" w:type="dxa"/>
              <w:right w:w="62" w:type="dxa"/>
            </w:tcMar>
            <w:vAlign w:val="center"/>
          </w:tcPr>
          <w:p w:rsidR="00475A53" w:rsidRPr="00475A53" w:rsidRDefault="00475A53" w:rsidP="00475A53">
            <w:pPr>
              <w:jc w:val="center"/>
              <w:rPr>
                <w:vertAlign w:val="superscript"/>
              </w:rPr>
            </w:pPr>
            <w:r w:rsidRPr="00475A53">
              <w:t>т у.т. / м</w:t>
            </w:r>
            <w:r w:rsidRPr="00475A53">
              <w:rPr>
                <w:vertAlign w:val="superscript"/>
              </w:rPr>
              <w:t>2</w:t>
            </w:r>
          </w:p>
        </w:tc>
        <w:tc>
          <w:tcPr>
            <w:tcW w:w="157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0,1285</w:t>
            </w:r>
          </w:p>
        </w:tc>
        <w:tc>
          <w:tcPr>
            <w:tcW w:w="1418"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0,1272</w:t>
            </w:r>
          </w:p>
        </w:tc>
        <w:tc>
          <w:tcPr>
            <w:tcW w:w="1577" w:type="dxa"/>
            <w:tcMar>
              <w:top w:w="62" w:type="dxa"/>
              <w:left w:w="102" w:type="dxa"/>
              <w:bottom w:w="102" w:type="dxa"/>
              <w:right w:w="62" w:type="dxa"/>
            </w:tcMar>
            <w:vAlign w:val="center"/>
          </w:tcPr>
          <w:p w:rsidR="00475A53" w:rsidRPr="00475A53" w:rsidRDefault="00475A53" w:rsidP="00475A53">
            <w:pPr>
              <w:widowControl/>
              <w:autoSpaceDE/>
              <w:autoSpaceDN/>
              <w:adjustRightInd/>
              <w:spacing w:after="200" w:line="276" w:lineRule="auto"/>
              <w:jc w:val="center"/>
              <w:rPr>
                <w:color w:val="000000"/>
                <w:szCs w:val="24"/>
              </w:rPr>
            </w:pPr>
            <w:r w:rsidRPr="00475A53">
              <w:rPr>
                <w:color w:val="000000"/>
                <w:szCs w:val="24"/>
              </w:rPr>
              <w:t>0,1141</w:t>
            </w:r>
          </w:p>
        </w:tc>
      </w:tr>
      <w:tr w:rsidR="00475A53" w:rsidRPr="00475A53" w:rsidTr="00475A53">
        <w:trPr>
          <w:trHeight w:val="149"/>
          <w:jc w:val="center"/>
        </w:trPr>
        <w:tc>
          <w:tcPr>
            <w:tcW w:w="501" w:type="dxa"/>
            <w:tcMar>
              <w:top w:w="62" w:type="dxa"/>
              <w:left w:w="102" w:type="dxa"/>
              <w:bottom w:w="102" w:type="dxa"/>
              <w:right w:w="62" w:type="dxa"/>
            </w:tcMar>
            <w:vAlign w:val="center"/>
          </w:tcPr>
          <w:p w:rsidR="00475A53" w:rsidRPr="00475A53" w:rsidRDefault="00475A53" w:rsidP="00475A53">
            <w:pPr>
              <w:jc w:val="center"/>
            </w:pPr>
            <w:r w:rsidRPr="00475A53">
              <w:t>6</w:t>
            </w:r>
          </w:p>
        </w:tc>
        <w:tc>
          <w:tcPr>
            <w:tcW w:w="4036" w:type="dxa"/>
            <w:tcMar>
              <w:top w:w="62" w:type="dxa"/>
              <w:left w:w="102" w:type="dxa"/>
              <w:bottom w:w="102" w:type="dxa"/>
              <w:right w:w="62" w:type="dxa"/>
            </w:tcMar>
            <w:vAlign w:val="center"/>
          </w:tcPr>
          <w:p w:rsidR="00475A53" w:rsidRPr="00475A53" w:rsidRDefault="00475A53" w:rsidP="00475A53">
            <w:pPr>
              <w:jc w:val="center"/>
            </w:pPr>
            <w:r w:rsidRPr="00475A53">
              <w:t>Отношение экономии энергетических ресурсов и воды в стоимостном выражении, достижение которой планируется в результате реализации программы, к общему объему финансирования программы</w:t>
            </w:r>
          </w:p>
        </w:tc>
        <w:tc>
          <w:tcPr>
            <w:tcW w:w="1418" w:type="dxa"/>
            <w:tcMar>
              <w:top w:w="62" w:type="dxa"/>
              <w:left w:w="102" w:type="dxa"/>
              <w:bottom w:w="102" w:type="dxa"/>
              <w:right w:w="62" w:type="dxa"/>
            </w:tcMar>
            <w:vAlign w:val="center"/>
          </w:tcPr>
          <w:p w:rsidR="00475A53" w:rsidRPr="00475A53" w:rsidRDefault="00475A53" w:rsidP="00475A53">
            <w:pPr>
              <w:jc w:val="center"/>
            </w:pPr>
            <w:r w:rsidRPr="00475A53">
              <w:t>%</w:t>
            </w:r>
          </w:p>
        </w:tc>
        <w:tc>
          <w:tcPr>
            <w:tcW w:w="1578" w:type="dxa"/>
            <w:tcMar>
              <w:top w:w="62" w:type="dxa"/>
              <w:left w:w="102" w:type="dxa"/>
              <w:bottom w:w="102" w:type="dxa"/>
              <w:right w:w="62" w:type="dxa"/>
            </w:tcMar>
            <w:vAlign w:val="center"/>
          </w:tcPr>
          <w:p w:rsidR="00475A53" w:rsidRPr="00475A53" w:rsidRDefault="00475A53" w:rsidP="00475A53">
            <w:pPr>
              <w:widowControl/>
              <w:autoSpaceDE/>
              <w:autoSpaceDN/>
              <w:adjustRightInd/>
              <w:spacing w:line="276" w:lineRule="auto"/>
              <w:jc w:val="center"/>
            </w:pPr>
            <w:r w:rsidRPr="00475A53">
              <w:t>2,18</w:t>
            </w:r>
          </w:p>
        </w:tc>
        <w:tc>
          <w:tcPr>
            <w:tcW w:w="1418" w:type="dxa"/>
            <w:tcMar>
              <w:top w:w="62" w:type="dxa"/>
              <w:left w:w="102" w:type="dxa"/>
              <w:bottom w:w="102" w:type="dxa"/>
              <w:right w:w="62" w:type="dxa"/>
            </w:tcMar>
            <w:vAlign w:val="center"/>
          </w:tcPr>
          <w:p w:rsidR="00475A53" w:rsidRPr="00475A53" w:rsidRDefault="00475A53" w:rsidP="00475A53">
            <w:pPr>
              <w:widowControl/>
              <w:autoSpaceDE/>
              <w:autoSpaceDN/>
              <w:adjustRightInd/>
              <w:spacing w:line="276" w:lineRule="auto"/>
              <w:jc w:val="center"/>
              <w:rPr>
                <w:color w:val="000000"/>
              </w:rPr>
            </w:pPr>
            <w:r w:rsidRPr="00475A53">
              <w:rPr>
                <w:color w:val="000000"/>
              </w:rPr>
              <w:t>7,1</w:t>
            </w:r>
          </w:p>
        </w:tc>
        <w:tc>
          <w:tcPr>
            <w:tcW w:w="1577" w:type="dxa"/>
            <w:tcMar>
              <w:top w:w="62" w:type="dxa"/>
              <w:left w:w="102" w:type="dxa"/>
              <w:bottom w:w="102" w:type="dxa"/>
              <w:right w:w="62" w:type="dxa"/>
            </w:tcMar>
            <w:vAlign w:val="center"/>
          </w:tcPr>
          <w:p w:rsidR="00475A53" w:rsidRPr="00475A53" w:rsidRDefault="00475A53" w:rsidP="00475A53">
            <w:pPr>
              <w:widowControl/>
              <w:autoSpaceDE/>
              <w:autoSpaceDN/>
              <w:adjustRightInd/>
              <w:spacing w:line="276" w:lineRule="auto"/>
              <w:jc w:val="center"/>
              <w:rPr>
                <w:color w:val="000000"/>
              </w:rPr>
            </w:pPr>
            <w:r w:rsidRPr="00475A53">
              <w:rPr>
                <w:color w:val="000000"/>
              </w:rPr>
              <w:t>7,1</w:t>
            </w:r>
          </w:p>
        </w:tc>
      </w:tr>
    </w:tbl>
    <w:p w:rsidR="00475A53" w:rsidRPr="00475A53" w:rsidRDefault="00475A53" w:rsidP="00475A53">
      <w:pPr>
        <w:widowControl/>
        <w:autoSpaceDE/>
        <w:autoSpaceDN/>
        <w:adjustRightInd/>
        <w:spacing w:after="200" w:line="276" w:lineRule="auto"/>
        <w:rPr>
          <w:sz w:val="22"/>
          <w:szCs w:val="22"/>
        </w:rPr>
        <w:sectPr w:rsidR="00475A53" w:rsidRPr="00475A53" w:rsidSect="00475A53">
          <w:pgSz w:w="11906" w:h="16838"/>
          <w:pgMar w:top="851" w:right="851" w:bottom="851" w:left="851" w:header="709" w:footer="709" w:gutter="0"/>
          <w:cols w:space="708"/>
          <w:docGrid w:linePitch="360"/>
        </w:sectPr>
      </w:pPr>
    </w:p>
    <w:p w:rsidR="00475A53" w:rsidRPr="00475A53" w:rsidRDefault="00475A53" w:rsidP="00475A53">
      <w:pPr>
        <w:jc w:val="center"/>
        <w:rPr>
          <w:sz w:val="24"/>
          <w:szCs w:val="24"/>
        </w:rPr>
      </w:pPr>
      <w:r w:rsidRPr="00475A53">
        <w:rPr>
          <w:sz w:val="24"/>
          <w:szCs w:val="24"/>
        </w:rPr>
        <w:lastRenderedPageBreak/>
        <w:t>ПЕРЕЧЕНЬ</w:t>
      </w:r>
    </w:p>
    <w:p w:rsidR="00475A53" w:rsidRPr="00475A53" w:rsidRDefault="00475A53" w:rsidP="00475A53">
      <w:pPr>
        <w:jc w:val="center"/>
        <w:rPr>
          <w:sz w:val="24"/>
          <w:szCs w:val="24"/>
        </w:rPr>
      </w:pPr>
      <w:r w:rsidRPr="00475A53">
        <w:rPr>
          <w:sz w:val="24"/>
          <w:szCs w:val="24"/>
        </w:rPr>
        <w:t>МЕРОПРИЯТИЙ ПРОГРАММЫ ЭНЕРГОСБЕРЕЖЕНИЯ И ПОВЫШЕНИЯ</w:t>
      </w:r>
    </w:p>
    <w:p w:rsidR="00475A53" w:rsidRPr="00475A53" w:rsidRDefault="00475A53" w:rsidP="00475A53">
      <w:pPr>
        <w:jc w:val="center"/>
        <w:rPr>
          <w:color w:val="2D2D2D"/>
          <w:sz w:val="24"/>
          <w:szCs w:val="24"/>
        </w:rPr>
      </w:pPr>
      <w:r w:rsidRPr="00475A53">
        <w:rPr>
          <w:sz w:val="24"/>
          <w:szCs w:val="24"/>
        </w:rPr>
        <w:t>ЭНЕРГЕТИЧЕСКОЙ ЭФФЕКТИВНОСТИ</w:t>
      </w:r>
    </w:p>
    <w:tbl>
      <w:tblPr>
        <w:tblW w:w="15451" w:type="dxa"/>
        <w:tblLayout w:type="fixed"/>
        <w:tblCellMar>
          <w:left w:w="0" w:type="dxa"/>
          <w:right w:w="0" w:type="dxa"/>
        </w:tblCellMar>
        <w:tblLook w:val="04A0"/>
      </w:tblPr>
      <w:tblGrid>
        <w:gridCol w:w="555"/>
        <w:gridCol w:w="10"/>
        <w:gridCol w:w="1559"/>
        <w:gridCol w:w="6"/>
        <w:gridCol w:w="386"/>
        <w:gridCol w:w="598"/>
        <w:gridCol w:w="8"/>
        <w:gridCol w:w="842"/>
        <w:gridCol w:w="8"/>
        <w:gridCol w:w="843"/>
        <w:gridCol w:w="8"/>
        <w:gridCol w:w="842"/>
        <w:gridCol w:w="8"/>
        <w:gridCol w:w="984"/>
        <w:gridCol w:w="8"/>
        <w:gridCol w:w="843"/>
        <w:gridCol w:w="851"/>
        <w:gridCol w:w="850"/>
        <w:gridCol w:w="851"/>
        <w:gridCol w:w="992"/>
        <w:gridCol w:w="855"/>
        <w:gridCol w:w="30"/>
        <w:gridCol w:w="795"/>
        <w:gridCol w:w="26"/>
        <w:gridCol w:w="829"/>
        <w:gridCol w:w="21"/>
        <w:gridCol w:w="834"/>
        <w:gridCol w:w="17"/>
        <w:gridCol w:w="992"/>
      </w:tblGrid>
      <w:tr w:rsidR="00475A53" w:rsidRPr="00475A53" w:rsidTr="00475A53">
        <w:trPr>
          <w:trHeight w:val="15"/>
        </w:trPr>
        <w:tc>
          <w:tcPr>
            <w:tcW w:w="565"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1559" w:type="dxa"/>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392"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598" w:type="dxa"/>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0"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0"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992"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gridSpan w:val="2"/>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0" w:type="dxa"/>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992" w:type="dxa"/>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4399" w:type="dxa"/>
            <w:gridSpan w:val="9"/>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rPr>
            </w:pPr>
          </w:p>
        </w:tc>
      </w:tr>
      <w:tr w:rsidR="00475A53" w:rsidRPr="00475A53" w:rsidTr="00475A53">
        <w:tc>
          <w:tcPr>
            <w:tcW w:w="565" w:type="dxa"/>
            <w:gridSpan w:val="2"/>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ind w:right="-46"/>
              <w:jc w:val="center"/>
              <w:textAlignment w:val="baseline"/>
              <w:rPr>
                <w:color w:val="2D2D2D"/>
                <w:sz w:val="18"/>
                <w:szCs w:val="18"/>
              </w:rPr>
            </w:pPr>
            <w:r w:rsidRPr="00475A53">
              <w:rPr>
                <w:color w:val="2D2D2D"/>
                <w:sz w:val="18"/>
                <w:szCs w:val="18"/>
              </w:rPr>
              <w:t>N п/п</w:t>
            </w:r>
          </w:p>
        </w:tc>
        <w:tc>
          <w:tcPr>
            <w:tcW w:w="1559"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Наименование мероприятия</w:t>
            </w:r>
          </w:p>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программы</w:t>
            </w:r>
          </w:p>
        </w:tc>
        <w:tc>
          <w:tcPr>
            <w:tcW w:w="4533" w:type="dxa"/>
            <w:gridSpan w:val="11"/>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2021 г.</w:t>
            </w:r>
          </w:p>
        </w:tc>
        <w:tc>
          <w:tcPr>
            <w:tcW w:w="4395"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2022 г.</w:t>
            </w:r>
          </w:p>
        </w:tc>
        <w:tc>
          <w:tcPr>
            <w:tcW w:w="4399" w:type="dxa"/>
            <w:gridSpan w:val="9"/>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2023 г.</w:t>
            </w:r>
          </w:p>
        </w:tc>
      </w:tr>
      <w:tr w:rsidR="00475A53" w:rsidRPr="00475A53" w:rsidTr="00475A53">
        <w:tc>
          <w:tcPr>
            <w:tcW w:w="565" w:type="dxa"/>
            <w:gridSpan w:val="2"/>
            <w:vMerge/>
            <w:tcBorders>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1559" w:type="dxa"/>
            <w:vMerge/>
            <w:tcBorders>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c>
          <w:tcPr>
            <w:tcW w:w="1840" w:type="dxa"/>
            <w:gridSpan w:val="5"/>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Финансовое обеспечение реализации</w:t>
            </w:r>
          </w:p>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мероприятий</w:t>
            </w:r>
          </w:p>
        </w:tc>
        <w:tc>
          <w:tcPr>
            <w:tcW w:w="2693"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Экономия топливно-энергетических ресурсов</w:t>
            </w:r>
          </w:p>
        </w:tc>
        <w:tc>
          <w:tcPr>
            <w:tcW w:w="1702" w:type="dxa"/>
            <w:gridSpan w:val="3"/>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Финансовое обеспечение реализации</w:t>
            </w:r>
          </w:p>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мероприятий</w:t>
            </w:r>
          </w:p>
        </w:tc>
        <w:tc>
          <w:tcPr>
            <w:tcW w:w="2693"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Экономия топливно-энергетических ресурсов</w:t>
            </w:r>
          </w:p>
        </w:tc>
        <w:tc>
          <w:tcPr>
            <w:tcW w:w="1706" w:type="dxa"/>
            <w:gridSpan w:val="4"/>
            <w:vMerge w:val="restart"/>
            <w:tcBorders>
              <w:top w:val="single" w:sz="6" w:space="0" w:color="000000"/>
              <w:left w:val="single" w:sz="6" w:space="0" w:color="000000"/>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Финансовое обеспечение реализации</w:t>
            </w:r>
          </w:p>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мероприятий</w:t>
            </w:r>
          </w:p>
        </w:tc>
        <w:tc>
          <w:tcPr>
            <w:tcW w:w="2693" w:type="dxa"/>
            <w:gridSpan w:val="5"/>
            <w:tcBorders>
              <w:top w:val="single" w:sz="6" w:space="0" w:color="000000"/>
              <w:left w:val="single" w:sz="4" w:space="0" w:color="auto"/>
              <w:bottom w:val="single" w:sz="4" w:space="0" w:color="auto"/>
              <w:right w:val="single" w:sz="6" w:space="0" w:color="000000"/>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Экономия топливно-энергетических ресурсов</w:t>
            </w:r>
          </w:p>
        </w:tc>
      </w:tr>
      <w:tr w:rsidR="00475A53" w:rsidRPr="00475A53" w:rsidTr="00475A53">
        <w:tc>
          <w:tcPr>
            <w:tcW w:w="565" w:type="dxa"/>
            <w:gridSpan w:val="2"/>
            <w:vMerge/>
            <w:tcBorders>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1559" w:type="dxa"/>
            <w:vMerge/>
            <w:tcBorders>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1840" w:type="dxa"/>
            <w:gridSpan w:val="5"/>
            <w:vMerge/>
            <w:tcBorders>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c>
          <w:tcPr>
            <w:tcW w:w="1701" w:type="dxa"/>
            <w:gridSpan w:val="4"/>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в натуральном выражении</w:t>
            </w:r>
          </w:p>
        </w:tc>
        <w:tc>
          <w:tcPr>
            <w:tcW w:w="992" w:type="dxa"/>
            <w:gridSpan w:val="2"/>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в стоимостном выражении, тыс. руб.</w:t>
            </w:r>
          </w:p>
        </w:tc>
        <w:tc>
          <w:tcPr>
            <w:tcW w:w="1702" w:type="dxa"/>
            <w:gridSpan w:val="3"/>
            <w:vMerge/>
            <w:tcBorders>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c>
          <w:tcPr>
            <w:tcW w:w="170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в натуральном выражении</w:t>
            </w:r>
          </w:p>
        </w:tc>
        <w:tc>
          <w:tcPr>
            <w:tcW w:w="992" w:type="dxa"/>
            <w:vMerge w:val="restart"/>
            <w:tcBorders>
              <w:top w:val="single" w:sz="6" w:space="0" w:color="000000"/>
              <w:left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в стоимостном выражении, тыс. руб.</w:t>
            </w:r>
          </w:p>
        </w:tc>
        <w:tc>
          <w:tcPr>
            <w:tcW w:w="1706" w:type="dxa"/>
            <w:gridSpan w:val="4"/>
            <w:vMerge/>
            <w:tcBorders>
              <w:left w:val="single" w:sz="6" w:space="0" w:color="000000"/>
              <w:bottom w:val="single" w:sz="4" w:space="0" w:color="auto"/>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c>
          <w:tcPr>
            <w:tcW w:w="1701" w:type="dxa"/>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в натуральном выражении</w:t>
            </w:r>
          </w:p>
        </w:tc>
        <w:tc>
          <w:tcPr>
            <w:tcW w:w="992"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в стоимостном выражении, тыс. руб.</w:t>
            </w:r>
          </w:p>
        </w:tc>
      </w:tr>
      <w:tr w:rsidR="00475A53" w:rsidRPr="00475A53" w:rsidTr="00475A53">
        <w:tc>
          <w:tcPr>
            <w:tcW w:w="565" w:type="dxa"/>
            <w:gridSpan w:val="2"/>
            <w:vMerge/>
            <w:tcBorders>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1559" w:type="dxa"/>
            <w:vMerge/>
            <w:tcBorders>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источник</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объем, тыс. руб.</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кол-во</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ед. изм.</w:t>
            </w:r>
          </w:p>
        </w:tc>
        <w:tc>
          <w:tcPr>
            <w:tcW w:w="992" w:type="dxa"/>
            <w:gridSpan w:val="2"/>
            <w:vMerge/>
            <w:tcBorders>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источник</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объем, тыс. руб.</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кол-во</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ед. изм.</w:t>
            </w:r>
          </w:p>
        </w:tc>
        <w:tc>
          <w:tcPr>
            <w:tcW w:w="992" w:type="dxa"/>
            <w:vMerge/>
            <w:tcBorders>
              <w:left w:val="single" w:sz="6" w:space="0" w:color="000000"/>
              <w:bottom w:val="single" w:sz="6" w:space="0" w:color="000000"/>
              <w:right w:val="single" w:sz="4" w:space="0" w:color="auto"/>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c>
          <w:tcPr>
            <w:tcW w:w="85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источник</w:t>
            </w:r>
          </w:p>
        </w:tc>
        <w:tc>
          <w:tcPr>
            <w:tcW w:w="851"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объем, тыс. руб.</w:t>
            </w:r>
          </w:p>
        </w:tc>
        <w:tc>
          <w:tcPr>
            <w:tcW w:w="850"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кол-во</w:t>
            </w:r>
          </w:p>
        </w:tc>
        <w:tc>
          <w:tcPr>
            <w:tcW w:w="8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ед. изм.</w:t>
            </w:r>
          </w:p>
        </w:tc>
        <w:tc>
          <w:tcPr>
            <w:tcW w:w="992" w:type="dxa"/>
            <w:vMerge/>
            <w:tcBorders>
              <w:left w:val="single" w:sz="4" w:space="0" w:color="auto"/>
              <w:bottom w:val="single" w:sz="4" w:space="0" w:color="auto"/>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textAlignment w:val="baseline"/>
              <w:rPr>
                <w:color w:val="2D2D2D"/>
                <w:sz w:val="18"/>
                <w:szCs w:val="18"/>
              </w:rPr>
            </w:pPr>
          </w:p>
        </w:tc>
      </w:tr>
      <w:tr w:rsidR="00475A53" w:rsidRPr="00475A53" w:rsidTr="00475A53">
        <w:trPr>
          <w:trHeight w:val="202"/>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2</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3</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4</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5</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6</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7</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8</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9</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10</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11</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12</w:t>
            </w:r>
          </w:p>
        </w:tc>
        <w:tc>
          <w:tcPr>
            <w:tcW w:w="855" w:type="dxa"/>
            <w:tcBorders>
              <w:top w:val="single" w:sz="4" w:space="0" w:color="auto"/>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13</w:t>
            </w:r>
          </w:p>
        </w:tc>
        <w:tc>
          <w:tcPr>
            <w:tcW w:w="851" w:type="dxa"/>
            <w:gridSpan w:val="3"/>
            <w:tcBorders>
              <w:top w:val="single" w:sz="4" w:space="0" w:color="auto"/>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14</w:t>
            </w:r>
          </w:p>
        </w:tc>
        <w:tc>
          <w:tcPr>
            <w:tcW w:w="850" w:type="dxa"/>
            <w:gridSpan w:val="2"/>
            <w:tcBorders>
              <w:top w:val="single" w:sz="4" w:space="0" w:color="auto"/>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15</w:t>
            </w:r>
          </w:p>
        </w:tc>
        <w:tc>
          <w:tcPr>
            <w:tcW w:w="851" w:type="dxa"/>
            <w:gridSpan w:val="2"/>
            <w:tcBorders>
              <w:top w:val="single" w:sz="4" w:space="0" w:color="auto"/>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16</w:t>
            </w:r>
          </w:p>
        </w:tc>
        <w:tc>
          <w:tcPr>
            <w:tcW w:w="992" w:type="dxa"/>
            <w:tcBorders>
              <w:top w:val="single" w:sz="4" w:space="0" w:color="auto"/>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17</w:t>
            </w:r>
          </w:p>
        </w:tc>
      </w:tr>
      <w:tr w:rsidR="00475A53" w:rsidRPr="00475A53" w:rsidTr="00475A53">
        <w:trPr>
          <w:trHeight w:val="203"/>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ind w:right="-64"/>
              <w:jc w:val="center"/>
              <w:rPr>
                <w:sz w:val="18"/>
                <w:szCs w:val="18"/>
              </w:rPr>
            </w:pPr>
            <w:r w:rsidRPr="00475A53">
              <w:rPr>
                <w:sz w:val="18"/>
                <w:szCs w:val="18"/>
              </w:rPr>
              <w:t>1</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rPr>
                <w:sz w:val="18"/>
                <w:szCs w:val="18"/>
              </w:rPr>
            </w:pPr>
            <w:r w:rsidRPr="00475A53">
              <w:rPr>
                <w:sz w:val="18"/>
                <w:szCs w:val="18"/>
              </w:rPr>
              <w:t>Мероприятия, направленные на снижение объема потребления электрической энергии</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03"/>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ind w:right="-64"/>
              <w:jc w:val="center"/>
              <w:rPr>
                <w:sz w:val="18"/>
                <w:szCs w:val="18"/>
              </w:rPr>
            </w:pPr>
            <w:r w:rsidRPr="00475A53">
              <w:rPr>
                <w:sz w:val="18"/>
                <w:szCs w:val="18"/>
              </w:rPr>
              <w:t>1.1</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rPr>
                <w:sz w:val="24"/>
                <w:szCs w:val="24"/>
              </w:rPr>
            </w:pPr>
            <w:r w:rsidRPr="00475A53">
              <w:rPr>
                <w:sz w:val="18"/>
                <w:szCs w:val="24"/>
              </w:rPr>
              <w:t>Модернизация системы внутреннего освещения. Замена светильников с люминесцентными лампами на светодиодные светильники</w:t>
            </w:r>
            <w:r w:rsidRPr="00475A53">
              <w:rPr>
                <w:sz w:val="24"/>
                <w:szCs w:val="24"/>
              </w:rPr>
              <w:t>.</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 xml:space="preserve">Бюджетные </w:t>
            </w:r>
            <w:r w:rsidRPr="00475A53">
              <w:rPr>
                <w:sz w:val="18"/>
                <w:szCs w:val="18"/>
              </w:rPr>
              <w:br/>
              <w:t>средства</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8,0</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0,716</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тыс. кВтч</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3,7</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03"/>
        </w:trPr>
        <w:tc>
          <w:tcPr>
            <w:tcW w:w="3122"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right"/>
              <w:rPr>
                <w:sz w:val="18"/>
                <w:szCs w:val="18"/>
              </w:rPr>
            </w:pPr>
            <w:r w:rsidRPr="00475A53">
              <w:rPr>
                <w:sz w:val="18"/>
                <w:szCs w:val="18"/>
              </w:rPr>
              <w:t>Итого по мероприятию</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rPr>
            </w:pPr>
            <w:r w:rsidRPr="00475A53">
              <w:rPr>
                <w:sz w:val="18"/>
                <w:szCs w:val="18"/>
              </w:rPr>
              <w:t>8,0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rPr>
            </w:pPr>
            <w:r w:rsidRPr="00475A53">
              <w:rPr>
                <w:sz w:val="18"/>
                <w:szCs w:val="18"/>
              </w:rPr>
              <w:t>3,7</w:t>
            </w:r>
          </w:p>
        </w:tc>
        <w:tc>
          <w:tcPr>
            <w:tcW w:w="8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color w:val="000000"/>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highlight w:val="yellow"/>
              </w:rPr>
            </w:pPr>
            <w:r w:rsidRPr="00475A53">
              <w:rPr>
                <w:sz w:val="18"/>
                <w:szCs w:val="18"/>
              </w:rPr>
              <w:t>–</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color w:val="000000"/>
                <w:sz w:val="18"/>
                <w:szCs w:val="18"/>
              </w:rPr>
            </w:pPr>
            <w:r w:rsidRPr="00475A53">
              <w:rPr>
                <w:sz w:val="18"/>
                <w:szCs w:val="18"/>
              </w:rPr>
              <w:t>–</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color w:val="000000"/>
                <w:sz w:val="18"/>
                <w:szCs w:val="18"/>
                <w:highlight w:val="yellow"/>
              </w:rPr>
            </w:pPr>
            <w:r w:rsidRPr="00475A53">
              <w:rPr>
                <w:sz w:val="18"/>
                <w:szCs w:val="18"/>
              </w:rPr>
              <w:t>–</w:t>
            </w:r>
          </w:p>
        </w:tc>
      </w:tr>
      <w:tr w:rsidR="00475A53" w:rsidRPr="00475A53" w:rsidTr="00475A53">
        <w:trPr>
          <w:trHeight w:val="213"/>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2</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rPr>
                <w:sz w:val="18"/>
                <w:szCs w:val="18"/>
              </w:rPr>
            </w:pPr>
            <w:r w:rsidRPr="00475A53">
              <w:rPr>
                <w:sz w:val="18"/>
                <w:szCs w:val="18"/>
              </w:rPr>
              <w:t>Мероприятия, направленные на снижение объема потребления тепловой энергии</w:t>
            </w:r>
          </w:p>
          <w:p w:rsidR="00475A53" w:rsidRPr="00475A53" w:rsidRDefault="00475A53" w:rsidP="00475A53">
            <w:pPr>
              <w:widowControl/>
              <w:autoSpaceDE/>
              <w:autoSpaceDN/>
              <w:adjustRightInd/>
              <w:spacing w:line="276" w:lineRule="auto"/>
              <w:rPr>
                <w:sz w:val="18"/>
                <w:szCs w:val="18"/>
              </w:rPr>
            </w:pP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13"/>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2.1</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rPr>
                <w:sz w:val="18"/>
                <w:szCs w:val="18"/>
              </w:rPr>
            </w:pPr>
            <w:r w:rsidRPr="00475A53">
              <w:rPr>
                <w:sz w:val="18"/>
                <w:szCs w:val="18"/>
              </w:rPr>
              <w:t>Установка прибора учета тепловой энергии</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 xml:space="preserve">Бюджетные </w:t>
            </w:r>
            <w:r w:rsidRPr="00475A53">
              <w:rPr>
                <w:sz w:val="18"/>
                <w:szCs w:val="18"/>
              </w:rPr>
              <w:br/>
              <w:t>средства</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70,0</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0</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Гкал</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0</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1490"/>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lastRenderedPageBreak/>
              <w:t>2.2</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rPr>
                <w:sz w:val="18"/>
                <w:szCs w:val="18"/>
              </w:rPr>
            </w:pPr>
            <w:r w:rsidRPr="00475A53">
              <w:rPr>
                <w:sz w:val="18"/>
                <w:szCs w:val="18"/>
              </w:rPr>
              <w:t>Установка теплоотражающих экранов за приборами отопления</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 xml:space="preserve">Бюджетные </w:t>
            </w:r>
            <w:r w:rsidRPr="00475A53">
              <w:rPr>
                <w:sz w:val="18"/>
                <w:szCs w:val="18"/>
              </w:rPr>
              <w:br/>
              <w:t>средства</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2,5</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0,87</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Гкал</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1,565</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 xml:space="preserve">Бюджетные </w:t>
            </w:r>
            <w:r w:rsidRPr="00475A53">
              <w:rPr>
                <w:sz w:val="18"/>
                <w:szCs w:val="18"/>
              </w:rPr>
              <w:br/>
              <w:t>средства</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2,5</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0,87</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Гкал</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1,565</w:t>
            </w:r>
          </w:p>
        </w:tc>
      </w:tr>
      <w:tr w:rsidR="00475A53" w:rsidRPr="00475A53" w:rsidTr="00475A53">
        <w:trPr>
          <w:trHeight w:val="213"/>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2.3</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rPr>
                <w:sz w:val="18"/>
                <w:szCs w:val="18"/>
              </w:rPr>
            </w:pPr>
            <w:r w:rsidRPr="00475A53">
              <w:rPr>
                <w:sz w:val="18"/>
                <w:szCs w:val="18"/>
              </w:rPr>
              <w:t>Модернизация системы отопления (замена радиаторов отопления)</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 xml:space="preserve">Бюджетные </w:t>
            </w:r>
            <w:r w:rsidRPr="00475A53">
              <w:rPr>
                <w:sz w:val="18"/>
                <w:szCs w:val="18"/>
              </w:rPr>
              <w:br/>
              <w:t>средства</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43,42</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5,8</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Гкал</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10,435</w:t>
            </w:r>
          </w:p>
        </w:tc>
        <w:tc>
          <w:tcPr>
            <w:tcW w:w="8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 xml:space="preserve">Бюджетные </w:t>
            </w:r>
            <w:r w:rsidRPr="00475A53">
              <w:rPr>
                <w:sz w:val="18"/>
                <w:szCs w:val="18"/>
              </w:rPr>
              <w:br/>
              <w:t>средства</w:t>
            </w:r>
          </w:p>
        </w:tc>
        <w:tc>
          <w:tcPr>
            <w:tcW w:w="851"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43,42</w:t>
            </w:r>
          </w:p>
        </w:tc>
        <w:tc>
          <w:tcPr>
            <w:tcW w:w="850"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5,8</w:t>
            </w:r>
          </w:p>
        </w:tc>
        <w:tc>
          <w:tcPr>
            <w:tcW w:w="851"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Гкал</w:t>
            </w:r>
          </w:p>
        </w:tc>
        <w:tc>
          <w:tcPr>
            <w:tcW w:w="992" w:type="dxa"/>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10,435</w:t>
            </w:r>
          </w:p>
        </w:tc>
      </w:tr>
      <w:tr w:rsidR="00475A53" w:rsidRPr="00475A53" w:rsidTr="00475A53">
        <w:trPr>
          <w:trHeight w:val="207"/>
        </w:trPr>
        <w:tc>
          <w:tcPr>
            <w:tcW w:w="3122"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right"/>
              <w:rPr>
                <w:sz w:val="18"/>
                <w:szCs w:val="18"/>
              </w:rPr>
            </w:pPr>
            <w:r w:rsidRPr="00475A53">
              <w:rPr>
                <w:sz w:val="18"/>
                <w:szCs w:val="18"/>
              </w:rPr>
              <w:t>Итого по мероприятию</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rPr>
            </w:pPr>
            <w:r w:rsidRPr="00475A53">
              <w:rPr>
                <w:sz w:val="18"/>
                <w:szCs w:val="18"/>
              </w:rPr>
              <w:t>–</w:t>
            </w:r>
          </w:p>
        </w:tc>
        <w:tc>
          <w:tcPr>
            <w:tcW w:w="8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115,92</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highlight w:val="yellow"/>
              </w:rPr>
            </w:pPr>
            <w:r w:rsidRPr="00475A53">
              <w:rPr>
                <w:sz w:val="18"/>
                <w:szCs w:val="18"/>
              </w:rPr>
              <w:t>12,0</w:t>
            </w: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45,92</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color w:val="000000"/>
                <w:sz w:val="18"/>
                <w:szCs w:val="18"/>
                <w:highlight w:val="yellow"/>
              </w:rPr>
            </w:pPr>
            <w:r w:rsidRPr="00475A53">
              <w:rPr>
                <w:sz w:val="18"/>
                <w:szCs w:val="18"/>
              </w:rPr>
              <w:t>12,0</w:t>
            </w:r>
          </w:p>
        </w:tc>
      </w:tr>
      <w:tr w:rsidR="00475A53" w:rsidRPr="00475A53" w:rsidTr="00475A53">
        <w:trPr>
          <w:trHeight w:val="207"/>
        </w:trPr>
        <w:tc>
          <w:tcPr>
            <w:tcW w:w="555" w:type="dxa"/>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3</w:t>
            </w:r>
          </w:p>
        </w:tc>
        <w:tc>
          <w:tcPr>
            <w:tcW w:w="1575" w:type="dxa"/>
            <w:gridSpan w:val="3"/>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Мероприятия, направленные на снижение объема потребления холодной воды</w:t>
            </w:r>
          </w:p>
        </w:tc>
        <w:tc>
          <w:tcPr>
            <w:tcW w:w="992" w:type="dxa"/>
            <w:gridSpan w:val="3"/>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07"/>
        </w:trPr>
        <w:tc>
          <w:tcPr>
            <w:tcW w:w="3122"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Итого по мероприятию</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07"/>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4</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Мероприятия, направленные на снижение объема потребления горячей воды</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07"/>
        </w:trPr>
        <w:tc>
          <w:tcPr>
            <w:tcW w:w="3114" w:type="dxa"/>
            <w:gridSpan w:val="6"/>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Итого по мероприятию</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rPr>
          <w:trHeight w:val="207"/>
        </w:trPr>
        <w:tc>
          <w:tcPr>
            <w:tcW w:w="565"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5</w:t>
            </w:r>
          </w:p>
        </w:tc>
        <w:tc>
          <w:tcPr>
            <w:tcW w:w="1559"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Мероприятия, направленные на снижение объема потребления бензина</w:t>
            </w:r>
          </w:p>
        </w:tc>
        <w:tc>
          <w:tcPr>
            <w:tcW w:w="990" w:type="dxa"/>
            <w:gridSpan w:val="3"/>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p>
        </w:tc>
      </w:tr>
      <w:tr w:rsidR="00475A53" w:rsidRPr="00475A53" w:rsidTr="00475A53">
        <w:trPr>
          <w:trHeight w:val="207"/>
        </w:trPr>
        <w:tc>
          <w:tcPr>
            <w:tcW w:w="3122" w:type="dxa"/>
            <w:gridSpan w:val="7"/>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right"/>
              <w:rPr>
                <w:sz w:val="18"/>
                <w:szCs w:val="18"/>
              </w:rPr>
            </w:pPr>
            <w:r w:rsidRPr="00475A53">
              <w:rPr>
                <w:sz w:val="18"/>
                <w:szCs w:val="18"/>
              </w:rPr>
              <w:t>Итого по мероприятию</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1"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992" w:type="dxa"/>
            <w:gridSpan w:val="2"/>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43"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0"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85" w:type="dxa"/>
            <w:gridSpan w:val="2"/>
            <w:tcBorders>
              <w:top w:val="single" w:sz="6" w:space="0" w:color="000000"/>
              <w:left w:val="single" w:sz="6" w:space="0" w:color="000000"/>
              <w:bottom w:val="single" w:sz="6" w:space="0" w:color="000000"/>
              <w:right w:val="single" w:sz="4" w:space="0" w:color="auto"/>
            </w:tcBorders>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795" w:type="dxa"/>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5" w:type="dxa"/>
            <w:gridSpan w:val="2"/>
            <w:tcBorders>
              <w:top w:val="single" w:sz="6" w:space="0" w:color="000000"/>
              <w:left w:val="single" w:sz="4" w:space="0" w:color="auto"/>
              <w:bottom w:val="single" w:sz="6" w:space="0" w:color="000000"/>
              <w:right w:val="single" w:sz="4" w:space="0" w:color="auto"/>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1009" w:type="dxa"/>
            <w:gridSpan w:val="2"/>
            <w:tcBorders>
              <w:top w:val="single" w:sz="6" w:space="0" w:color="000000"/>
              <w:left w:val="single" w:sz="4" w:space="0" w:color="auto"/>
              <w:bottom w:val="single" w:sz="6" w:space="0" w:color="000000"/>
              <w:right w:val="single" w:sz="6" w:space="0" w:color="000000"/>
            </w:tcBorders>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w:t>
            </w:r>
          </w:p>
        </w:tc>
      </w:tr>
      <w:tr w:rsidR="00475A53" w:rsidRPr="00475A53" w:rsidTr="00475A53">
        <w:tc>
          <w:tcPr>
            <w:tcW w:w="3122" w:type="dxa"/>
            <w:gridSpan w:val="7"/>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right"/>
              <w:textAlignment w:val="baseline"/>
              <w:rPr>
                <w:spacing w:val="2"/>
                <w:sz w:val="18"/>
                <w:szCs w:val="18"/>
              </w:rPr>
            </w:pPr>
            <w:r w:rsidRPr="00475A53">
              <w:rPr>
                <w:sz w:val="18"/>
                <w:szCs w:val="18"/>
              </w:rPr>
              <w:t>Всего по мероприятиям</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rPr>
            </w:pPr>
            <w:r w:rsidRPr="00475A53">
              <w:rPr>
                <w:color w:val="000000"/>
                <w:sz w:val="18"/>
                <w:szCs w:val="18"/>
              </w:rPr>
              <w:t>8,0</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color w:val="000000"/>
                <w:sz w:val="18"/>
                <w:szCs w:val="18"/>
              </w:rPr>
            </w:pPr>
            <w:r w:rsidRPr="00475A53">
              <w:rPr>
                <w:color w:val="000000"/>
                <w:sz w:val="18"/>
                <w:szCs w:val="18"/>
              </w:rPr>
              <w:t>3,7</w:t>
            </w:r>
          </w:p>
        </w:tc>
        <w:tc>
          <w:tcPr>
            <w:tcW w:w="843"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rPr>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sz w:val="18"/>
                <w:szCs w:val="18"/>
              </w:rPr>
            </w:pPr>
            <w:r w:rsidRPr="00475A53">
              <w:rPr>
                <w:sz w:val="18"/>
                <w:szCs w:val="18"/>
              </w:rPr>
              <w:t>115,92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hideMark/>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rPr>
                <w:color w:val="000000"/>
                <w:sz w:val="18"/>
                <w:szCs w:val="18"/>
                <w:highlight w:val="yellow"/>
              </w:rPr>
            </w:pPr>
            <w:r w:rsidRPr="00475A53">
              <w:rPr>
                <w:sz w:val="18"/>
                <w:szCs w:val="18"/>
              </w:rPr>
              <w:t>12,0</w:t>
            </w:r>
          </w:p>
        </w:tc>
        <w:tc>
          <w:tcPr>
            <w:tcW w:w="885" w:type="dxa"/>
            <w:gridSpan w:val="2"/>
            <w:tcBorders>
              <w:top w:val="single" w:sz="6" w:space="0" w:color="000000"/>
              <w:left w:val="single" w:sz="6" w:space="0" w:color="000000"/>
              <w:bottom w:val="single" w:sz="6" w:space="0" w:color="000000"/>
              <w:right w:val="single" w:sz="4" w:space="0" w:color="auto"/>
            </w:tcBorders>
            <w:shd w:val="clear" w:color="auto" w:fill="FFFFFF"/>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highlight w:val="yellow"/>
              </w:rPr>
            </w:pPr>
            <w:r w:rsidRPr="00475A53">
              <w:rPr>
                <w:sz w:val="18"/>
                <w:szCs w:val="18"/>
              </w:rPr>
              <w:t>–</w:t>
            </w:r>
          </w:p>
        </w:tc>
        <w:tc>
          <w:tcPr>
            <w:tcW w:w="795" w:type="dxa"/>
            <w:tcBorders>
              <w:top w:val="single" w:sz="6" w:space="0" w:color="000000"/>
              <w:left w:val="single" w:sz="4" w:space="0" w:color="auto"/>
              <w:bottom w:val="single" w:sz="6" w:space="0" w:color="000000"/>
              <w:right w:val="single" w:sz="4" w:space="0" w:color="auto"/>
            </w:tcBorders>
            <w:shd w:val="clear" w:color="auto" w:fill="FFFFFF"/>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highlight w:val="yellow"/>
              </w:rPr>
            </w:pPr>
            <w:r w:rsidRPr="00475A53">
              <w:rPr>
                <w:sz w:val="18"/>
                <w:szCs w:val="18"/>
              </w:rPr>
              <w:t>45,92</w:t>
            </w:r>
          </w:p>
        </w:tc>
        <w:tc>
          <w:tcPr>
            <w:tcW w:w="855" w:type="dxa"/>
            <w:gridSpan w:val="2"/>
            <w:tcBorders>
              <w:top w:val="single" w:sz="6" w:space="0" w:color="000000"/>
              <w:left w:val="single" w:sz="4" w:space="0" w:color="auto"/>
              <w:bottom w:val="single" w:sz="6" w:space="0" w:color="000000"/>
              <w:right w:val="single" w:sz="4" w:space="0" w:color="auto"/>
            </w:tcBorders>
            <w:shd w:val="clear" w:color="auto" w:fill="FFFFFF"/>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855" w:type="dxa"/>
            <w:gridSpan w:val="2"/>
            <w:tcBorders>
              <w:top w:val="single" w:sz="6" w:space="0" w:color="000000"/>
              <w:left w:val="single" w:sz="4" w:space="0" w:color="auto"/>
              <w:bottom w:val="single" w:sz="6" w:space="0" w:color="000000"/>
              <w:right w:val="single" w:sz="4" w:space="0" w:color="auto"/>
            </w:tcBorders>
            <w:shd w:val="clear" w:color="auto" w:fill="FFFFFF"/>
            <w:tcMar>
              <w:top w:w="28" w:type="dxa"/>
              <w:left w:w="28" w:type="dxa"/>
              <w:bottom w:w="28" w:type="dxa"/>
              <w:right w:w="28" w:type="dxa"/>
            </w:tcMar>
            <w:vAlign w:val="center"/>
          </w:tcPr>
          <w:p w:rsidR="00475A53" w:rsidRPr="00475A53" w:rsidRDefault="00475A53" w:rsidP="00475A53">
            <w:pPr>
              <w:widowControl/>
              <w:autoSpaceDE/>
              <w:autoSpaceDN/>
              <w:adjustRightInd/>
              <w:spacing w:line="276" w:lineRule="auto"/>
              <w:jc w:val="center"/>
              <w:textAlignment w:val="baseline"/>
              <w:rPr>
                <w:color w:val="2D2D2D"/>
                <w:sz w:val="18"/>
                <w:szCs w:val="18"/>
              </w:rPr>
            </w:pPr>
            <w:r w:rsidRPr="00475A53">
              <w:rPr>
                <w:color w:val="2D2D2D"/>
                <w:sz w:val="18"/>
                <w:szCs w:val="18"/>
              </w:rPr>
              <w:t>X</w:t>
            </w:r>
          </w:p>
        </w:tc>
        <w:tc>
          <w:tcPr>
            <w:tcW w:w="1009" w:type="dxa"/>
            <w:gridSpan w:val="2"/>
            <w:tcBorders>
              <w:top w:val="single" w:sz="6" w:space="0" w:color="000000"/>
              <w:left w:val="single" w:sz="4" w:space="0" w:color="auto"/>
              <w:bottom w:val="single" w:sz="6" w:space="0" w:color="000000"/>
              <w:right w:val="single" w:sz="6" w:space="0" w:color="000000"/>
            </w:tcBorders>
            <w:shd w:val="clear" w:color="auto" w:fill="FFFFFF"/>
            <w:tcMar>
              <w:top w:w="28" w:type="dxa"/>
              <w:left w:w="28" w:type="dxa"/>
              <w:bottom w:w="28" w:type="dxa"/>
              <w:right w:w="28" w:type="dxa"/>
            </w:tcMar>
          </w:tcPr>
          <w:p w:rsidR="00475A53" w:rsidRPr="00475A53" w:rsidRDefault="00475A53" w:rsidP="00475A53">
            <w:pPr>
              <w:widowControl/>
              <w:autoSpaceDE/>
              <w:autoSpaceDN/>
              <w:adjustRightInd/>
              <w:spacing w:line="276" w:lineRule="auto"/>
              <w:jc w:val="center"/>
              <w:rPr>
                <w:sz w:val="18"/>
                <w:szCs w:val="18"/>
                <w:highlight w:val="yellow"/>
              </w:rPr>
            </w:pPr>
            <w:r w:rsidRPr="00475A53">
              <w:rPr>
                <w:sz w:val="18"/>
                <w:szCs w:val="18"/>
              </w:rPr>
              <w:t>12,0</w:t>
            </w:r>
          </w:p>
        </w:tc>
      </w:tr>
    </w:tbl>
    <w:p w:rsidR="00475A53" w:rsidRPr="00475A53" w:rsidRDefault="00475A53" w:rsidP="00475A53">
      <w:pPr>
        <w:outlineLvl w:val="1"/>
        <w:rPr>
          <w:sz w:val="16"/>
          <w:szCs w:val="16"/>
        </w:rPr>
        <w:sectPr w:rsidR="00475A53" w:rsidRPr="00475A53" w:rsidSect="00475A53">
          <w:pgSz w:w="16838" w:h="11906" w:orient="landscape"/>
          <w:pgMar w:top="1134" w:right="1134" w:bottom="851" w:left="1134" w:header="709" w:footer="709" w:gutter="0"/>
          <w:cols w:space="708"/>
          <w:docGrid w:linePitch="360"/>
        </w:sectPr>
      </w:pPr>
    </w:p>
    <w:p w:rsidR="00475A53" w:rsidRPr="00475A53" w:rsidRDefault="00475A53" w:rsidP="00475A53">
      <w:pPr>
        <w:jc w:val="both"/>
      </w:pPr>
    </w:p>
    <w:p w:rsidR="00475A53" w:rsidRPr="00475A53" w:rsidRDefault="00475A53" w:rsidP="00475A53">
      <w:pPr>
        <w:jc w:val="center"/>
        <w:rPr>
          <w:sz w:val="24"/>
          <w:szCs w:val="24"/>
        </w:rPr>
      </w:pPr>
      <w:bookmarkStart w:id="3" w:name="Par426"/>
      <w:bookmarkEnd w:id="3"/>
      <w:r w:rsidRPr="00475A53">
        <w:rPr>
          <w:sz w:val="24"/>
          <w:szCs w:val="24"/>
        </w:rPr>
        <w:t>ОТЧЕТ</w:t>
      </w:r>
    </w:p>
    <w:p w:rsidR="00475A53" w:rsidRPr="00475A53" w:rsidRDefault="00475A53" w:rsidP="00475A53">
      <w:pPr>
        <w:jc w:val="center"/>
        <w:rPr>
          <w:sz w:val="24"/>
          <w:szCs w:val="24"/>
        </w:rPr>
      </w:pPr>
      <w:r w:rsidRPr="00475A53">
        <w:rPr>
          <w:sz w:val="24"/>
          <w:szCs w:val="24"/>
        </w:rPr>
        <w:t xml:space="preserve">О ДОСТИЖЕНИИ ЗНАЧЕНИЙ ЦЕЛЕВЫХ ПОКАЗАТЕЛЕЙ ПРОГРАММЫ </w:t>
      </w:r>
      <w:r w:rsidRPr="00475A53">
        <w:rPr>
          <w:sz w:val="24"/>
          <w:szCs w:val="24"/>
        </w:rPr>
        <w:br/>
        <w:t>ЭНЕРГОСБЕРЕЖЕНИЯ И ПОВЫШЕНИЯ ЭНЕРГЕТИЧЕСКОЙ ЭФФЕКТИВНОСТИ</w:t>
      </w:r>
    </w:p>
    <w:p w:rsidR="00475A53" w:rsidRPr="00475A53" w:rsidRDefault="00475A53" w:rsidP="00475A53">
      <w:pPr>
        <w:jc w:val="center"/>
        <w:rPr>
          <w:sz w:val="24"/>
          <w:szCs w:val="24"/>
        </w:rPr>
      </w:pPr>
      <w:r w:rsidRPr="00475A53">
        <w:rPr>
          <w:sz w:val="24"/>
          <w:szCs w:val="24"/>
        </w:rPr>
        <w:t>на 1 января 20__ г.</w:t>
      </w:r>
    </w:p>
    <w:p w:rsidR="00475A53" w:rsidRPr="00475A53" w:rsidRDefault="00475A53" w:rsidP="00475A53"/>
    <w:tbl>
      <w:tblPr>
        <w:tblStyle w:val="a8"/>
        <w:tblpPr w:leftFromText="180" w:rightFromText="180" w:vertAnchor="text" w:tblpXSpec="right" w:tblpY="1"/>
        <w:tblOverlap w:val="never"/>
        <w:tblW w:w="0" w:type="auto"/>
        <w:tblLook w:val="04A0"/>
      </w:tblPr>
      <w:tblGrid>
        <w:gridCol w:w="1950"/>
      </w:tblGrid>
      <w:tr w:rsidR="00475A53" w:rsidRPr="00475A53" w:rsidTr="00475A53">
        <w:tc>
          <w:tcPr>
            <w:tcW w:w="1950" w:type="dxa"/>
          </w:tcPr>
          <w:p w:rsidR="00475A53" w:rsidRPr="00475A53" w:rsidRDefault="00475A53" w:rsidP="00475A53">
            <w:pPr>
              <w:spacing w:line="360" w:lineRule="auto"/>
              <w:jc w:val="center"/>
            </w:pPr>
            <w:r w:rsidRPr="00475A53">
              <w:t>КОДЫ</w:t>
            </w:r>
          </w:p>
        </w:tc>
      </w:tr>
      <w:tr w:rsidR="00475A53" w:rsidRPr="00475A53" w:rsidTr="00475A53">
        <w:tc>
          <w:tcPr>
            <w:tcW w:w="1950" w:type="dxa"/>
          </w:tcPr>
          <w:p w:rsidR="00475A53" w:rsidRPr="00475A53" w:rsidRDefault="00475A53" w:rsidP="00475A53">
            <w:pPr>
              <w:spacing w:line="360" w:lineRule="auto"/>
            </w:pPr>
          </w:p>
        </w:tc>
      </w:tr>
      <w:tr w:rsidR="00475A53" w:rsidRPr="00475A53" w:rsidTr="00475A53">
        <w:tc>
          <w:tcPr>
            <w:tcW w:w="1950" w:type="dxa"/>
          </w:tcPr>
          <w:p w:rsidR="00475A53" w:rsidRPr="00475A53" w:rsidRDefault="00475A53" w:rsidP="00475A53">
            <w:pPr>
              <w:spacing w:line="360" w:lineRule="auto"/>
            </w:pPr>
          </w:p>
        </w:tc>
      </w:tr>
    </w:tbl>
    <w:p w:rsidR="00475A53" w:rsidRPr="00475A53" w:rsidRDefault="00475A53" w:rsidP="00475A53"/>
    <w:p w:rsidR="00475A53" w:rsidRPr="00475A53" w:rsidRDefault="00475A53" w:rsidP="00475A53"/>
    <w:p w:rsidR="00475A53" w:rsidRPr="00475A53" w:rsidRDefault="00475A53" w:rsidP="00475A53">
      <w:pPr>
        <w:jc w:val="right"/>
      </w:pPr>
      <w:r w:rsidRPr="00475A53">
        <w:t>Дата</w:t>
      </w:r>
    </w:p>
    <w:p w:rsidR="00475A53" w:rsidRPr="00475A53" w:rsidRDefault="00475A53" w:rsidP="00475A53"/>
    <w:p w:rsidR="00475A53" w:rsidRPr="00475A53" w:rsidRDefault="00475A53" w:rsidP="00475A53"/>
    <w:p w:rsidR="00475A53" w:rsidRPr="00475A53" w:rsidRDefault="00475A53" w:rsidP="00475A53">
      <w:r w:rsidRPr="00475A53">
        <w:t>Наименование организации _________________________________________________________________________</w:t>
      </w:r>
    </w:p>
    <w:p w:rsidR="00475A53" w:rsidRPr="00475A53" w:rsidRDefault="00475A53" w:rsidP="00475A53">
      <w:pPr>
        <w:jc w:val="both"/>
      </w:pPr>
    </w:p>
    <w:tbl>
      <w:tblPr>
        <w:tblW w:w="0" w:type="auto"/>
        <w:jc w:val="center"/>
        <w:tblLayout w:type="fixed"/>
        <w:tblCellMar>
          <w:top w:w="102" w:type="dxa"/>
          <w:left w:w="62" w:type="dxa"/>
          <w:bottom w:w="102" w:type="dxa"/>
          <w:right w:w="62" w:type="dxa"/>
        </w:tblCellMar>
        <w:tblLook w:val="0000"/>
      </w:tblPr>
      <w:tblGrid>
        <w:gridCol w:w="600"/>
        <w:gridCol w:w="3713"/>
        <w:gridCol w:w="1701"/>
        <w:gridCol w:w="850"/>
        <w:gridCol w:w="1134"/>
        <w:gridCol w:w="1701"/>
      </w:tblGrid>
      <w:tr w:rsidR="00475A53" w:rsidRPr="00475A53" w:rsidTr="00475A53">
        <w:trPr>
          <w:jc w:val="center"/>
        </w:trPr>
        <w:tc>
          <w:tcPr>
            <w:tcW w:w="6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N п/п</w:t>
            </w:r>
          </w:p>
        </w:tc>
        <w:tc>
          <w:tcPr>
            <w:tcW w:w="371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Наименование показателя программы</w:t>
            </w:r>
          </w:p>
        </w:tc>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Единица измерения</w:t>
            </w:r>
          </w:p>
        </w:tc>
        <w:tc>
          <w:tcPr>
            <w:tcW w:w="368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Значения целевых показателей программы</w:t>
            </w:r>
          </w:p>
        </w:tc>
      </w:tr>
      <w:tr w:rsidR="00475A53" w:rsidRPr="00475A53" w:rsidTr="00475A53">
        <w:trPr>
          <w:jc w:val="center"/>
        </w:trPr>
        <w:tc>
          <w:tcPr>
            <w:tcW w:w="6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jc w:val="both"/>
            </w:pPr>
          </w:p>
        </w:tc>
        <w:tc>
          <w:tcPr>
            <w:tcW w:w="371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jc w:val="both"/>
            </w:pPr>
          </w:p>
        </w:tc>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план</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факт</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отклонение</w:t>
            </w:r>
          </w:p>
        </w:tc>
      </w:tr>
      <w:tr w:rsidR="00475A53" w:rsidRPr="00475A53" w:rsidTr="00475A53">
        <w:trPr>
          <w:trHeight w:val="200"/>
          <w:jc w:val="center"/>
        </w:trPr>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1</w:t>
            </w:r>
          </w:p>
        </w:tc>
        <w:tc>
          <w:tcPr>
            <w:tcW w:w="37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5</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475A53" w:rsidRPr="00475A53" w:rsidRDefault="00475A53" w:rsidP="00475A53">
            <w:pPr>
              <w:spacing w:line="276" w:lineRule="auto"/>
              <w:jc w:val="center"/>
            </w:pPr>
            <w:r w:rsidRPr="00475A53">
              <w:t>6</w:t>
            </w:r>
          </w:p>
        </w:tc>
      </w:tr>
      <w:tr w:rsidR="00475A53" w:rsidRPr="00475A53" w:rsidTr="00475A53">
        <w:trPr>
          <w:jc w:val="center"/>
        </w:trPr>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jc w:val="center"/>
            </w:pPr>
          </w:p>
        </w:tc>
        <w:tc>
          <w:tcPr>
            <w:tcW w:w="37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r>
      <w:tr w:rsidR="00475A53" w:rsidRPr="00475A53" w:rsidTr="00475A53">
        <w:trPr>
          <w:jc w:val="center"/>
        </w:trPr>
        <w:tc>
          <w:tcPr>
            <w:tcW w:w="6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jc w:val="center"/>
            </w:pPr>
          </w:p>
        </w:tc>
        <w:tc>
          <w:tcPr>
            <w:tcW w:w="37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spacing w:line="276" w:lineRule="auto"/>
            </w:pPr>
          </w:p>
        </w:tc>
      </w:tr>
    </w:tbl>
    <w:p w:rsidR="00475A53" w:rsidRPr="00475A53" w:rsidRDefault="00475A53" w:rsidP="00475A53">
      <w:pPr>
        <w:jc w:val="both"/>
      </w:pPr>
    </w:p>
    <w:p w:rsidR="00475A53" w:rsidRPr="00475A53" w:rsidRDefault="00475A53" w:rsidP="00475A53">
      <w:pPr>
        <w:jc w:val="both"/>
      </w:pPr>
      <w:r w:rsidRPr="00475A53">
        <w:t>Руководитель</w:t>
      </w:r>
    </w:p>
    <w:p w:rsidR="00475A53" w:rsidRPr="00475A53" w:rsidRDefault="00475A53" w:rsidP="00475A53">
      <w:pPr>
        <w:jc w:val="both"/>
      </w:pPr>
      <w:r w:rsidRPr="00475A53">
        <w:t>(уполномоченное лицо)              ___________________      _______________ / __________________________</w:t>
      </w:r>
    </w:p>
    <w:p w:rsidR="00475A53" w:rsidRPr="00475A53" w:rsidRDefault="00475A53" w:rsidP="00475A53">
      <w:pPr>
        <w:jc w:val="both"/>
      </w:pPr>
      <w:r w:rsidRPr="00475A53">
        <w:t xml:space="preserve">                                                                (должность)                      подпись                (расшифровка подписи)</w:t>
      </w:r>
    </w:p>
    <w:p w:rsidR="00475A53" w:rsidRPr="00475A53" w:rsidRDefault="00475A53" w:rsidP="00475A53">
      <w:pPr>
        <w:jc w:val="both"/>
      </w:pPr>
    </w:p>
    <w:p w:rsidR="00475A53" w:rsidRPr="00475A53" w:rsidRDefault="00475A53" w:rsidP="00475A53">
      <w:pPr>
        <w:jc w:val="both"/>
      </w:pPr>
      <w:r w:rsidRPr="00475A53">
        <w:t>Руководитель технической службы</w:t>
      </w:r>
    </w:p>
    <w:p w:rsidR="00475A53" w:rsidRPr="00475A53" w:rsidRDefault="00475A53" w:rsidP="00475A53">
      <w:pPr>
        <w:jc w:val="both"/>
      </w:pPr>
      <w:r w:rsidRPr="00475A53">
        <w:t>(уполномоченное лицо)              ___________________      _______________ / __________________________</w:t>
      </w:r>
    </w:p>
    <w:p w:rsidR="00475A53" w:rsidRPr="00475A53" w:rsidRDefault="00475A53" w:rsidP="00475A53">
      <w:pPr>
        <w:jc w:val="both"/>
      </w:pPr>
      <w:r w:rsidRPr="00475A53">
        <w:t xml:space="preserve">                                                                (должность)                      подпись                (расшифровка подписи)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r w:rsidRPr="00475A53">
        <w:t>Руководитель финансово-</w:t>
      </w:r>
    </w:p>
    <w:p w:rsidR="00475A53" w:rsidRPr="00475A53" w:rsidRDefault="00475A53" w:rsidP="00475A53">
      <w:pPr>
        <w:jc w:val="both"/>
      </w:pPr>
      <w:r w:rsidRPr="00475A53">
        <w:t>экономической службы</w:t>
      </w:r>
    </w:p>
    <w:p w:rsidR="00475A53" w:rsidRPr="00475A53" w:rsidRDefault="00475A53" w:rsidP="00475A53">
      <w:pPr>
        <w:jc w:val="both"/>
      </w:pPr>
      <w:r w:rsidRPr="00475A53">
        <w:t>(уполномоченное лицо)             ___________________      _______________ / __________________________</w:t>
      </w:r>
    </w:p>
    <w:p w:rsidR="00475A53" w:rsidRPr="00475A53" w:rsidRDefault="00475A53" w:rsidP="00475A53">
      <w:pPr>
        <w:jc w:val="both"/>
      </w:pPr>
      <w:r w:rsidRPr="00475A53">
        <w:t xml:space="preserve">                                                                (должность)                      подпись                (расшифровка подписи)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r w:rsidRPr="00475A53">
        <w:t xml:space="preserve">    «__» ______________ 20___ г.</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sectPr w:rsidR="00475A53" w:rsidRPr="00475A53" w:rsidSect="00475A53">
          <w:pgSz w:w="11906" w:h="16838"/>
          <w:pgMar w:top="1134" w:right="850" w:bottom="1134" w:left="1134" w:header="708" w:footer="708" w:gutter="0"/>
          <w:cols w:space="708"/>
          <w:docGrid w:linePitch="360"/>
        </w:sectPr>
      </w:pPr>
    </w:p>
    <w:p w:rsidR="00475A53" w:rsidRPr="00475A53" w:rsidRDefault="00475A53" w:rsidP="00475A53">
      <w:pPr>
        <w:jc w:val="center"/>
        <w:rPr>
          <w:sz w:val="24"/>
          <w:szCs w:val="24"/>
        </w:rPr>
      </w:pPr>
      <w:bookmarkStart w:id="4" w:name="Par486"/>
      <w:bookmarkStart w:id="5" w:name="Par495"/>
      <w:bookmarkEnd w:id="4"/>
      <w:bookmarkEnd w:id="5"/>
      <w:r w:rsidRPr="00475A53">
        <w:rPr>
          <w:sz w:val="24"/>
          <w:szCs w:val="24"/>
        </w:rPr>
        <w:lastRenderedPageBreak/>
        <w:t>ОТЧЕТ</w:t>
      </w:r>
    </w:p>
    <w:p w:rsidR="00475A53" w:rsidRPr="00475A53" w:rsidRDefault="00475A53" w:rsidP="00475A53">
      <w:pPr>
        <w:jc w:val="center"/>
        <w:rPr>
          <w:sz w:val="24"/>
          <w:szCs w:val="24"/>
        </w:rPr>
      </w:pPr>
      <w:r w:rsidRPr="00475A53">
        <w:rPr>
          <w:sz w:val="24"/>
          <w:szCs w:val="24"/>
        </w:rPr>
        <w:t>О РЕАЛИЗАЦИИ МЕРОПРИЯТИЙ ПРОГРАММЫ ЭНЕРГОСБЕРЕЖЕНИЯ</w:t>
      </w:r>
    </w:p>
    <w:p w:rsidR="00475A53" w:rsidRPr="00475A53" w:rsidRDefault="00475A53" w:rsidP="00475A53">
      <w:pPr>
        <w:jc w:val="center"/>
        <w:rPr>
          <w:sz w:val="24"/>
          <w:szCs w:val="24"/>
        </w:rPr>
      </w:pPr>
      <w:r w:rsidRPr="00475A53">
        <w:rPr>
          <w:sz w:val="24"/>
          <w:szCs w:val="24"/>
        </w:rPr>
        <w:t>И ПОВЫШЕНИЯ ЭНЕРГЕТИЧЕСКОЙ ЭФФЕКТИВНОСТИ</w:t>
      </w:r>
    </w:p>
    <w:p w:rsidR="00475A53" w:rsidRPr="00475A53" w:rsidRDefault="00475A53" w:rsidP="00475A53">
      <w:pPr>
        <w:jc w:val="center"/>
        <w:rPr>
          <w:sz w:val="24"/>
          <w:szCs w:val="24"/>
        </w:rPr>
      </w:pPr>
      <w:r w:rsidRPr="00475A53">
        <w:rPr>
          <w:sz w:val="24"/>
          <w:szCs w:val="24"/>
        </w:rPr>
        <w:t>на 1 января 20__ г.</w:t>
      </w:r>
    </w:p>
    <w:tbl>
      <w:tblPr>
        <w:tblStyle w:val="a8"/>
        <w:tblpPr w:leftFromText="180" w:rightFromText="180" w:vertAnchor="text" w:tblpXSpec="right" w:tblpY="1"/>
        <w:tblOverlap w:val="never"/>
        <w:tblW w:w="0" w:type="auto"/>
        <w:tblLook w:val="04A0"/>
      </w:tblPr>
      <w:tblGrid>
        <w:gridCol w:w="1950"/>
      </w:tblGrid>
      <w:tr w:rsidR="00475A53" w:rsidRPr="00475A53" w:rsidTr="00475A53">
        <w:tc>
          <w:tcPr>
            <w:tcW w:w="1950" w:type="dxa"/>
          </w:tcPr>
          <w:p w:rsidR="00475A53" w:rsidRPr="00475A53" w:rsidRDefault="00475A53" w:rsidP="00475A53">
            <w:pPr>
              <w:spacing w:line="360" w:lineRule="auto"/>
              <w:jc w:val="center"/>
            </w:pPr>
            <w:r w:rsidRPr="00475A53">
              <w:t>КОДЫ</w:t>
            </w:r>
          </w:p>
        </w:tc>
      </w:tr>
      <w:tr w:rsidR="00475A53" w:rsidRPr="00475A53" w:rsidTr="00475A53">
        <w:tc>
          <w:tcPr>
            <w:tcW w:w="1950" w:type="dxa"/>
          </w:tcPr>
          <w:p w:rsidR="00475A53" w:rsidRPr="00475A53" w:rsidRDefault="00475A53" w:rsidP="00475A53">
            <w:pPr>
              <w:spacing w:line="360" w:lineRule="auto"/>
            </w:pPr>
          </w:p>
        </w:tc>
      </w:tr>
      <w:tr w:rsidR="00475A53" w:rsidRPr="00475A53" w:rsidTr="00475A53">
        <w:tc>
          <w:tcPr>
            <w:tcW w:w="1950" w:type="dxa"/>
          </w:tcPr>
          <w:p w:rsidR="00475A53" w:rsidRPr="00475A53" w:rsidRDefault="00475A53" w:rsidP="00475A53">
            <w:pPr>
              <w:spacing w:line="360" w:lineRule="auto"/>
            </w:pPr>
          </w:p>
        </w:tc>
      </w:tr>
    </w:tbl>
    <w:p w:rsidR="00475A53" w:rsidRPr="00475A53" w:rsidRDefault="00475A53" w:rsidP="00475A53"/>
    <w:p w:rsidR="00475A53" w:rsidRPr="00475A53" w:rsidRDefault="00475A53" w:rsidP="00475A53"/>
    <w:p w:rsidR="00475A53" w:rsidRPr="00475A53" w:rsidRDefault="00475A53" w:rsidP="00475A53">
      <w:pPr>
        <w:jc w:val="right"/>
      </w:pPr>
      <w:r w:rsidRPr="00475A53">
        <w:t>Дата</w:t>
      </w:r>
    </w:p>
    <w:p w:rsidR="00475A53" w:rsidRPr="00475A53" w:rsidRDefault="00475A53" w:rsidP="00475A53"/>
    <w:p w:rsidR="00475A53" w:rsidRPr="00475A53" w:rsidRDefault="00475A53" w:rsidP="00475A53"/>
    <w:p w:rsidR="00475A53" w:rsidRPr="00475A53" w:rsidRDefault="00475A53" w:rsidP="00475A53"/>
    <w:p w:rsidR="00475A53" w:rsidRPr="00475A53" w:rsidRDefault="00475A53" w:rsidP="00475A53">
      <w:pPr>
        <w:rPr>
          <w:sz w:val="18"/>
          <w:szCs w:val="18"/>
        </w:rPr>
      </w:pPr>
      <w:r w:rsidRPr="00475A53">
        <w:rPr>
          <w:sz w:val="18"/>
          <w:szCs w:val="18"/>
        </w:rPr>
        <w:t>Наименование организации____________________________________________________________________________________________________________________</w:t>
      </w:r>
    </w:p>
    <w:p w:rsidR="00475A53" w:rsidRPr="00475A53" w:rsidRDefault="00475A53" w:rsidP="00475A53">
      <w:pPr>
        <w:jc w:val="both"/>
      </w:pPr>
    </w:p>
    <w:tbl>
      <w:tblPr>
        <w:tblW w:w="0" w:type="auto"/>
        <w:tblInd w:w="102" w:type="dxa"/>
        <w:tblLayout w:type="fixed"/>
        <w:tblCellMar>
          <w:top w:w="102" w:type="dxa"/>
          <w:left w:w="62" w:type="dxa"/>
          <w:bottom w:w="102" w:type="dxa"/>
          <w:right w:w="62" w:type="dxa"/>
        </w:tblCellMar>
        <w:tblLook w:val="0000"/>
      </w:tblPr>
      <w:tblGrid>
        <w:gridCol w:w="490"/>
        <w:gridCol w:w="2146"/>
        <w:gridCol w:w="1584"/>
        <w:gridCol w:w="950"/>
        <w:gridCol w:w="946"/>
        <w:gridCol w:w="1094"/>
        <w:gridCol w:w="946"/>
        <w:gridCol w:w="950"/>
        <w:gridCol w:w="1085"/>
        <w:gridCol w:w="888"/>
        <w:gridCol w:w="941"/>
        <w:gridCol w:w="950"/>
        <w:gridCol w:w="1099"/>
      </w:tblGrid>
      <w:tr w:rsidR="00475A53" w:rsidRPr="00475A53" w:rsidTr="00475A53">
        <w:tc>
          <w:tcPr>
            <w:tcW w:w="49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N п/п</w:t>
            </w:r>
          </w:p>
        </w:tc>
        <w:tc>
          <w:tcPr>
            <w:tcW w:w="21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Наименование мероприятия программы</w:t>
            </w:r>
          </w:p>
        </w:tc>
        <w:tc>
          <w:tcPr>
            <w:tcW w:w="4574"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Финансовое обеспечение реализации мероприятий</w:t>
            </w:r>
          </w:p>
        </w:tc>
        <w:tc>
          <w:tcPr>
            <w:tcW w:w="685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Экономия топливно-энергетических ресурсов</w:t>
            </w:r>
          </w:p>
        </w:tc>
      </w:tr>
      <w:tr w:rsidR="00475A53" w:rsidRPr="00475A53" w:rsidTr="00475A53">
        <w:tc>
          <w:tcPr>
            <w:tcW w:w="49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21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457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3869" w:type="dxa"/>
            <w:gridSpan w:val="4"/>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в натуральном выражении</w:t>
            </w:r>
          </w:p>
        </w:tc>
        <w:tc>
          <w:tcPr>
            <w:tcW w:w="29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в стоимостном выражении, тыс. руб.</w:t>
            </w:r>
          </w:p>
        </w:tc>
      </w:tr>
      <w:tr w:rsidR="00475A53" w:rsidRPr="00475A53" w:rsidTr="00475A53">
        <w:trPr>
          <w:trHeight w:val="348"/>
        </w:trPr>
        <w:tc>
          <w:tcPr>
            <w:tcW w:w="49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21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4574"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3869" w:type="dxa"/>
            <w:gridSpan w:val="4"/>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94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план</w:t>
            </w:r>
          </w:p>
        </w:tc>
        <w:tc>
          <w:tcPr>
            <w:tcW w:w="9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факт</w:t>
            </w:r>
          </w:p>
        </w:tc>
        <w:tc>
          <w:tcPr>
            <w:tcW w:w="109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отклонение</w:t>
            </w:r>
          </w:p>
        </w:tc>
      </w:tr>
      <w:tr w:rsidR="00475A53" w:rsidRPr="00475A53" w:rsidTr="00475A53">
        <w:tc>
          <w:tcPr>
            <w:tcW w:w="49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21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15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источник</w:t>
            </w:r>
          </w:p>
        </w:tc>
        <w:tc>
          <w:tcPr>
            <w:tcW w:w="299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объем, тыс. руб.</w:t>
            </w:r>
          </w:p>
        </w:tc>
        <w:tc>
          <w:tcPr>
            <w:tcW w:w="29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количество</w:t>
            </w:r>
          </w:p>
        </w:tc>
        <w:tc>
          <w:tcPr>
            <w:tcW w:w="88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ед. изм.</w:t>
            </w:r>
          </w:p>
        </w:tc>
        <w:tc>
          <w:tcPr>
            <w:tcW w:w="9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c>
          <w:tcPr>
            <w:tcW w:w="9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c>
          <w:tcPr>
            <w:tcW w:w="10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r>
      <w:tr w:rsidR="00475A53" w:rsidRPr="00475A53" w:rsidTr="00475A53">
        <w:tc>
          <w:tcPr>
            <w:tcW w:w="49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21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15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both"/>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план</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факт</w:t>
            </w: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отклонение</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план</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факт</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отклонение</w:t>
            </w:r>
          </w:p>
        </w:tc>
        <w:tc>
          <w:tcPr>
            <w:tcW w:w="88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c>
          <w:tcPr>
            <w:tcW w:w="94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c>
          <w:tcPr>
            <w:tcW w:w="9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c>
          <w:tcPr>
            <w:tcW w:w="109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p>
        </w:tc>
      </w:tr>
      <w:tr w:rsidR="00475A53" w:rsidRPr="00475A53" w:rsidTr="00475A53">
        <w:tc>
          <w:tcPr>
            <w:tcW w:w="4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1</w:t>
            </w:r>
          </w:p>
        </w:tc>
        <w:tc>
          <w:tcPr>
            <w:tcW w:w="2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2</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3</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4</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5</w:t>
            </w: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6</w:t>
            </w: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7</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8</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9</w:t>
            </w: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10</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11</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12</w:t>
            </w: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13</w:t>
            </w:r>
          </w:p>
        </w:tc>
      </w:tr>
      <w:tr w:rsidR="00475A53" w:rsidRPr="00475A53" w:rsidTr="00475A53">
        <w:tc>
          <w:tcPr>
            <w:tcW w:w="4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2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r w:rsidR="00475A53" w:rsidRPr="00475A53" w:rsidTr="00475A53">
        <w:tc>
          <w:tcPr>
            <w:tcW w:w="2636" w:type="dxa"/>
            <w:gridSpan w:val="2"/>
            <w:tcBorders>
              <w:top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right"/>
              <w:rPr>
                <w:sz w:val="18"/>
                <w:szCs w:val="18"/>
              </w:rPr>
            </w:pPr>
            <w:r w:rsidRPr="00475A53">
              <w:rPr>
                <w:sz w:val="18"/>
                <w:szCs w:val="18"/>
              </w:rPr>
              <w:t>Итого по мероприятиям</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r w:rsidR="00475A53" w:rsidRPr="00475A53" w:rsidTr="00475A53">
        <w:tc>
          <w:tcPr>
            <w:tcW w:w="4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21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r w:rsidR="00475A53" w:rsidRPr="00475A53" w:rsidTr="00475A53">
        <w:tc>
          <w:tcPr>
            <w:tcW w:w="2636" w:type="dxa"/>
            <w:gridSpan w:val="2"/>
            <w:tcBorders>
              <w:top w:val="single" w:sz="4" w:space="0" w:color="auto"/>
              <w:right w:val="single" w:sz="4" w:space="0" w:color="auto"/>
            </w:tcBorders>
            <w:tcMar>
              <w:top w:w="62" w:type="dxa"/>
              <w:left w:w="102" w:type="dxa"/>
              <w:bottom w:w="102" w:type="dxa"/>
              <w:right w:w="62" w:type="dxa"/>
            </w:tcMar>
          </w:tcPr>
          <w:p w:rsidR="00475A53" w:rsidRPr="00475A53" w:rsidRDefault="00475A53" w:rsidP="00475A53">
            <w:pPr>
              <w:jc w:val="right"/>
              <w:rPr>
                <w:sz w:val="18"/>
                <w:szCs w:val="18"/>
              </w:rPr>
            </w:pPr>
            <w:r w:rsidRPr="00475A53">
              <w:rPr>
                <w:sz w:val="18"/>
                <w:szCs w:val="18"/>
              </w:rPr>
              <w:t>Итого по мероприятиям</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r w:rsidR="00475A53" w:rsidRPr="00475A53" w:rsidTr="00475A53">
        <w:tc>
          <w:tcPr>
            <w:tcW w:w="2636" w:type="dxa"/>
            <w:gridSpan w:val="2"/>
            <w:tcBorders>
              <w:right w:val="single" w:sz="4" w:space="0" w:color="auto"/>
            </w:tcBorders>
            <w:tcMar>
              <w:top w:w="62" w:type="dxa"/>
              <w:left w:w="102" w:type="dxa"/>
              <w:bottom w:w="102" w:type="dxa"/>
              <w:right w:w="62" w:type="dxa"/>
            </w:tcMar>
          </w:tcPr>
          <w:p w:rsidR="00475A53" w:rsidRPr="00475A53" w:rsidRDefault="00475A53" w:rsidP="00475A53">
            <w:pPr>
              <w:jc w:val="right"/>
              <w:rPr>
                <w:sz w:val="18"/>
                <w:szCs w:val="18"/>
              </w:rPr>
            </w:pPr>
            <w:r w:rsidRPr="00475A53">
              <w:rPr>
                <w:sz w:val="18"/>
                <w:szCs w:val="18"/>
              </w:rPr>
              <w:t>Всего по мероприятиям</w:t>
            </w:r>
          </w:p>
        </w:tc>
        <w:tc>
          <w:tcPr>
            <w:tcW w:w="15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r w:rsidR="00475A53" w:rsidRPr="00475A53" w:rsidTr="00475A53">
        <w:tc>
          <w:tcPr>
            <w:tcW w:w="2636" w:type="dxa"/>
            <w:gridSpan w:val="2"/>
            <w:tcMar>
              <w:top w:w="62" w:type="dxa"/>
              <w:left w:w="102" w:type="dxa"/>
              <w:bottom w:w="102" w:type="dxa"/>
              <w:right w:w="62" w:type="dxa"/>
            </w:tcMar>
            <w:vAlign w:val="center"/>
          </w:tcPr>
          <w:p w:rsidR="00475A53" w:rsidRPr="00475A53" w:rsidRDefault="00475A53" w:rsidP="00475A53">
            <w:pPr>
              <w:rPr>
                <w:b/>
                <w:sz w:val="18"/>
                <w:szCs w:val="18"/>
              </w:rPr>
            </w:pPr>
            <w:r w:rsidRPr="00475A53">
              <w:rPr>
                <w:b/>
                <w:sz w:val="18"/>
                <w:szCs w:val="18"/>
              </w:rPr>
              <w:t>СПРАВОЧНО:</w:t>
            </w:r>
          </w:p>
        </w:tc>
        <w:tc>
          <w:tcPr>
            <w:tcW w:w="1584" w:type="dxa"/>
            <w:tcBorders>
              <w:top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85"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888"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1"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bottom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r w:rsidR="00475A53" w:rsidRPr="00475A53" w:rsidTr="00475A53">
        <w:tc>
          <w:tcPr>
            <w:tcW w:w="4220" w:type="dxa"/>
            <w:gridSpan w:val="3"/>
            <w:tcBorders>
              <w:right w:val="single" w:sz="4" w:space="0" w:color="auto"/>
            </w:tcBorders>
            <w:tcMar>
              <w:top w:w="62" w:type="dxa"/>
              <w:left w:w="102" w:type="dxa"/>
              <w:bottom w:w="102" w:type="dxa"/>
              <w:right w:w="62" w:type="dxa"/>
            </w:tcMar>
          </w:tcPr>
          <w:p w:rsidR="00475A53" w:rsidRPr="00475A53" w:rsidRDefault="00475A53" w:rsidP="00475A53">
            <w:pPr>
              <w:rPr>
                <w:sz w:val="18"/>
                <w:szCs w:val="18"/>
              </w:rPr>
            </w:pPr>
            <w:r w:rsidRPr="00475A53">
              <w:rPr>
                <w:sz w:val="18"/>
                <w:szCs w:val="18"/>
              </w:rPr>
              <w:t>Всего с начала года реализации программы</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10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8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jc w:val="center"/>
              <w:rPr>
                <w:sz w:val="18"/>
                <w:szCs w:val="18"/>
              </w:rPr>
            </w:pPr>
            <w:r w:rsidRPr="00475A53">
              <w:rPr>
                <w:sz w:val="18"/>
                <w:szCs w:val="18"/>
              </w:rPr>
              <w:t>X</w:t>
            </w:r>
          </w:p>
        </w:tc>
        <w:tc>
          <w:tcPr>
            <w:tcW w:w="9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c>
          <w:tcPr>
            <w:tcW w:w="1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75A53" w:rsidRPr="00475A53" w:rsidRDefault="00475A53" w:rsidP="00475A53">
            <w:pPr>
              <w:rPr>
                <w:sz w:val="18"/>
                <w:szCs w:val="18"/>
              </w:rPr>
            </w:pPr>
          </w:p>
        </w:tc>
      </w:tr>
    </w:tbl>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r w:rsidRPr="00475A53">
        <w:t>Руководитель</w:t>
      </w:r>
    </w:p>
    <w:p w:rsidR="00475A53" w:rsidRPr="00475A53" w:rsidRDefault="00475A53" w:rsidP="00475A53">
      <w:pPr>
        <w:jc w:val="both"/>
      </w:pPr>
      <w:r w:rsidRPr="00475A53">
        <w:t>(уполномоченное лицо)              ___________________      _______________ / __________________________</w:t>
      </w:r>
    </w:p>
    <w:p w:rsidR="00475A53" w:rsidRPr="00475A53" w:rsidRDefault="00475A53" w:rsidP="00475A53">
      <w:pPr>
        <w:jc w:val="both"/>
      </w:pPr>
      <w:r w:rsidRPr="00475A53">
        <w:lastRenderedPageBreak/>
        <w:t xml:space="preserve">                                                                (должность)                      подпись                (расшифровка подписи)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r w:rsidRPr="00475A53">
        <w:t>Руководитель технической службы</w:t>
      </w:r>
    </w:p>
    <w:p w:rsidR="00475A53" w:rsidRPr="00475A53" w:rsidRDefault="00475A53" w:rsidP="00475A53">
      <w:pPr>
        <w:jc w:val="both"/>
      </w:pPr>
      <w:r w:rsidRPr="00475A53">
        <w:t>(уполномоченное лицо)              ___________________      _______________ / __________________________</w:t>
      </w:r>
    </w:p>
    <w:p w:rsidR="00475A53" w:rsidRPr="00475A53" w:rsidRDefault="00475A53" w:rsidP="00475A53">
      <w:pPr>
        <w:jc w:val="both"/>
      </w:pPr>
      <w:r w:rsidRPr="00475A53">
        <w:t xml:space="preserve">                                                                (должность)                      подпись                (расшифровка подписи)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r w:rsidRPr="00475A53">
        <w:t>Руководитель финансово-</w:t>
      </w:r>
    </w:p>
    <w:p w:rsidR="00475A53" w:rsidRPr="00475A53" w:rsidRDefault="00475A53" w:rsidP="00475A53">
      <w:pPr>
        <w:jc w:val="both"/>
      </w:pPr>
      <w:r w:rsidRPr="00475A53">
        <w:t>экономической службы</w:t>
      </w:r>
    </w:p>
    <w:p w:rsidR="00475A53" w:rsidRPr="00475A53" w:rsidRDefault="00475A53" w:rsidP="00475A53">
      <w:pPr>
        <w:jc w:val="both"/>
      </w:pPr>
      <w:r w:rsidRPr="00475A53">
        <w:t>(уполномоченное лицо)             ___________________      _______________ / __________________________</w:t>
      </w:r>
    </w:p>
    <w:p w:rsidR="00475A53" w:rsidRPr="00475A53" w:rsidRDefault="00475A53" w:rsidP="00475A53">
      <w:pPr>
        <w:jc w:val="both"/>
      </w:pPr>
      <w:r w:rsidRPr="00475A53">
        <w:t xml:space="preserve">                                                                (должность)                      подпись                (расшифровка подписи)</w:t>
      </w:r>
    </w:p>
    <w:p w:rsidR="00475A53" w:rsidRPr="00475A53" w:rsidRDefault="00475A53" w:rsidP="00475A53">
      <w:pPr>
        <w:jc w:val="both"/>
      </w:pPr>
    </w:p>
    <w:p w:rsidR="00475A53" w:rsidRPr="00475A53" w:rsidRDefault="00475A53" w:rsidP="00475A53">
      <w:pPr>
        <w:jc w:val="both"/>
      </w:pPr>
    </w:p>
    <w:p w:rsidR="00475A53" w:rsidRPr="00475A53" w:rsidRDefault="00475A53" w:rsidP="00475A53">
      <w:pPr>
        <w:jc w:val="both"/>
      </w:pPr>
      <w:r w:rsidRPr="00475A53">
        <w:t xml:space="preserve">    «__» ______________ 20___ г.</w:t>
      </w: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pPr>
    </w:p>
    <w:p w:rsidR="00475A53" w:rsidRPr="00475A53" w:rsidRDefault="00475A53" w:rsidP="00475A53">
      <w:pPr>
        <w:widowControl/>
        <w:autoSpaceDE/>
        <w:autoSpaceDN/>
        <w:adjustRightInd/>
        <w:spacing w:after="200" w:line="276" w:lineRule="auto"/>
        <w:rPr>
          <w:sz w:val="22"/>
          <w:szCs w:val="22"/>
        </w:rPr>
      </w:pPr>
    </w:p>
    <w:p w:rsidR="00475A53" w:rsidRDefault="00475A53" w:rsidP="002020DE">
      <w:pPr>
        <w:widowControl/>
        <w:suppressAutoHyphens/>
        <w:autoSpaceDE/>
        <w:autoSpaceDN/>
        <w:adjustRightInd/>
        <w:ind w:left="567" w:hanging="567"/>
        <w:jc w:val="both"/>
        <w:rPr>
          <w:sz w:val="28"/>
          <w:szCs w:val="28"/>
          <w:lang w:eastAsia="zh-CN"/>
        </w:rPr>
        <w:sectPr w:rsidR="00475A53" w:rsidSect="00475A53">
          <w:pgSz w:w="16838" w:h="11906" w:orient="landscape"/>
          <w:pgMar w:top="1701" w:right="1134" w:bottom="851" w:left="1134" w:header="709" w:footer="709" w:gutter="0"/>
          <w:cols w:space="708"/>
          <w:docGrid w:linePitch="360"/>
        </w:sectPr>
      </w:pPr>
    </w:p>
    <w:p w:rsidR="00475A53" w:rsidRPr="00475A53" w:rsidRDefault="00475A53" w:rsidP="00475A53">
      <w:pPr>
        <w:tabs>
          <w:tab w:val="left" w:pos="5387"/>
        </w:tabs>
        <w:spacing w:line="360" w:lineRule="auto"/>
        <w:ind w:left="567"/>
        <w:jc w:val="right"/>
        <w:rPr>
          <w:sz w:val="28"/>
          <w:szCs w:val="28"/>
        </w:rPr>
      </w:pPr>
      <w:r w:rsidRPr="00475A53">
        <w:rPr>
          <w:sz w:val="28"/>
          <w:szCs w:val="28"/>
        </w:rPr>
        <w:lastRenderedPageBreak/>
        <w:t>УТВЕРЖДАЮ</w:t>
      </w:r>
    </w:p>
    <w:p w:rsidR="00475A53" w:rsidRPr="00475A53" w:rsidRDefault="00475A53" w:rsidP="00475A53">
      <w:pPr>
        <w:tabs>
          <w:tab w:val="left" w:pos="5387"/>
        </w:tabs>
        <w:spacing w:line="360" w:lineRule="auto"/>
        <w:ind w:left="567"/>
        <w:jc w:val="right"/>
        <w:rPr>
          <w:sz w:val="28"/>
          <w:szCs w:val="28"/>
        </w:rPr>
      </w:pPr>
      <w:r w:rsidRPr="00475A53">
        <w:rPr>
          <w:sz w:val="28"/>
          <w:szCs w:val="28"/>
        </w:rPr>
        <w:t>Глава Половинского сельсовета</w:t>
      </w:r>
    </w:p>
    <w:p w:rsidR="00475A53" w:rsidRPr="00475A53" w:rsidRDefault="00475A53" w:rsidP="00475A53">
      <w:pPr>
        <w:tabs>
          <w:tab w:val="left" w:pos="5387"/>
        </w:tabs>
        <w:spacing w:line="360" w:lineRule="auto"/>
        <w:ind w:left="567"/>
        <w:jc w:val="right"/>
        <w:rPr>
          <w:sz w:val="28"/>
          <w:szCs w:val="28"/>
        </w:rPr>
      </w:pPr>
      <w:r w:rsidRPr="00475A53">
        <w:rPr>
          <w:sz w:val="28"/>
          <w:szCs w:val="28"/>
        </w:rPr>
        <w:t xml:space="preserve"> Краснозерского района Новосибирской области</w:t>
      </w:r>
    </w:p>
    <w:p w:rsidR="00475A53" w:rsidRPr="00475A53" w:rsidRDefault="00475A53" w:rsidP="00475A53">
      <w:pPr>
        <w:tabs>
          <w:tab w:val="left" w:pos="5387"/>
        </w:tabs>
        <w:spacing w:line="360" w:lineRule="auto"/>
        <w:ind w:left="567"/>
        <w:jc w:val="right"/>
      </w:pPr>
    </w:p>
    <w:p w:rsidR="00475A53" w:rsidRPr="00475A53" w:rsidRDefault="00475A53" w:rsidP="00475A53">
      <w:pPr>
        <w:spacing w:line="360" w:lineRule="auto"/>
        <w:ind w:left="567"/>
        <w:jc w:val="right"/>
        <w:rPr>
          <w:sz w:val="26"/>
          <w:szCs w:val="26"/>
        </w:rPr>
      </w:pPr>
      <w:r w:rsidRPr="00475A53">
        <w:rPr>
          <w:sz w:val="28"/>
          <w:szCs w:val="28"/>
        </w:rPr>
        <w:t>____________________________ Дронова Е. А.</w:t>
      </w:r>
    </w:p>
    <w:p w:rsidR="00475A53" w:rsidRPr="00475A53" w:rsidRDefault="00475A53" w:rsidP="00475A53">
      <w:pPr>
        <w:spacing w:line="360" w:lineRule="auto"/>
        <w:ind w:left="567"/>
        <w:jc w:val="center"/>
        <w:rPr>
          <w:sz w:val="32"/>
          <w:szCs w:val="32"/>
        </w:rPr>
      </w:pPr>
    </w:p>
    <w:p w:rsidR="00B620BC" w:rsidRPr="00B620BC" w:rsidRDefault="00B620BC" w:rsidP="00B620BC">
      <w:pPr>
        <w:widowControl/>
        <w:autoSpaceDE/>
        <w:autoSpaceDN/>
        <w:adjustRightInd/>
        <w:spacing w:line="276" w:lineRule="auto"/>
        <w:jc w:val="center"/>
        <w:rPr>
          <w:sz w:val="32"/>
          <w:szCs w:val="32"/>
        </w:rPr>
      </w:pPr>
      <w:r w:rsidRPr="00B620BC">
        <w:rPr>
          <w:sz w:val="32"/>
          <w:szCs w:val="32"/>
        </w:rPr>
        <w:t>ПОЯСНИТЕЛЬНАЯ ЗАПИСКА</w:t>
      </w:r>
    </w:p>
    <w:p w:rsidR="00B620BC" w:rsidRPr="00B620BC" w:rsidRDefault="00B620BC" w:rsidP="00B620BC">
      <w:pPr>
        <w:widowControl/>
        <w:autoSpaceDE/>
        <w:autoSpaceDN/>
        <w:adjustRightInd/>
        <w:spacing w:line="276" w:lineRule="auto"/>
        <w:jc w:val="center"/>
        <w:rPr>
          <w:sz w:val="36"/>
          <w:szCs w:val="36"/>
        </w:rPr>
      </w:pPr>
      <w:r w:rsidRPr="00B620BC">
        <w:rPr>
          <w:sz w:val="28"/>
          <w:szCs w:val="28"/>
        </w:rPr>
        <w:t>к программе в области энергосбережения и повышения энергетической</w:t>
      </w:r>
    </w:p>
    <w:p w:rsidR="00B620BC" w:rsidRPr="00B620BC" w:rsidRDefault="00B620BC" w:rsidP="00B620BC">
      <w:pPr>
        <w:jc w:val="center"/>
        <w:rPr>
          <w:sz w:val="28"/>
          <w:szCs w:val="28"/>
        </w:rPr>
      </w:pPr>
      <w:r w:rsidRPr="00B620BC">
        <w:rPr>
          <w:sz w:val="28"/>
          <w:szCs w:val="28"/>
        </w:rPr>
        <w:t>эффективности на 2021-2023 гг.</w:t>
      </w:r>
    </w:p>
    <w:p w:rsidR="00B620BC" w:rsidRPr="00B620BC" w:rsidRDefault="00B620BC" w:rsidP="00B620BC">
      <w:pPr>
        <w:jc w:val="center"/>
        <w:rPr>
          <w:sz w:val="28"/>
          <w:szCs w:val="28"/>
        </w:rPr>
      </w:pPr>
    </w:p>
    <w:p w:rsidR="00B620BC" w:rsidRPr="00B620BC" w:rsidRDefault="00B620BC" w:rsidP="00B620BC">
      <w:pPr>
        <w:jc w:val="center"/>
        <w:rPr>
          <w:sz w:val="28"/>
          <w:szCs w:val="28"/>
        </w:rPr>
      </w:pPr>
    </w:p>
    <w:p w:rsidR="00B620BC" w:rsidRPr="00B620BC" w:rsidRDefault="00B620BC" w:rsidP="00B620BC">
      <w:pPr>
        <w:widowControl/>
        <w:autoSpaceDE/>
        <w:autoSpaceDN/>
        <w:adjustRightInd/>
        <w:spacing w:after="120" w:line="276" w:lineRule="auto"/>
        <w:jc w:val="center"/>
        <w:rPr>
          <w:sz w:val="28"/>
          <w:szCs w:val="28"/>
        </w:rPr>
      </w:pPr>
    </w:p>
    <w:p w:rsidR="00B620BC" w:rsidRPr="00B620BC" w:rsidRDefault="00B620BC" w:rsidP="00B620BC">
      <w:pPr>
        <w:widowControl/>
        <w:autoSpaceDE/>
        <w:autoSpaceDN/>
        <w:adjustRightInd/>
        <w:spacing w:after="120" w:line="276" w:lineRule="auto"/>
        <w:jc w:val="center"/>
        <w:rPr>
          <w:sz w:val="28"/>
          <w:szCs w:val="28"/>
        </w:rPr>
      </w:pPr>
    </w:p>
    <w:p w:rsidR="00B620BC" w:rsidRPr="00B620BC" w:rsidRDefault="00B620BC" w:rsidP="00B620BC">
      <w:pPr>
        <w:widowControl/>
        <w:pBdr>
          <w:bottom w:val="single" w:sz="4" w:space="1" w:color="auto"/>
        </w:pBdr>
        <w:autoSpaceDE/>
        <w:autoSpaceDN/>
        <w:adjustRightInd/>
        <w:spacing w:line="276" w:lineRule="auto"/>
        <w:jc w:val="center"/>
        <w:rPr>
          <w:b/>
          <w:sz w:val="30"/>
          <w:szCs w:val="30"/>
        </w:rPr>
      </w:pPr>
      <w:r w:rsidRPr="00B620BC">
        <w:rPr>
          <w:b/>
          <w:sz w:val="30"/>
          <w:szCs w:val="30"/>
        </w:rPr>
        <w:t>Администрация Половинского сельсовета Краснозерского района Новосибирской области</w:t>
      </w:r>
    </w:p>
    <w:p w:rsidR="00B620BC" w:rsidRPr="00B620BC" w:rsidRDefault="00B620BC" w:rsidP="00B620BC">
      <w:pPr>
        <w:jc w:val="center"/>
      </w:pPr>
      <w:r w:rsidRPr="00B620BC">
        <w:t>(полное наименование объекта)</w:t>
      </w:r>
    </w:p>
    <w:p w:rsidR="00B620BC" w:rsidRPr="00B620BC" w:rsidRDefault="00B620BC" w:rsidP="00B620BC">
      <w:pPr>
        <w:widowControl/>
        <w:autoSpaceDE/>
        <w:autoSpaceDN/>
        <w:adjustRightInd/>
        <w:jc w:val="right"/>
      </w:pPr>
    </w:p>
    <w:p w:rsidR="00B620BC" w:rsidRPr="00B620BC" w:rsidRDefault="00B620BC" w:rsidP="00B620BC">
      <w:pPr>
        <w:widowControl/>
        <w:autoSpaceDE/>
        <w:autoSpaceDN/>
        <w:adjustRightInd/>
        <w:jc w:val="right"/>
      </w:pPr>
    </w:p>
    <w:p w:rsidR="00B620BC" w:rsidRPr="00B620BC" w:rsidRDefault="00B620BC" w:rsidP="00B620BC">
      <w:pPr>
        <w:widowControl/>
        <w:autoSpaceDE/>
        <w:autoSpaceDN/>
        <w:adjustRightInd/>
        <w:jc w:val="right"/>
      </w:pPr>
    </w:p>
    <w:p w:rsidR="00B620BC" w:rsidRPr="00B620BC" w:rsidRDefault="00B620BC" w:rsidP="00B620BC">
      <w:pPr>
        <w:widowControl/>
        <w:autoSpaceDE/>
        <w:autoSpaceDN/>
        <w:adjustRightInd/>
        <w:jc w:val="right"/>
      </w:pPr>
    </w:p>
    <w:p w:rsidR="00B620BC" w:rsidRPr="00B620BC" w:rsidRDefault="00B620BC" w:rsidP="00B620BC">
      <w:pPr>
        <w:widowControl/>
        <w:autoSpaceDE/>
        <w:autoSpaceDN/>
        <w:adjustRightInd/>
        <w:jc w:val="right"/>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jc w:val="right"/>
      </w:pPr>
    </w:p>
    <w:p w:rsidR="00B620BC" w:rsidRPr="00B620BC" w:rsidRDefault="00B620BC" w:rsidP="00B620BC">
      <w:pPr>
        <w:widowControl/>
        <w:autoSpaceDE/>
        <w:autoSpaceDN/>
        <w:adjustRightInd/>
        <w:jc w:val="right"/>
      </w:pPr>
    </w:p>
    <w:p w:rsidR="00B620BC" w:rsidRPr="00B620BC" w:rsidRDefault="00B620BC" w:rsidP="00B620BC">
      <w:pPr>
        <w:jc w:val="right"/>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ind w:left="-284"/>
        <w:jc w:val="right"/>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p w:rsidR="00B620BC" w:rsidRPr="00B620BC" w:rsidRDefault="00B620BC" w:rsidP="00B620BC">
      <w:pPr>
        <w:widowControl/>
        <w:autoSpaceDE/>
        <w:autoSpaceDN/>
        <w:adjustRightInd/>
        <w:rPr>
          <w:sz w:val="16"/>
          <w:szCs w:val="16"/>
        </w:rPr>
      </w:pPr>
    </w:p>
    <w:tbl>
      <w:tblPr>
        <w:tblStyle w:val="12"/>
        <w:tblW w:w="3351" w:type="dxa"/>
        <w:jc w:val="center"/>
        <w:tblBorders>
          <w:top w:val="none" w:sz="0" w:space="0" w:color="auto"/>
          <w:left w:val="none" w:sz="0" w:space="0" w:color="auto"/>
          <w:bottom w:val="none" w:sz="0" w:space="0" w:color="auto"/>
          <w:right w:val="none" w:sz="0" w:space="0" w:color="auto"/>
        </w:tblBorders>
        <w:tblLook w:val="04A0"/>
      </w:tblPr>
      <w:tblGrid>
        <w:gridCol w:w="3351"/>
      </w:tblGrid>
      <w:tr w:rsidR="00B620BC" w:rsidRPr="00B620BC" w:rsidTr="000D051F">
        <w:trPr>
          <w:jc w:val="center"/>
        </w:trPr>
        <w:tc>
          <w:tcPr>
            <w:tcW w:w="3351" w:type="dxa"/>
          </w:tcPr>
          <w:p w:rsidR="00B620BC" w:rsidRPr="00B620BC" w:rsidRDefault="00B620BC" w:rsidP="00B620BC">
            <w:pPr>
              <w:widowControl/>
              <w:autoSpaceDE/>
              <w:autoSpaceDN/>
              <w:adjustRightInd/>
              <w:ind w:left="-320"/>
              <w:jc w:val="center"/>
              <w:rPr>
                <w:sz w:val="24"/>
                <w:szCs w:val="24"/>
              </w:rPr>
            </w:pPr>
            <w:r w:rsidRPr="00B620BC">
              <w:rPr>
                <w:sz w:val="24"/>
                <w:szCs w:val="24"/>
              </w:rPr>
              <w:t>Март, 2021 г.</w:t>
            </w:r>
          </w:p>
        </w:tc>
      </w:tr>
      <w:tr w:rsidR="00B620BC" w:rsidRPr="00B620BC" w:rsidTr="000D051F">
        <w:trPr>
          <w:jc w:val="center"/>
        </w:trPr>
        <w:tc>
          <w:tcPr>
            <w:tcW w:w="3351" w:type="dxa"/>
          </w:tcPr>
          <w:p w:rsidR="00B620BC" w:rsidRPr="00B620BC" w:rsidRDefault="00B620BC" w:rsidP="00B620BC">
            <w:pPr>
              <w:widowControl/>
              <w:autoSpaceDE/>
              <w:autoSpaceDN/>
              <w:adjustRightInd/>
              <w:ind w:left="-320"/>
              <w:jc w:val="center"/>
            </w:pPr>
            <w:r w:rsidRPr="00B620BC">
              <w:t>(месяц, год составления отчета)</w:t>
            </w:r>
          </w:p>
        </w:tc>
      </w:tr>
    </w:tbl>
    <w:p w:rsidR="00B620BC" w:rsidRDefault="00B620BC" w:rsidP="00B620BC">
      <w:pPr>
        <w:widowControl/>
        <w:autoSpaceDE/>
        <w:autoSpaceDN/>
        <w:adjustRightInd/>
        <w:spacing w:line="360" w:lineRule="auto"/>
        <w:ind w:left="181"/>
        <w:jc w:val="center"/>
        <w:rPr>
          <w:b/>
          <w:sz w:val="28"/>
          <w:szCs w:val="28"/>
        </w:rPr>
      </w:pPr>
    </w:p>
    <w:p w:rsidR="00B620BC" w:rsidRDefault="00B620BC" w:rsidP="00B620BC">
      <w:pPr>
        <w:widowControl/>
        <w:autoSpaceDE/>
        <w:autoSpaceDN/>
        <w:adjustRightInd/>
        <w:spacing w:line="360" w:lineRule="auto"/>
        <w:ind w:left="181"/>
        <w:jc w:val="center"/>
        <w:rPr>
          <w:b/>
          <w:sz w:val="28"/>
          <w:szCs w:val="28"/>
        </w:rPr>
      </w:pPr>
    </w:p>
    <w:p w:rsidR="00B620BC" w:rsidRDefault="00B620BC" w:rsidP="00B620BC">
      <w:pPr>
        <w:widowControl/>
        <w:autoSpaceDE/>
        <w:autoSpaceDN/>
        <w:adjustRightInd/>
        <w:spacing w:line="360" w:lineRule="auto"/>
        <w:ind w:left="181"/>
        <w:jc w:val="center"/>
        <w:rPr>
          <w:b/>
          <w:sz w:val="28"/>
          <w:szCs w:val="28"/>
        </w:rPr>
      </w:pPr>
    </w:p>
    <w:p w:rsidR="00B620BC" w:rsidRDefault="00B620BC" w:rsidP="00B620BC">
      <w:pPr>
        <w:widowControl/>
        <w:autoSpaceDE/>
        <w:autoSpaceDN/>
        <w:adjustRightInd/>
        <w:spacing w:line="360" w:lineRule="auto"/>
        <w:ind w:left="181"/>
        <w:jc w:val="center"/>
        <w:rPr>
          <w:b/>
          <w:sz w:val="28"/>
          <w:szCs w:val="28"/>
        </w:rPr>
      </w:pPr>
    </w:p>
    <w:p w:rsidR="00B620BC" w:rsidRPr="00B620BC" w:rsidRDefault="00B620BC" w:rsidP="00B620BC">
      <w:pPr>
        <w:widowControl/>
        <w:autoSpaceDE/>
        <w:autoSpaceDN/>
        <w:adjustRightInd/>
        <w:spacing w:line="360" w:lineRule="auto"/>
        <w:ind w:left="181"/>
        <w:jc w:val="center"/>
        <w:rPr>
          <w:b/>
          <w:sz w:val="28"/>
          <w:szCs w:val="28"/>
        </w:rPr>
      </w:pPr>
      <w:r w:rsidRPr="00B620BC">
        <w:rPr>
          <w:b/>
          <w:sz w:val="28"/>
          <w:szCs w:val="28"/>
        </w:rPr>
        <w:lastRenderedPageBreak/>
        <w:t>ОГЛАВЛЕНИЕ</w:t>
      </w:r>
    </w:p>
    <w:sdt>
      <w:sdtPr>
        <w:rPr>
          <w:sz w:val="24"/>
          <w:szCs w:val="24"/>
        </w:rPr>
        <w:id w:val="6600015"/>
        <w:docPartObj>
          <w:docPartGallery w:val="Table of Contents"/>
          <w:docPartUnique/>
        </w:docPartObj>
      </w:sdtPr>
      <w:sdtContent>
        <w:p w:rsidR="00B620BC" w:rsidRPr="00B620BC" w:rsidRDefault="00B620BC" w:rsidP="00B620BC">
          <w:pPr>
            <w:keepNext/>
            <w:keepLines/>
            <w:widowControl/>
            <w:tabs>
              <w:tab w:val="left" w:pos="986"/>
            </w:tabs>
            <w:autoSpaceDE/>
            <w:autoSpaceDN/>
            <w:adjustRightInd/>
            <w:spacing w:line="276" w:lineRule="auto"/>
            <w:rPr>
              <w:bCs/>
              <w:color w:val="365F91"/>
              <w:sz w:val="10"/>
              <w:szCs w:val="10"/>
              <w:lang w:eastAsia="en-US"/>
            </w:rPr>
          </w:pPr>
        </w:p>
        <w:p w:rsidR="00B620BC" w:rsidRPr="00B620BC" w:rsidRDefault="004B586A" w:rsidP="00B620BC">
          <w:pPr>
            <w:widowControl/>
            <w:tabs>
              <w:tab w:val="right" w:leader="dot" w:pos="9628"/>
            </w:tabs>
            <w:autoSpaceDE/>
            <w:autoSpaceDN/>
            <w:adjustRightInd/>
            <w:spacing w:after="100"/>
            <w:rPr>
              <w:noProof/>
              <w:sz w:val="24"/>
              <w:szCs w:val="24"/>
            </w:rPr>
          </w:pPr>
          <w:r w:rsidRPr="00B620BC">
            <w:rPr>
              <w:sz w:val="24"/>
              <w:szCs w:val="24"/>
              <w:highlight w:val="yellow"/>
            </w:rPr>
            <w:fldChar w:fldCharType="begin"/>
          </w:r>
          <w:r w:rsidR="00B620BC" w:rsidRPr="00B620BC">
            <w:rPr>
              <w:sz w:val="24"/>
              <w:szCs w:val="24"/>
              <w:highlight w:val="yellow"/>
            </w:rPr>
            <w:instrText xml:space="preserve"> TOC \o "1-3" \h \z \u </w:instrText>
          </w:r>
          <w:r w:rsidRPr="00B620BC">
            <w:rPr>
              <w:sz w:val="24"/>
              <w:szCs w:val="24"/>
              <w:highlight w:val="yellow"/>
            </w:rPr>
            <w:fldChar w:fldCharType="separate"/>
          </w:r>
          <w:hyperlink w:anchor="_Toc67233779" w:history="1">
            <w:r w:rsidR="00B620BC" w:rsidRPr="00B620BC">
              <w:rPr>
                <w:noProof/>
                <w:color w:val="0000FF"/>
                <w:sz w:val="24"/>
                <w:szCs w:val="24"/>
                <w:u w:val="single"/>
              </w:rPr>
              <w:t>ВВЕДЕНИЕ</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_Toc67233779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3</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80" w:history="1">
            <w:r w:rsidR="00B620BC" w:rsidRPr="00B620BC">
              <w:rPr>
                <w:noProof/>
                <w:color w:val="0000FF"/>
                <w:sz w:val="24"/>
                <w:szCs w:val="24"/>
                <w:u w:val="single"/>
              </w:rPr>
              <w:t>1 СВЕДЕНИЯ ОБ ОБЪЕКТЕ</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_Toc67233780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4</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81" w:history="1">
            <w:r w:rsidR="00B620BC" w:rsidRPr="00B620BC">
              <w:rPr>
                <w:noProof/>
                <w:color w:val="0000FF"/>
                <w:sz w:val="24"/>
                <w:szCs w:val="24"/>
                <w:u w:val="single"/>
              </w:rPr>
              <w:t>1.1 Полное наименование и общие сведения об объекте</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_Toc67233781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4</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82" w:history="1">
            <w:r w:rsidR="00B620BC" w:rsidRPr="00B620BC">
              <w:rPr>
                <w:noProof/>
                <w:color w:val="0000FF"/>
                <w:sz w:val="24"/>
                <w:szCs w:val="24"/>
                <w:u w:val="single"/>
              </w:rPr>
              <w:t>1.2 Характеристики по каждому виду используемых энергетических ресурсов на объекте</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_Toc67233782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5</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83" w:history="1">
            <w:r w:rsidR="00B620BC" w:rsidRPr="00B620BC">
              <w:rPr>
                <w:noProof/>
                <w:color w:val="0000FF"/>
                <w:sz w:val="24"/>
                <w:szCs w:val="24"/>
                <w:u w:val="single"/>
              </w:rPr>
              <w:t>2 СВЕДЕНИЯ О ПОТЕНЦИАЛЕ ЭНЕРГОСБЕРЕЖЕНИЯ И ОЦЕНКЕ ЭКОНОМИИ ЭНЕРГЕТИЧЕСКИХ РЕСУРСОВ</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_Toc67233783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7</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84" w:history="1">
            <w:r w:rsidR="00B620BC" w:rsidRPr="00B620BC">
              <w:rPr>
                <w:noProof/>
                <w:color w:val="0000FF"/>
                <w:sz w:val="24"/>
                <w:szCs w:val="24"/>
                <w:u w:val="single"/>
              </w:rPr>
              <w:t>2.1 Сведения о рекомендуемых энергоресурсосберегающих мероприятиях</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_Toc67233784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7</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line="276" w:lineRule="auto"/>
            <w:ind w:left="220"/>
            <w:rPr>
              <w:noProof/>
              <w:sz w:val="24"/>
              <w:szCs w:val="24"/>
            </w:rPr>
          </w:pPr>
          <w:hyperlink w:anchor="_Toc67233785" w:history="1">
            <w:r w:rsidR="00B620BC" w:rsidRPr="00B620BC">
              <w:rPr>
                <w:noProof/>
                <w:color w:val="0000FF"/>
                <w:sz w:val="24"/>
                <w:szCs w:val="24"/>
                <w:u w:val="single"/>
                <w:lang w:eastAsia="en-US"/>
              </w:rPr>
              <w:t>2.1.1 Рекомендуемые энергосберегающие мероприятия</w:t>
            </w:r>
            <w:r w:rsidR="00B620BC" w:rsidRPr="00B620BC">
              <w:rPr>
                <w:noProof/>
                <w:webHidden/>
                <w:sz w:val="24"/>
                <w:szCs w:val="24"/>
                <w:lang w:eastAsia="en-US"/>
              </w:rPr>
              <w:tab/>
            </w:r>
            <w:r w:rsidRPr="00B620BC">
              <w:rPr>
                <w:noProof/>
                <w:webHidden/>
                <w:sz w:val="24"/>
                <w:szCs w:val="24"/>
                <w:lang w:eastAsia="en-US"/>
              </w:rPr>
              <w:fldChar w:fldCharType="begin"/>
            </w:r>
            <w:r w:rsidR="00B620BC" w:rsidRPr="00B620BC">
              <w:rPr>
                <w:noProof/>
                <w:webHidden/>
                <w:sz w:val="24"/>
                <w:szCs w:val="24"/>
                <w:lang w:eastAsia="en-US"/>
              </w:rPr>
              <w:instrText xml:space="preserve"> PAGEREF _Toc67233785 \h </w:instrText>
            </w:r>
            <w:r w:rsidRPr="00B620BC">
              <w:rPr>
                <w:noProof/>
                <w:webHidden/>
                <w:sz w:val="24"/>
                <w:szCs w:val="24"/>
                <w:lang w:eastAsia="en-US"/>
              </w:rPr>
            </w:r>
            <w:r w:rsidRPr="00B620BC">
              <w:rPr>
                <w:noProof/>
                <w:webHidden/>
                <w:sz w:val="24"/>
                <w:szCs w:val="24"/>
                <w:lang w:eastAsia="en-US"/>
              </w:rPr>
              <w:fldChar w:fldCharType="separate"/>
            </w:r>
            <w:r w:rsidR="00B620BC" w:rsidRPr="00B620BC">
              <w:rPr>
                <w:noProof/>
                <w:webHidden/>
                <w:sz w:val="24"/>
                <w:szCs w:val="24"/>
                <w:lang w:eastAsia="en-US"/>
              </w:rPr>
              <w:t>8</w:t>
            </w:r>
            <w:r w:rsidRPr="00B620BC">
              <w:rPr>
                <w:noProof/>
                <w:webHidden/>
                <w:sz w:val="24"/>
                <w:szCs w:val="24"/>
                <w:lang w:eastAsia="en-US"/>
              </w:rPr>
              <w:fldChar w:fldCharType="end"/>
            </w:r>
          </w:hyperlink>
        </w:p>
        <w:p w:rsidR="00B620BC" w:rsidRPr="00B620BC" w:rsidRDefault="004B586A" w:rsidP="00B620BC">
          <w:pPr>
            <w:widowControl/>
            <w:tabs>
              <w:tab w:val="right" w:leader="dot" w:pos="9628"/>
            </w:tabs>
            <w:autoSpaceDE/>
            <w:autoSpaceDN/>
            <w:adjustRightInd/>
            <w:spacing w:after="100" w:line="276" w:lineRule="auto"/>
            <w:ind w:left="440"/>
            <w:rPr>
              <w:noProof/>
              <w:sz w:val="24"/>
              <w:szCs w:val="24"/>
            </w:rPr>
          </w:pPr>
          <w:hyperlink w:anchor="_Toc67233786" w:history="1">
            <w:r w:rsidR="00B620BC" w:rsidRPr="00B620BC">
              <w:rPr>
                <w:noProof/>
                <w:color w:val="0000FF"/>
                <w:sz w:val="24"/>
                <w:szCs w:val="24"/>
                <w:u w:val="single"/>
                <w:lang w:eastAsia="en-US"/>
              </w:rPr>
              <w:t>2.1.1.1 Установка теплоотражающих экранов за приборами отопления</w:t>
            </w:r>
            <w:r w:rsidR="00B620BC" w:rsidRPr="00B620BC">
              <w:rPr>
                <w:noProof/>
                <w:webHidden/>
                <w:sz w:val="24"/>
                <w:szCs w:val="24"/>
                <w:lang w:eastAsia="en-US"/>
              </w:rPr>
              <w:tab/>
            </w:r>
            <w:r w:rsidRPr="00B620BC">
              <w:rPr>
                <w:noProof/>
                <w:webHidden/>
                <w:sz w:val="24"/>
                <w:szCs w:val="24"/>
                <w:lang w:eastAsia="en-US"/>
              </w:rPr>
              <w:fldChar w:fldCharType="begin"/>
            </w:r>
            <w:r w:rsidR="00B620BC" w:rsidRPr="00B620BC">
              <w:rPr>
                <w:noProof/>
                <w:webHidden/>
                <w:sz w:val="24"/>
                <w:szCs w:val="24"/>
                <w:lang w:eastAsia="en-US"/>
              </w:rPr>
              <w:instrText xml:space="preserve"> PAGEREF _Toc67233786 \h </w:instrText>
            </w:r>
            <w:r w:rsidRPr="00B620BC">
              <w:rPr>
                <w:noProof/>
                <w:webHidden/>
                <w:sz w:val="24"/>
                <w:szCs w:val="24"/>
                <w:lang w:eastAsia="en-US"/>
              </w:rPr>
            </w:r>
            <w:r w:rsidRPr="00B620BC">
              <w:rPr>
                <w:noProof/>
                <w:webHidden/>
                <w:sz w:val="24"/>
                <w:szCs w:val="24"/>
                <w:lang w:eastAsia="en-US"/>
              </w:rPr>
              <w:fldChar w:fldCharType="separate"/>
            </w:r>
            <w:r w:rsidR="00B620BC" w:rsidRPr="00B620BC">
              <w:rPr>
                <w:noProof/>
                <w:webHidden/>
                <w:sz w:val="24"/>
                <w:szCs w:val="24"/>
                <w:lang w:eastAsia="en-US"/>
              </w:rPr>
              <w:t>8</w:t>
            </w:r>
            <w:r w:rsidRPr="00B620BC">
              <w:rPr>
                <w:noProof/>
                <w:webHidden/>
                <w:sz w:val="24"/>
                <w:szCs w:val="24"/>
                <w:lang w:eastAsia="en-US"/>
              </w:rPr>
              <w:fldChar w:fldCharType="end"/>
            </w:r>
          </w:hyperlink>
        </w:p>
        <w:p w:rsidR="00B620BC" w:rsidRPr="00B620BC" w:rsidRDefault="004B586A" w:rsidP="00B620BC">
          <w:pPr>
            <w:widowControl/>
            <w:tabs>
              <w:tab w:val="right" w:leader="dot" w:pos="9628"/>
            </w:tabs>
            <w:autoSpaceDE/>
            <w:autoSpaceDN/>
            <w:adjustRightInd/>
            <w:spacing w:after="100" w:line="276" w:lineRule="auto"/>
            <w:ind w:left="440"/>
            <w:rPr>
              <w:noProof/>
              <w:sz w:val="24"/>
              <w:szCs w:val="24"/>
            </w:rPr>
          </w:pPr>
          <w:hyperlink w:anchor="_Toc67233787" w:history="1">
            <w:r w:rsidR="00B620BC" w:rsidRPr="00B620BC">
              <w:rPr>
                <w:noProof/>
                <w:color w:val="0000FF"/>
                <w:sz w:val="24"/>
                <w:szCs w:val="24"/>
                <w:u w:val="single"/>
                <w:lang w:eastAsia="en-US"/>
              </w:rPr>
              <w:t>2.1.1.2 Модернизация системы отопления (замена радиаторов отопления).</w:t>
            </w:r>
            <w:r w:rsidR="00B620BC" w:rsidRPr="00B620BC">
              <w:rPr>
                <w:noProof/>
                <w:webHidden/>
                <w:sz w:val="24"/>
                <w:szCs w:val="24"/>
                <w:lang w:eastAsia="en-US"/>
              </w:rPr>
              <w:tab/>
            </w:r>
            <w:r w:rsidRPr="00B620BC">
              <w:rPr>
                <w:noProof/>
                <w:webHidden/>
                <w:sz w:val="24"/>
                <w:szCs w:val="24"/>
                <w:lang w:eastAsia="en-US"/>
              </w:rPr>
              <w:fldChar w:fldCharType="begin"/>
            </w:r>
            <w:r w:rsidR="00B620BC" w:rsidRPr="00B620BC">
              <w:rPr>
                <w:noProof/>
                <w:webHidden/>
                <w:sz w:val="24"/>
                <w:szCs w:val="24"/>
                <w:lang w:eastAsia="en-US"/>
              </w:rPr>
              <w:instrText xml:space="preserve"> PAGEREF _Toc67233787 \h </w:instrText>
            </w:r>
            <w:r w:rsidRPr="00B620BC">
              <w:rPr>
                <w:noProof/>
                <w:webHidden/>
                <w:sz w:val="24"/>
                <w:szCs w:val="24"/>
                <w:lang w:eastAsia="en-US"/>
              </w:rPr>
            </w:r>
            <w:r w:rsidRPr="00B620BC">
              <w:rPr>
                <w:noProof/>
                <w:webHidden/>
                <w:sz w:val="24"/>
                <w:szCs w:val="24"/>
                <w:lang w:eastAsia="en-US"/>
              </w:rPr>
              <w:fldChar w:fldCharType="separate"/>
            </w:r>
            <w:r w:rsidR="00B620BC" w:rsidRPr="00B620BC">
              <w:rPr>
                <w:noProof/>
                <w:webHidden/>
                <w:sz w:val="24"/>
                <w:szCs w:val="24"/>
                <w:lang w:eastAsia="en-US"/>
              </w:rPr>
              <w:t>9</w:t>
            </w:r>
            <w:r w:rsidRPr="00B620BC">
              <w:rPr>
                <w:noProof/>
                <w:webHidden/>
                <w:sz w:val="24"/>
                <w:szCs w:val="24"/>
                <w:lang w:eastAsia="en-US"/>
              </w:rPr>
              <w:fldChar w:fldCharType="end"/>
            </w:r>
          </w:hyperlink>
        </w:p>
        <w:p w:rsidR="00B620BC" w:rsidRPr="00B620BC" w:rsidRDefault="004B586A" w:rsidP="00B620BC">
          <w:pPr>
            <w:widowControl/>
            <w:tabs>
              <w:tab w:val="right" w:leader="dot" w:pos="9628"/>
            </w:tabs>
            <w:autoSpaceDE/>
            <w:autoSpaceDN/>
            <w:adjustRightInd/>
            <w:spacing w:after="100" w:line="276" w:lineRule="auto"/>
            <w:ind w:left="440"/>
            <w:rPr>
              <w:noProof/>
              <w:sz w:val="24"/>
              <w:szCs w:val="24"/>
            </w:rPr>
          </w:pPr>
          <w:hyperlink w:anchor="_Toc67233788" w:history="1">
            <w:r w:rsidR="00B620BC" w:rsidRPr="00B620BC">
              <w:rPr>
                <w:noProof/>
                <w:color w:val="0000FF"/>
                <w:sz w:val="24"/>
                <w:szCs w:val="24"/>
                <w:u w:val="single"/>
                <w:lang w:eastAsia="en-US"/>
              </w:rPr>
              <w:t>2.1.1.3 Модернизация системы внутреннего освещения. Замена светильников с люминесцентными лампами на светодиодные светильники.</w:t>
            </w:r>
            <w:r w:rsidR="00B620BC" w:rsidRPr="00B620BC">
              <w:rPr>
                <w:noProof/>
                <w:webHidden/>
                <w:sz w:val="24"/>
                <w:szCs w:val="24"/>
                <w:lang w:eastAsia="en-US"/>
              </w:rPr>
              <w:tab/>
            </w:r>
            <w:r w:rsidRPr="00B620BC">
              <w:rPr>
                <w:noProof/>
                <w:webHidden/>
                <w:sz w:val="24"/>
                <w:szCs w:val="24"/>
                <w:lang w:eastAsia="en-US"/>
              </w:rPr>
              <w:fldChar w:fldCharType="begin"/>
            </w:r>
            <w:r w:rsidR="00B620BC" w:rsidRPr="00B620BC">
              <w:rPr>
                <w:noProof/>
                <w:webHidden/>
                <w:sz w:val="24"/>
                <w:szCs w:val="24"/>
                <w:lang w:eastAsia="en-US"/>
              </w:rPr>
              <w:instrText xml:space="preserve"> PAGEREF _Toc67233788 \h </w:instrText>
            </w:r>
            <w:r w:rsidRPr="00B620BC">
              <w:rPr>
                <w:noProof/>
                <w:webHidden/>
                <w:sz w:val="24"/>
                <w:szCs w:val="24"/>
                <w:lang w:eastAsia="en-US"/>
              </w:rPr>
            </w:r>
            <w:r w:rsidRPr="00B620BC">
              <w:rPr>
                <w:noProof/>
                <w:webHidden/>
                <w:sz w:val="24"/>
                <w:szCs w:val="24"/>
                <w:lang w:eastAsia="en-US"/>
              </w:rPr>
              <w:fldChar w:fldCharType="separate"/>
            </w:r>
            <w:r w:rsidR="00B620BC" w:rsidRPr="00B620BC">
              <w:rPr>
                <w:noProof/>
                <w:webHidden/>
                <w:sz w:val="24"/>
                <w:szCs w:val="24"/>
                <w:lang w:eastAsia="en-US"/>
              </w:rPr>
              <w:t>10</w:t>
            </w:r>
            <w:r w:rsidRPr="00B620BC">
              <w:rPr>
                <w:noProof/>
                <w:webHidden/>
                <w:sz w:val="24"/>
                <w:szCs w:val="24"/>
                <w:lang w:eastAsia="en-US"/>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89" w:history="1">
            <w:r w:rsidR="00B620BC" w:rsidRPr="00B620BC">
              <w:rPr>
                <w:noProof/>
                <w:color w:val="0000FF"/>
                <w:sz w:val="24"/>
                <w:szCs w:val="24"/>
                <w:u w:val="single"/>
              </w:rPr>
              <w:t>2.2 План и график внедрения рекомендуемых энергоресурсосберегающих мероприятий</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_Toc67233789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11</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90" w:history="1">
            <w:r w:rsidR="00B620BC" w:rsidRPr="00B620BC">
              <w:rPr>
                <w:noProof/>
                <w:color w:val="0000FF"/>
                <w:sz w:val="24"/>
                <w:szCs w:val="24"/>
                <w:u w:val="single"/>
              </w:rPr>
              <w:t>2.3 Оценка внедрения рекомендуемых энергоресурсосберегающих мероприятий на ранее внедренные энергоресурсосберегающие мероприятия и конечные результаты энергосбережения и повышения энергетической эффективности используемых энергетических ресурсов</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_Toc67233790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12</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91" w:history="1">
            <w:r w:rsidR="00B620BC" w:rsidRPr="00B620BC">
              <w:rPr>
                <w:noProof/>
                <w:color w:val="0000FF"/>
                <w:sz w:val="24"/>
                <w:szCs w:val="24"/>
                <w:u w:val="single"/>
              </w:rPr>
              <w:t>2.4 Оценка возможных негативных эффектов при внедрении рекомендуемых энергоресурсосберегающих мероприятий</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_Toc67233791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13</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92" w:history="1">
            <w:r w:rsidR="00B620BC" w:rsidRPr="00B620BC">
              <w:rPr>
                <w:noProof/>
                <w:color w:val="0000FF"/>
                <w:sz w:val="24"/>
                <w:szCs w:val="24"/>
                <w:u w:val="single"/>
              </w:rPr>
              <w:t>ПРИМЕЧАНИЕ</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_Toc67233792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14</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93" w:history="1">
            <w:r w:rsidR="00B620BC" w:rsidRPr="00B620BC">
              <w:rPr>
                <w:noProof/>
                <w:color w:val="0000FF"/>
                <w:sz w:val="24"/>
                <w:szCs w:val="24"/>
                <w:u w:val="single"/>
              </w:rPr>
              <w:t>ЗАКЛЮЧЕНИЕ</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_Toc67233793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15</w:t>
            </w:r>
            <w:r w:rsidRPr="00B620BC">
              <w:rPr>
                <w:noProof/>
                <w:webHidden/>
                <w:sz w:val="24"/>
                <w:szCs w:val="24"/>
              </w:rPr>
              <w:fldChar w:fldCharType="end"/>
            </w:r>
          </w:hyperlink>
        </w:p>
        <w:p w:rsidR="00B620BC" w:rsidRPr="00B620BC" w:rsidRDefault="004B586A" w:rsidP="00B620BC">
          <w:pPr>
            <w:widowControl/>
            <w:tabs>
              <w:tab w:val="right" w:leader="dot" w:pos="9628"/>
            </w:tabs>
            <w:autoSpaceDE/>
            <w:autoSpaceDN/>
            <w:adjustRightInd/>
            <w:spacing w:after="100"/>
            <w:rPr>
              <w:noProof/>
              <w:sz w:val="24"/>
              <w:szCs w:val="24"/>
            </w:rPr>
          </w:pPr>
          <w:hyperlink w:anchor="_Toc67233794" w:history="1">
            <w:r w:rsidR="00B620BC" w:rsidRPr="00B620BC">
              <w:rPr>
                <w:noProof/>
                <w:color w:val="0000FF"/>
                <w:sz w:val="24"/>
                <w:szCs w:val="24"/>
                <w:u w:val="single"/>
              </w:rPr>
              <w:t>СПИСОК ЛИТЕРАТУРЫ</w:t>
            </w:r>
            <w:r w:rsidR="00B620BC" w:rsidRPr="00B620BC">
              <w:rPr>
                <w:noProof/>
                <w:webHidden/>
                <w:sz w:val="24"/>
                <w:szCs w:val="24"/>
              </w:rPr>
              <w:tab/>
            </w:r>
            <w:r w:rsidRPr="00B620BC">
              <w:rPr>
                <w:noProof/>
                <w:webHidden/>
                <w:sz w:val="24"/>
                <w:szCs w:val="24"/>
              </w:rPr>
              <w:fldChar w:fldCharType="begin"/>
            </w:r>
            <w:r w:rsidR="00B620BC" w:rsidRPr="00B620BC">
              <w:rPr>
                <w:noProof/>
                <w:webHidden/>
                <w:sz w:val="24"/>
                <w:szCs w:val="24"/>
              </w:rPr>
              <w:instrText xml:space="preserve"> PAGEREF _Toc67233794 \h </w:instrText>
            </w:r>
            <w:r w:rsidRPr="00B620BC">
              <w:rPr>
                <w:noProof/>
                <w:webHidden/>
                <w:sz w:val="24"/>
                <w:szCs w:val="24"/>
              </w:rPr>
            </w:r>
            <w:r w:rsidRPr="00B620BC">
              <w:rPr>
                <w:noProof/>
                <w:webHidden/>
                <w:sz w:val="24"/>
                <w:szCs w:val="24"/>
              </w:rPr>
              <w:fldChar w:fldCharType="separate"/>
            </w:r>
            <w:r w:rsidR="00B620BC" w:rsidRPr="00B620BC">
              <w:rPr>
                <w:noProof/>
                <w:webHidden/>
                <w:sz w:val="24"/>
                <w:szCs w:val="24"/>
              </w:rPr>
              <w:t>16</w:t>
            </w:r>
            <w:r w:rsidRPr="00B620BC">
              <w:rPr>
                <w:noProof/>
                <w:webHidden/>
                <w:sz w:val="24"/>
                <w:szCs w:val="24"/>
              </w:rPr>
              <w:fldChar w:fldCharType="end"/>
            </w:r>
          </w:hyperlink>
        </w:p>
        <w:p w:rsidR="00B620BC" w:rsidRPr="00B620BC" w:rsidRDefault="004B586A" w:rsidP="00B620BC">
          <w:pPr>
            <w:widowControl/>
            <w:autoSpaceDE/>
            <w:autoSpaceDN/>
            <w:adjustRightInd/>
            <w:rPr>
              <w:sz w:val="24"/>
              <w:szCs w:val="24"/>
            </w:rPr>
          </w:pPr>
          <w:r w:rsidRPr="00B620BC">
            <w:rPr>
              <w:sz w:val="24"/>
              <w:szCs w:val="24"/>
              <w:highlight w:val="yellow"/>
            </w:rPr>
            <w:fldChar w:fldCharType="end"/>
          </w:r>
        </w:p>
      </w:sdtContent>
    </w:sdt>
    <w:p w:rsidR="00B620BC" w:rsidRPr="00B620BC" w:rsidRDefault="00B620BC" w:rsidP="00B620BC">
      <w:pPr>
        <w:widowControl/>
        <w:autoSpaceDE/>
        <w:autoSpaceDN/>
        <w:adjustRightInd/>
        <w:rPr>
          <w:sz w:val="28"/>
          <w:szCs w:val="28"/>
        </w:rPr>
      </w:pPr>
      <w:r w:rsidRPr="00B620BC">
        <w:rPr>
          <w:sz w:val="28"/>
          <w:szCs w:val="28"/>
        </w:rPr>
        <w:br w:type="page"/>
      </w:r>
    </w:p>
    <w:p w:rsidR="00B620BC" w:rsidRPr="00B620BC" w:rsidRDefault="00B620BC" w:rsidP="00B620BC">
      <w:pPr>
        <w:keepNext/>
        <w:widowControl/>
        <w:autoSpaceDE/>
        <w:autoSpaceDN/>
        <w:adjustRightInd/>
        <w:spacing w:before="240" w:after="60" w:line="360" w:lineRule="auto"/>
        <w:jc w:val="center"/>
        <w:outlineLvl w:val="0"/>
        <w:rPr>
          <w:b/>
          <w:bCs/>
          <w:kern w:val="32"/>
          <w:sz w:val="32"/>
          <w:szCs w:val="32"/>
        </w:rPr>
      </w:pPr>
      <w:bookmarkStart w:id="6" w:name="_Toc67233779"/>
      <w:bookmarkStart w:id="7" w:name="_Toc330476485"/>
      <w:r w:rsidRPr="00B620BC">
        <w:rPr>
          <w:b/>
          <w:bCs/>
          <w:kern w:val="32"/>
          <w:sz w:val="32"/>
          <w:szCs w:val="32"/>
        </w:rPr>
        <w:lastRenderedPageBreak/>
        <w:t>ВВЕДЕНИЕ</w:t>
      </w:r>
      <w:bookmarkEnd w:id="6"/>
    </w:p>
    <w:p w:rsidR="00B620BC" w:rsidRPr="00B620BC" w:rsidRDefault="00B620BC" w:rsidP="00B620BC">
      <w:pPr>
        <w:widowControl/>
        <w:autoSpaceDE/>
        <w:autoSpaceDN/>
        <w:adjustRightInd/>
        <w:spacing w:line="276" w:lineRule="auto"/>
        <w:ind w:firstLine="567"/>
        <w:jc w:val="center"/>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В данной пояснительной записке представлены основные сведения о потребляемых топливно-энергетических ресурсах, типовых мероприятиях по энергосбережению и их технико-экономический расчет. Объем финансирования рекомендуемых мероприятий, направленных на повышение энергосбережения и уровня энергетической эффективности, составит 169,84 тыс. руб.</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Возможные источники финансирования реализации энергоресурсосбережения представлены в таблице 1.</w:t>
      </w:r>
    </w:p>
    <w:p w:rsidR="00B620BC" w:rsidRPr="00B620BC" w:rsidRDefault="00B620BC" w:rsidP="00B620BC">
      <w:pPr>
        <w:widowControl/>
        <w:autoSpaceDE/>
        <w:autoSpaceDN/>
        <w:adjustRightInd/>
        <w:spacing w:line="360" w:lineRule="auto"/>
        <w:jc w:val="both"/>
        <w:rPr>
          <w:sz w:val="28"/>
          <w:szCs w:val="28"/>
        </w:rPr>
      </w:pPr>
      <w:r w:rsidRPr="00B620BC">
        <w:rPr>
          <w:sz w:val="28"/>
          <w:szCs w:val="28"/>
        </w:rPr>
        <w:t>Таблица 1 – Источники финансирования</w:t>
      </w:r>
    </w:p>
    <w:tbl>
      <w:tblPr>
        <w:tblStyle w:val="12"/>
        <w:tblW w:w="9639" w:type="dxa"/>
        <w:tblInd w:w="108" w:type="dxa"/>
        <w:tblLook w:val="04A0"/>
      </w:tblPr>
      <w:tblGrid>
        <w:gridCol w:w="566"/>
        <w:gridCol w:w="5955"/>
        <w:gridCol w:w="3118"/>
      </w:tblGrid>
      <w:tr w:rsidR="00B620BC" w:rsidRPr="00B620BC" w:rsidTr="000D051F">
        <w:trPr>
          <w:trHeight w:val="1088"/>
          <w:tblHeader/>
        </w:trPr>
        <w:tc>
          <w:tcPr>
            <w:tcW w:w="566" w:type="dxa"/>
            <w:vAlign w:val="center"/>
          </w:tcPr>
          <w:p w:rsidR="00B620BC" w:rsidRPr="00B620BC" w:rsidRDefault="00B620BC" w:rsidP="00B620BC">
            <w:pPr>
              <w:widowControl/>
              <w:autoSpaceDE/>
              <w:autoSpaceDN/>
              <w:adjustRightInd/>
              <w:jc w:val="center"/>
              <w:rPr>
                <w:sz w:val="24"/>
                <w:szCs w:val="24"/>
              </w:rPr>
            </w:pPr>
            <w:r w:rsidRPr="00B620BC">
              <w:rPr>
                <w:sz w:val="24"/>
                <w:szCs w:val="24"/>
              </w:rPr>
              <w:t>№ п/п</w:t>
            </w:r>
          </w:p>
        </w:tc>
        <w:tc>
          <w:tcPr>
            <w:tcW w:w="5955" w:type="dxa"/>
            <w:vAlign w:val="center"/>
          </w:tcPr>
          <w:p w:rsidR="00B620BC" w:rsidRPr="00B620BC" w:rsidRDefault="00B620BC" w:rsidP="00B620BC">
            <w:pPr>
              <w:widowControl/>
              <w:autoSpaceDE/>
              <w:autoSpaceDN/>
              <w:adjustRightInd/>
              <w:jc w:val="center"/>
              <w:rPr>
                <w:sz w:val="24"/>
                <w:szCs w:val="24"/>
              </w:rPr>
            </w:pPr>
            <w:r w:rsidRPr="00B620BC">
              <w:rPr>
                <w:sz w:val="24"/>
                <w:szCs w:val="24"/>
              </w:rPr>
              <w:t>Возможные источники финансирования реализации энергосберегающих мероприятий</w:t>
            </w:r>
          </w:p>
        </w:tc>
        <w:tc>
          <w:tcPr>
            <w:tcW w:w="3118" w:type="dxa"/>
            <w:vAlign w:val="center"/>
          </w:tcPr>
          <w:p w:rsidR="00B620BC" w:rsidRPr="00B620BC" w:rsidRDefault="00B620BC" w:rsidP="00B620BC">
            <w:pPr>
              <w:widowControl/>
              <w:autoSpaceDE/>
              <w:autoSpaceDN/>
              <w:adjustRightInd/>
              <w:jc w:val="center"/>
              <w:rPr>
                <w:sz w:val="24"/>
                <w:szCs w:val="24"/>
              </w:rPr>
            </w:pPr>
            <w:r w:rsidRPr="00B620BC">
              <w:rPr>
                <w:sz w:val="24"/>
                <w:szCs w:val="24"/>
              </w:rPr>
              <w:t>Доля каждого из возможных источников финансирования от общего объема финансирования, %</w:t>
            </w:r>
          </w:p>
        </w:tc>
      </w:tr>
      <w:tr w:rsidR="00B620BC" w:rsidRPr="00B620BC" w:rsidTr="000D051F">
        <w:tc>
          <w:tcPr>
            <w:tcW w:w="566" w:type="dxa"/>
            <w:vAlign w:val="center"/>
          </w:tcPr>
          <w:p w:rsidR="00B620BC" w:rsidRPr="00B620BC" w:rsidRDefault="00B620BC" w:rsidP="00B620BC">
            <w:pPr>
              <w:widowControl/>
              <w:autoSpaceDE/>
              <w:autoSpaceDN/>
              <w:adjustRightInd/>
              <w:jc w:val="center"/>
              <w:rPr>
                <w:sz w:val="24"/>
                <w:szCs w:val="24"/>
              </w:rPr>
            </w:pPr>
            <w:r w:rsidRPr="00B620BC">
              <w:rPr>
                <w:sz w:val="24"/>
                <w:szCs w:val="24"/>
              </w:rPr>
              <w:t>1</w:t>
            </w:r>
          </w:p>
        </w:tc>
        <w:tc>
          <w:tcPr>
            <w:tcW w:w="5955" w:type="dxa"/>
            <w:vAlign w:val="center"/>
          </w:tcPr>
          <w:p w:rsidR="00B620BC" w:rsidRPr="00B620BC" w:rsidRDefault="00B620BC" w:rsidP="00B620BC">
            <w:pPr>
              <w:widowControl/>
              <w:autoSpaceDE/>
              <w:autoSpaceDN/>
              <w:adjustRightInd/>
              <w:jc w:val="center"/>
              <w:rPr>
                <w:sz w:val="24"/>
                <w:szCs w:val="24"/>
              </w:rPr>
            </w:pPr>
            <w:r w:rsidRPr="00B620BC">
              <w:rPr>
                <w:sz w:val="24"/>
                <w:szCs w:val="24"/>
              </w:rPr>
              <w:t xml:space="preserve">Бюджетные средства </w:t>
            </w:r>
          </w:p>
        </w:tc>
        <w:tc>
          <w:tcPr>
            <w:tcW w:w="3118" w:type="dxa"/>
            <w:vAlign w:val="center"/>
          </w:tcPr>
          <w:p w:rsidR="00B620BC" w:rsidRPr="00B620BC" w:rsidRDefault="00B620BC" w:rsidP="00B620BC">
            <w:pPr>
              <w:widowControl/>
              <w:autoSpaceDE/>
              <w:autoSpaceDN/>
              <w:adjustRightInd/>
              <w:jc w:val="center"/>
              <w:rPr>
                <w:sz w:val="24"/>
                <w:szCs w:val="24"/>
              </w:rPr>
            </w:pPr>
            <w:r w:rsidRPr="00B620BC">
              <w:rPr>
                <w:sz w:val="24"/>
                <w:szCs w:val="24"/>
              </w:rPr>
              <w:t>100</w:t>
            </w:r>
          </w:p>
        </w:tc>
      </w:tr>
    </w:tbl>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Планируемый эффект от реализации энергосберегающих мероприятий (потенциал энергосбережения) представлен в таблице 2.</w:t>
      </w:r>
    </w:p>
    <w:p w:rsidR="00B620BC" w:rsidRPr="00B620BC" w:rsidRDefault="00B620BC" w:rsidP="00B620BC">
      <w:pPr>
        <w:widowControl/>
        <w:autoSpaceDE/>
        <w:autoSpaceDN/>
        <w:adjustRightInd/>
        <w:spacing w:line="360" w:lineRule="auto"/>
        <w:jc w:val="both"/>
        <w:rPr>
          <w:sz w:val="28"/>
          <w:szCs w:val="28"/>
        </w:rPr>
      </w:pPr>
      <w:r w:rsidRPr="00B620BC">
        <w:rPr>
          <w:sz w:val="28"/>
          <w:szCs w:val="28"/>
        </w:rPr>
        <w:t>Таблица 2 – Планируемый эффект от реализации энергосберегающих мероприятий (потенциал энергосбережения)</w:t>
      </w:r>
    </w:p>
    <w:tbl>
      <w:tblPr>
        <w:tblStyle w:val="12"/>
        <w:tblW w:w="0" w:type="auto"/>
        <w:tblLook w:val="04A0"/>
      </w:tblPr>
      <w:tblGrid>
        <w:gridCol w:w="559"/>
        <w:gridCol w:w="4379"/>
        <w:gridCol w:w="2458"/>
        <w:gridCol w:w="2458"/>
      </w:tblGrid>
      <w:tr w:rsidR="00B620BC" w:rsidRPr="00B620BC" w:rsidTr="000D051F">
        <w:tc>
          <w:tcPr>
            <w:tcW w:w="540" w:type="dxa"/>
            <w:vMerge w:val="restart"/>
            <w:vAlign w:val="center"/>
          </w:tcPr>
          <w:p w:rsidR="00B620BC" w:rsidRPr="00B620BC" w:rsidRDefault="00B620BC" w:rsidP="00B620BC">
            <w:pPr>
              <w:widowControl/>
              <w:autoSpaceDE/>
              <w:autoSpaceDN/>
              <w:adjustRightInd/>
              <w:jc w:val="center"/>
              <w:rPr>
                <w:sz w:val="24"/>
                <w:szCs w:val="24"/>
              </w:rPr>
            </w:pPr>
            <w:r w:rsidRPr="00B620BC">
              <w:rPr>
                <w:sz w:val="24"/>
                <w:szCs w:val="24"/>
              </w:rPr>
              <w:t>№ п/п</w:t>
            </w:r>
          </w:p>
        </w:tc>
        <w:tc>
          <w:tcPr>
            <w:tcW w:w="4390" w:type="dxa"/>
            <w:vMerge w:val="restart"/>
            <w:vAlign w:val="center"/>
          </w:tcPr>
          <w:p w:rsidR="00B620BC" w:rsidRPr="00B620BC" w:rsidRDefault="00B620BC" w:rsidP="00B620BC">
            <w:pPr>
              <w:widowControl/>
              <w:autoSpaceDE/>
              <w:autoSpaceDN/>
              <w:adjustRightInd/>
              <w:jc w:val="center"/>
              <w:rPr>
                <w:sz w:val="24"/>
                <w:szCs w:val="24"/>
              </w:rPr>
            </w:pPr>
            <w:r w:rsidRPr="00B620BC">
              <w:rPr>
                <w:sz w:val="24"/>
                <w:szCs w:val="24"/>
              </w:rPr>
              <w:t>Наименование ресурса</w:t>
            </w:r>
          </w:p>
        </w:tc>
        <w:tc>
          <w:tcPr>
            <w:tcW w:w="4924" w:type="dxa"/>
            <w:gridSpan w:val="2"/>
            <w:vAlign w:val="center"/>
          </w:tcPr>
          <w:p w:rsidR="00B620BC" w:rsidRPr="00B620BC" w:rsidRDefault="00B620BC" w:rsidP="00B620BC">
            <w:pPr>
              <w:widowControl/>
              <w:autoSpaceDE/>
              <w:autoSpaceDN/>
              <w:adjustRightInd/>
              <w:jc w:val="center"/>
              <w:rPr>
                <w:sz w:val="24"/>
                <w:szCs w:val="24"/>
              </w:rPr>
            </w:pPr>
            <w:r w:rsidRPr="00B620BC">
              <w:rPr>
                <w:sz w:val="24"/>
                <w:szCs w:val="24"/>
              </w:rPr>
              <w:t>Эффект от реализации энергосберегающих мероприятий</w:t>
            </w:r>
          </w:p>
        </w:tc>
      </w:tr>
      <w:tr w:rsidR="00B620BC" w:rsidRPr="00B620BC" w:rsidTr="000D051F">
        <w:tc>
          <w:tcPr>
            <w:tcW w:w="540" w:type="dxa"/>
            <w:vMerge/>
            <w:vAlign w:val="center"/>
          </w:tcPr>
          <w:p w:rsidR="00B620BC" w:rsidRPr="00B620BC" w:rsidRDefault="00B620BC" w:rsidP="00B620BC">
            <w:pPr>
              <w:widowControl/>
              <w:autoSpaceDE/>
              <w:autoSpaceDN/>
              <w:adjustRightInd/>
              <w:jc w:val="center"/>
              <w:rPr>
                <w:sz w:val="24"/>
                <w:szCs w:val="24"/>
              </w:rPr>
            </w:pPr>
          </w:p>
        </w:tc>
        <w:tc>
          <w:tcPr>
            <w:tcW w:w="4390" w:type="dxa"/>
            <w:vMerge/>
            <w:vAlign w:val="center"/>
          </w:tcPr>
          <w:p w:rsidR="00B620BC" w:rsidRPr="00B620BC" w:rsidRDefault="00B620BC" w:rsidP="00B620BC">
            <w:pPr>
              <w:widowControl/>
              <w:autoSpaceDE/>
              <w:autoSpaceDN/>
              <w:adjustRightInd/>
              <w:jc w:val="center"/>
              <w:rPr>
                <w:sz w:val="24"/>
                <w:szCs w:val="24"/>
              </w:rPr>
            </w:pPr>
          </w:p>
        </w:tc>
        <w:tc>
          <w:tcPr>
            <w:tcW w:w="2462" w:type="dxa"/>
            <w:vAlign w:val="center"/>
          </w:tcPr>
          <w:p w:rsidR="00B620BC" w:rsidRPr="00B620BC" w:rsidRDefault="00B620BC" w:rsidP="00B620BC">
            <w:pPr>
              <w:widowControl/>
              <w:autoSpaceDE/>
              <w:autoSpaceDN/>
              <w:adjustRightInd/>
              <w:jc w:val="center"/>
              <w:rPr>
                <w:sz w:val="24"/>
                <w:szCs w:val="24"/>
              </w:rPr>
            </w:pPr>
            <w:r w:rsidRPr="00B620BC">
              <w:rPr>
                <w:sz w:val="24"/>
                <w:szCs w:val="24"/>
              </w:rPr>
              <w:t>в натуральном выражении</w:t>
            </w:r>
          </w:p>
        </w:tc>
        <w:tc>
          <w:tcPr>
            <w:tcW w:w="2462" w:type="dxa"/>
            <w:vAlign w:val="center"/>
          </w:tcPr>
          <w:p w:rsidR="00B620BC" w:rsidRPr="00B620BC" w:rsidRDefault="00B620BC" w:rsidP="00B620BC">
            <w:pPr>
              <w:widowControl/>
              <w:autoSpaceDE/>
              <w:autoSpaceDN/>
              <w:adjustRightInd/>
              <w:jc w:val="center"/>
              <w:rPr>
                <w:sz w:val="24"/>
                <w:szCs w:val="24"/>
              </w:rPr>
            </w:pPr>
            <w:r w:rsidRPr="00B620BC">
              <w:rPr>
                <w:sz w:val="24"/>
                <w:szCs w:val="24"/>
              </w:rPr>
              <w:t>в стоимостном выражении*, тыс. руб.</w:t>
            </w:r>
          </w:p>
        </w:tc>
      </w:tr>
      <w:tr w:rsidR="00B620BC" w:rsidRPr="00B620BC" w:rsidTr="000D051F">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1</w:t>
            </w:r>
          </w:p>
        </w:tc>
        <w:tc>
          <w:tcPr>
            <w:tcW w:w="4390" w:type="dxa"/>
          </w:tcPr>
          <w:p w:rsidR="00B620BC" w:rsidRPr="00B620BC" w:rsidRDefault="00B620BC" w:rsidP="00B620BC">
            <w:pPr>
              <w:widowControl/>
              <w:autoSpaceDE/>
              <w:autoSpaceDN/>
              <w:adjustRightInd/>
              <w:jc w:val="both"/>
              <w:rPr>
                <w:sz w:val="24"/>
                <w:szCs w:val="24"/>
              </w:rPr>
            </w:pPr>
            <w:r w:rsidRPr="00B620BC">
              <w:rPr>
                <w:sz w:val="24"/>
                <w:szCs w:val="24"/>
              </w:rPr>
              <w:t>Тепловая энергия</w:t>
            </w:r>
          </w:p>
        </w:tc>
        <w:tc>
          <w:tcPr>
            <w:tcW w:w="2462" w:type="dxa"/>
            <w:vAlign w:val="center"/>
          </w:tcPr>
          <w:p w:rsidR="00B620BC" w:rsidRPr="00B620BC" w:rsidRDefault="00B620BC" w:rsidP="00B620BC">
            <w:pPr>
              <w:widowControl/>
              <w:autoSpaceDE/>
              <w:autoSpaceDN/>
              <w:adjustRightInd/>
              <w:jc w:val="center"/>
              <w:rPr>
                <w:sz w:val="24"/>
                <w:szCs w:val="24"/>
              </w:rPr>
            </w:pPr>
            <w:r w:rsidRPr="00B620BC">
              <w:rPr>
                <w:sz w:val="24"/>
                <w:szCs w:val="24"/>
              </w:rPr>
              <w:t>13,34 Гкал</w:t>
            </w:r>
          </w:p>
        </w:tc>
        <w:tc>
          <w:tcPr>
            <w:tcW w:w="2462" w:type="dxa"/>
            <w:shd w:val="clear" w:color="auto" w:fill="auto"/>
            <w:vAlign w:val="center"/>
          </w:tcPr>
          <w:p w:rsidR="00B620BC" w:rsidRPr="00B620BC" w:rsidRDefault="00B620BC" w:rsidP="00B620BC">
            <w:pPr>
              <w:widowControl/>
              <w:autoSpaceDE/>
              <w:autoSpaceDN/>
              <w:adjustRightInd/>
              <w:jc w:val="center"/>
              <w:rPr>
                <w:sz w:val="24"/>
                <w:szCs w:val="24"/>
                <w:highlight w:val="yellow"/>
              </w:rPr>
            </w:pPr>
            <w:r w:rsidRPr="00B620BC">
              <w:rPr>
                <w:sz w:val="24"/>
                <w:szCs w:val="24"/>
              </w:rPr>
              <w:t>24,0</w:t>
            </w:r>
          </w:p>
        </w:tc>
      </w:tr>
      <w:tr w:rsidR="00B620BC" w:rsidRPr="00B620BC" w:rsidTr="000D051F">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2</w:t>
            </w:r>
          </w:p>
        </w:tc>
        <w:tc>
          <w:tcPr>
            <w:tcW w:w="4390" w:type="dxa"/>
          </w:tcPr>
          <w:p w:rsidR="00B620BC" w:rsidRPr="00B620BC" w:rsidRDefault="00B620BC" w:rsidP="00B620BC">
            <w:pPr>
              <w:widowControl/>
              <w:autoSpaceDE/>
              <w:autoSpaceDN/>
              <w:adjustRightInd/>
              <w:jc w:val="both"/>
              <w:rPr>
                <w:sz w:val="24"/>
                <w:szCs w:val="24"/>
              </w:rPr>
            </w:pPr>
            <w:r w:rsidRPr="00B620BC">
              <w:rPr>
                <w:sz w:val="24"/>
                <w:szCs w:val="24"/>
              </w:rPr>
              <w:t xml:space="preserve">Электрическая энергия </w:t>
            </w:r>
          </w:p>
        </w:tc>
        <w:tc>
          <w:tcPr>
            <w:tcW w:w="2462" w:type="dxa"/>
            <w:vAlign w:val="center"/>
          </w:tcPr>
          <w:p w:rsidR="00B620BC" w:rsidRPr="00B620BC" w:rsidRDefault="00B620BC" w:rsidP="00B620BC">
            <w:pPr>
              <w:widowControl/>
              <w:autoSpaceDE/>
              <w:autoSpaceDN/>
              <w:adjustRightInd/>
              <w:jc w:val="center"/>
              <w:rPr>
                <w:sz w:val="24"/>
                <w:szCs w:val="24"/>
              </w:rPr>
            </w:pPr>
            <w:r w:rsidRPr="00B620BC">
              <w:rPr>
                <w:sz w:val="24"/>
                <w:szCs w:val="24"/>
              </w:rPr>
              <w:t>0,716 тыс.кВтч</w:t>
            </w:r>
          </w:p>
        </w:tc>
        <w:tc>
          <w:tcPr>
            <w:tcW w:w="2462" w:type="dxa"/>
            <w:shd w:val="clear" w:color="auto" w:fill="auto"/>
            <w:vAlign w:val="center"/>
          </w:tcPr>
          <w:p w:rsidR="00B620BC" w:rsidRPr="00B620BC" w:rsidRDefault="00B620BC" w:rsidP="00B620BC">
            <w:pPr>
              <w:widowControl/>
              <w:autoSpaceDE/>
              <w:autoSpaceDN/>
              <w:adjustRightInd/>
              <w:jc w:val="center"/>
              <w:rPr>
                <w:sz w:val="24"/>
                <w:szCs w:val="24"/>
              </w:rPr>
            </w:pPr>
            <w:r w:rsidRPr="00B620BC">
              <w:rPr>
                <w:sz w:val="24"/>
                <w:szCs w:val="24"/>
              </w:rPr>
              <w:t>3,7</w:t>
            </w:r>
          </w:p>
        </w:tc>
      </w:tr>
      <w:tr w:rsidR="00B620BC" w:rsidRPr="00B620BC" w:rsidTr="000D051F">
        <w:tc>
          <w:tcPr>
            <w:tcW w:w="7392" w:type="dxa"/>
            <w:gridSpan w:val="3"/>
            <w:vAlign w:val="center"/>
          </w:tcPr>
          <w:p w:rsidR="00B620BC" w:rsidRPr="00B620BC" w:rsidRDefault="00B620BC" w:rsidP="00B620BC">
            <w:pPr>
              <w:widowControl/>
              <w:autoSpaceDE/>
              <w:autoSpaceDN/>
              <w:adjustRightInd/>
              <w:jc w:val="right"/>
              <w:rPr>
                <w:sz w:val="24"/>
                <w:szCs w:val="24"/>
              </w:rPr>
            </w:pPr>
            <w:r w:rsidRPr="00B620BC">
              <w:rPr>
                <w:sz w:val="24"/>
                <w:szCs w:val="24"/>
              </w:rPr>
              <w:t>ИТОГО:</w:t>
            </w:r>
          </w:p>
        </w:tc>
        <w:tc>
          <w:tcPr>
            <w:tcW w:w="2462" w:type="dxa"/>
            <w:shd w:val="clear" w:color="auto" w:fill="auto"/>
            <w:vAlign w:val="center"/>
          </w:tcPr>
          <w:p w:rsidR="00B620BC" w:rsidRPr="00B620BC" w:rsidRDefault="00B620BC" w:rsidP="00B620BC">
            <w:pPr>
              <w:widowControl/>
              <w:autoSpaceDE/>
              <w:autoSpaceDN/>
              <w:adjustRightInd/>
              <w:jc w:val="center"/>
              <w:rPr>
                <w:sz w:val="24"/>
                <w:szCs w:val="24"/>
              </w:rPr>
            </w:pPr>
            <w:r w:rsidRPr="00B620BC">
              <w:rPr>
                <w:sz w:val="24"/>
                <w:szCs w:val="24"/>
              </w:rPr>
              <w:t>27,7</w:t>
            </w:r>
          </w:p>
        </w:tc>
      </w:tr>
    </w:tbl>
    <w:p w:rsidR="00B620BC" w:rsidRPr="00B620BC" w:rsidRDefault="00B620BC" w:rsidP="00B620BC">
      <w:pPr>
        <w:widowControl/>
        <w:autoSpaceDE/>
        <w:autoSpaceDN/>
        <w:adjustRightInd/>
        <w:spacing w:line="360" w:lineRule="auto"/>
        <w:jc w:val="both"/>
      </w:pPr>
      <w:r w:rsidRPr="00B620BC">
        <w:t>*Значения указаны с учётом тарифов за базовый (отчётный) год.</w:t>
      </w:r>
    </w:p>
    <w:p w:rsidR="00B620BC" w:rsidRPr="00B620BC" w:rsidRDefault="00B620BC" w:rsidP="00B620BC">
      <w:pPr>
        <w:widowControl/>
        <w:autoSpaceDE/>
        <w:autoSpaceDN/>
        <w:adjustRightInd/>
        <w:spacing w:line="360" w:lineRule="auto"/>
        <w:jc w:val="both"/>
      </w:pPr>
      <w:r w:rsidRPr="00B620BC">
        <w:rPr>
          <w:sz w:val="28"/>
          <w:szCs w:val="28"/>
        </w:rPr>
        <w:br w:type="page"/>
      </w:r>
    </w:p>
    <w:p w:rsidR="00B620BC" w:rsidRPr="00B620BC" w:rsidRDefault="00B620BC" w:rsidP="00B620BC">
      <w:pPr>
        <w:keepNext/>
        <w:widowControl/>
        <w:autoSpaceDE/>
        <w:autoSpaceDN/>
        <w:adjustRightInd/>
        <w:spacing w:line="360" w:lineRule="auto"/>
        <w:jc w:val="center"/>
        <w:outlineLvl w:val="0"/>
        <w:rPr>
          <w:b/>
          <w:bCs/>
          <w:kern w:val="32"/>
          <w:sz w:val="32"/>
          <w:szCs w:val="28"/>
        </w:rPr>
      </w:pPr>
      <w:bookmarkStart w:id="8" w:name="_Toc465862908"/>
      <w:bookmarkStart w:id="9" w:name="_Toc67233780"/>
      <w:bookmarkEnd w:id="7"/>
      <w:r w:rsidRPr="00B620BC">
        <w:rPr>
          <w:b/>
          <w:bCs/>
          <w:kern w:val="32"/>
          <w:sz w:val="32"/>
          <w:szCs w:val="32"/>
        </w:rPr>
        <w:lastRenderedPageBreak/>
        <w:t>1 СВЕДЕНИЯ ОБ ОБЪЕКТЕ</w:t>
      </w:r>
      <w:bookmarkEnd w:id="8"/>
      <w:bookmarkEnd w:id="9"/>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keepNext/>
        <w:widowControl/>
        <w:autoSpaceDE/>
        <w:autoSpaceDN/>
        <w:adjustRightInd/>
        <w:spacing w:line="360" w:lineRule="auto"/>
        <w:ind w:firstLine="851"/>
        <w:jc w:val="both"/>
        <w:outlineLvl w:val="0"/>
        <w:rPr>
          <w:b/>
          <w:bCs/>
          <w:kern w:val="32"/>
          <w:sz w:val="28"/>
          <w:szCs w:val="28"/>
        </w:rPr>
      </w:pPr>
      <w:bookmarkStart w:id="10" w:name="_Toc67233781"/>
      <w:r w:rsidRPr="00B620BC">
        <w:rPr>
          <w:b/>
          <w:bCs/>
          <w:kern w:val="32"/>
          <w:sz w:val="28"/>
          <w:szCs w:val="28"/>
        </w:rPr>
        <w:t>1.1 Полное наименование и общие сведения об объекте</w:t>
      </w:r>
      <w:bookmarkEnd w:id="10"/>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Основным видом деятельности обследуемой организации является: деятельность органов местного самоуправления сельских поселений. Организация была зарегистрирована 28 ноября 2002 года под номером 1025405011719 (ОГРН) в едином государственном реестре юридических лиц (ЕГРЮЛ).</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Общие сведения об объекте энергетического обследования представлены в таблице 3.</w:t>
      </w:r>
    </w:p>
    <w:p w:rsidR="00B620BC" w:rsidRPr="00B620BC" w:rsidRDefault="00B620BC" w:rsidP="00B620BC">
      <w:pPr>
        <w:widowControl/>
        <w:autoSpaceDE/>
        <w:autoSpaceDN/>
        <w:adjustRightInd/>
        <w:spacing w:line="360" w:lineRule="auto"/>
        <w:jc w:val="both"/>
        <w:rPr>
          <w:sz w:val="28"/>
          <w:szCs w:val="28"/>
        </w:rPr>
      </w:pPr>
      <w:r w:rsidRPr="00B620BC">
        <w:rPr>
          <w:sz w:val="28"/>
          <w:szCs w:val="28"/>
        </w:rPr>
        <w:t>Таблица 3 – Общие сведения об объекте энергетического обследования</w:t>
      </w:r>
    </w:p>
    <w:tbl>
      <w:tblPr>
        <w:tblStyle w:val="12"/>
        <w:tblW w:w="0" w:type="auto"/>
        <w:tblInd w:w="108" w:type="dxa"/>
        <w:tblLook w:val="04A0"/>
      </w:tblPr>
      <w:tblGrid>
        <w:gridCol w:w="3544"/>
        <w:gridCol w:w="6095"/>
      </w:tblGrid>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Полное наименование организации</w:t>
            </w:r>
          </w:p>
        </w:tc>
        <w:tc>
          <w:tcPr>
            <w:tcW w:w="6095" w:type="dxa"/>
            <w:vAlign w:val="center"/>
          </w:tcPr>
          <w:p w:rsidR="00B620BC" w:rsidRPr="00B620BC" w:rsidRDefault="00B620BC" w:rsidP="00B620BC">
            <w:pPr>
              <w:widowControl/>
              <w:autoSpaceDE/>
              <w:autoSpaceDN/>
              <w:adjustRightInd/>
              <w:ind w:right="-108"/>
              <w:rPr>
                <w:sz w:val="24"/>
                <w:szCs w:val="24"/>
              </w:rPr>
            </w:pPr>
            <w:r w:rsidRPr="00B620BC">
              <w:rPr>
                <w:sz w:val="24"/>
                <w:szCs w:val="24"/>
              </w:rPr>
              <w:t>Администрация Половинского сельсовета Краснозерского района Новосибирской области</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Сокращенное наименование организации</w:t>
            </w:r>
          </w:p>
        </w:tc>
        <w:tc>
          <w:tcPr>
            <w:tcW w:w="6095" w:type="dxa"/>
            <w:vAlign w:val="center"/>
          </w:tcPr>
          <w:p w:rsidR="00B620BC" w:rsidRPr="00B620BC" w:rsidRDefault="00B620BC" w:rsidP="00B620BC">
            <w:pPr>
              <w:widowControl/>
              <w:autoSpaceDE/>
              <w:autoSpaceDN/>
              <w:adjustRightInd/>
              <w:ind w:right="-108"/>
              <w:rPr>
                <w:sz w:val="24"/>
                <w:szCs w:val="24"/>
              </w:rPr>
            </w:pPr>
            <w:r w:rsidRPr="00B620BC">
              <w:rPr>
                <w:sz w:val="24"/>
                <w:szCs w:val="24"/>
              </w:rPr>
              <w:t>-</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bookmarkStart w:id="11" w:name="_Hlk525997647"/>
            <w:r w:rsidRPr="00B620BC">
              <w:rPr>
                <w:sz w:val="24"/>
                <w:szCs w:val="24"/>
              </w:rPr>
              <w:t>Юридический адрес</w:t>
            </w:r>
          </w:p>
        </w:tc>
        <w:tc>
          <w:tcPr>
            <w:tcW w:w="6095" w:type="dxa"/>
            <w:vAlign w:val="center"/>
          </w:tcPr>
          <w:p w:rsidR="00B620BC" w:rsidRPr="00B620BC" w:rsidRDefault="00B620BC" w:rsidP="00B620BC">
            <w:pPr>
              <w:widowControl/>
              <w:autoSpaceDE/>
              <w:autoSpaceDN/>
              <w:adjustRightInd/>
              <w:ind w:right="-108"/>
              <w:rPr>
                <w:sz w:val="24"/>
                <w:szCs w:val="24"/>
              </w:rPr>
            </w:pPr>
            <w:r w:rsidRPr="00B620BC">
              <w:rPr>
                <w:sz w:val="24"/>
                <w:szCs w:val="24"/>
              </w:rPr>
              <w:t>632920, Новосибирская область, Краснозерский район, село Половинное, Тракторная улица, 11</w:t>
            </w:r>
          </w:p>
        </w:tc>
      </w:tr>
      <w:bookmarkEnd w:id="11"/>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Фактический адрес</w:t>
            </w:r>
          </w:p>
        </w:tc>
        <w:tc>
          <w:tcPr>
            <w:tcW w:w="6095" w:type="dxa"/>
            <w:vAlign w:val="center"/>
          </w:tcPr>
          <w:p w:rsidR="00B620BC" w:rsidRPr="00B620BC" w:rsidRDefault="00B620BC" w:rsidP="00B620BC">
            <w:pPr>
              <w:widowControl/>
              <w:autoSpaceDE/>
              <w:autoSpaceDN/>
              <w:adjustRightInd/>
              <w:ind w:right="-108"/>
              <w:rPr>
                <w:sz w:val="24"/>
                <w:szCs w:val="24"/>
              </w:rPr>
            </w:pPr>
            <w:r w:rsidRPr="00B620BC">
              <w:rPr>
                <w:sz w:val="24"/>
                <w:szCs w:val="24"/>
              </w:rPr>
              <w:t>632920, Новосибирская область, Краснозерский район, село Половинное, Тракторная улица, 11</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ИНН, КПП</w:t>
            </w:r>
          </w:p>
        </w:tc>
        <w:tc>
          <w:tcPr>
            <w:tcW w:w="6095" w:type="dxa"/>
            <w:vAlign w:val="center"/>
          </w:tcPr>
          <w:p w:rsidR="00B620BC" w:rsidRPr="00B620BC" w:rsidRDefault="00B620BC" w:rsidP="00B620BC">
            <w:pPr>
              <w:widowControl/>
              <w:autoSpaceDE/>
              <w:autoSpaceDN/>
              <w:adjustRightInd/>
              <w:rPr>
                <w:sz w:val="24"/>
                <w:szCs w:val="24"/>
              </w:rPr>
            </w:pPr>
            <w:r w:rsidRPr="00B620BC">
              <w:rPr>
                <w:sz w:val="24"/>
                <w:szCs w:val="24"/>
              </w:rPr>
              <w:t>ИНН 5427100510, КПП 542701001</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ОГРН</w:t>
            </w:r>
          </w:p>
        </w:tc>
        <w:tc>
          <w:tcPr>
            <w:tcW w:w="6095" w:type="dxa"/>
            <w:vAlign w:val="center"/>
          </w:tcPr>
          <w:p w:rsidR="00B620BC" w:rsidRPr="00B620BC" w:rsidRDefault="00B620BC" w:rsidP="00B620BC">
            <w:pPr>
              <w:widowControl/>
              <w:autoSpaceDE/>
              <w:autoSpaceDN/>
              <w:adjustRightInd/>
              <w:rPr>
                <w:sz w:val="24"/>
                <w:szCs w:val="24"/>
              </w:rPr>
            </w:pPr>
            <w:r w:rsidRPr="00B620BC">
              <w:rPr>
                <w:sz w:val="24"/>
                <w:szCs w:val="24"/>
              </w:rPr>
              <w:t>1025405011719</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Номер казначейского счета</w:t>
            </w:r>
          </w:p>
        </w:tc>
        <w:tc>
          <w:tcPr>
            <w:tcW w:w="6095" w:type="dxa"/>
            <w:vAlign w:val="center"/>
          </w:tcPr>
          <w:p w:rsidR="00B620BC" w:rsidRPr="00B620BC" w:rsidRDefault="00B620BC" w:rsidP="00B620BC">
            <w:pPr>
              <w:widowControl/>
              <w:autoSpaceDE/>
              <w:autoSpaceDN/>
              <w:adjustRightInd/>
              <w:rPr>
                <w:sz w:val="24"/>
                <w:szCs w:val="24"/>
              </w:rPr>
            </w:pPr>
            <w:r w:rsidRPr="00B620BC">
              <w:rPr>
                <w:color w:val="000000"/>
                <w:sz w:val="24"/>
                <w:szCs w:val="24"/>
              </w:rPr>
              <w:t>03231643506274375100</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БИК</w:t>
            </w:r>
          </w:p>
        </w:tc>
        <w:tc>
          <w:tcPr>
            <w:tcW w:w="6095" w:type="dxa"/>
            <w:vAlign w:val="center"/>
          </w:tcPr>
          <w:p w:rsidR="00B620BC" w:rsidRPr="00B620BC" w:rsidRDefault="00B620BC" w:rsidP="00B620BC">
            <w:pPr>
              <w:widowControl/>
              <w:autoSpaceDE/>
              <w:autoSpaceDN/>
              <w:adjustRightInd/>
              <w:rPr>
                <w:sz w:val="24"/>
                <w:szCs w:val="24"/>
              </w:rPr>
            </w:pPr>
            <w:r w:rsidRPr="00B620BC">
              <w:rPr>
                <w:color w:val="000000"/>
                <w:sz w:val="24"/>
                <w:szCs w:val="24"/>
              </w:rPr>
              <w:t>015004950</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Наименование банка</w:t>
            </w:r>
          </w:p>
        </w:tc>
        <w:tc>
          <w:tcPr>
            <w:tcW w:w="6095" w:type="dxa"/>
            <w:vAlign w:val="center"/>
          </w:tcPr>
          <w:p w:rsidR="00B620BC" w:rsidRPr="00B620BC" w:rsidRDefault="00B620BC" w:rsidP="00B620BC">
            <w:pPr>
              <w:widowControl/>
              <w:autoSpaceDE/>
              <w:autoSpaceDN/>
              <w:adjustRightInd/>
              <w:rPr>
                <w:sz w:val="24"/>
                <w:szCs w:val="24"/>
              </w:rPr>
            </w:pPr>
            <w:r w:rsidRPr="00B620BC">
              <w:rPr>
                <w:sz w:val="24"/>
                <w:szCs w:val="24"/>
              </w:rPr>
              <w:t>Сибирское ГУ банка России УФК по Новосибирской области г.Новосибирск</w:t>
            </w:r>
          </w:p>
        </w:tc>
      </w:tr>
      <w:tr w:rsidR="00B620BC" w:rsidRPr="00B620BC" w:rsidTr="000D051F">
        <w:trPr>
          <w:trHeight w:val="272"/>
        </w:trPr>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Код по ОКПО</w:t>
            </w:r>
          </w:p>
        </w:tc>
        <w:tc>
          <w:tcPr>
            <w:tcW w:w="6095" w:type="dxa"/>
            <w:vAlign w:val="center"/>
          </w:tcPr>
          <w:p w:rsidR="00B620BC" w:rsidRPr="00B620BC" w:rsidRDefault="00B620BC" w:rsidP="00B620BC">
            <w:pPr>
              <w:keepNext/>
              <w:keepLines/>
              <w:widowControl/>
              <w:shd w:val="clear" w:color="auto" w:fill="FFFFFF"/>
              <w:autoSpaceDE/>
              <w:autoSpaceDN/>
              <w:adjustRightInd/>
              <w:outlineLvl w:val="4"/>
              <w:rPr>
                <w:sz w:val="24"/>
                <w:szCs w:val="24"/>
              </w:rPr>
            </w:pPr>
            <w:r w:rsidRPr="00B620BC">
              <w:rPr>
                <w:sz w:val="24"/>
                <w:szCs w:val="24"/>
                <w:shd w:val="clear" w:color="auto" w:fill="FFFFFF"/>
              </w:rPr>
              <w:t>04200535</w:t>
            </w:r>
          </w:p>
        </w:tc>
      </w:tr>
      <w:tr w:rsidR="00B620BC" w:rsidRPr="00B620BC" w:rsidTr="000D051F">
        <w:tc>
          <w:tcPr>
            <w:tcW w:w="3544" w:type="dxa"/>
            <w:vAlign w:val="center"/>
          </w:tcPr>
          <w:p w:rsidR="00B620BC" w:rsidRPr="00B620BC" w:rsidRDefault="00B620BC" w:rsidP="00B620BC">
            <w:pPr>
              <w:widowControl/>
              <w:autoSpaceDE/>
              <w:autoSpaceDN/>
              <w:adjustRightInd/>
              <w:ind w:right="-108"/>
              <w:rPr>
                <w:sz w:val="24"/>
                <w:szCs w:val="24"/>
              </w:rPr>
            </w:pPr>
            <w:r w:rsidRPr="00B620BC">
              <w:rPr>
                <w:sz w:val="24"/>
                <w:szCs w:val="24"/>
              </w:rPr>
              <w:t>Ф.И.О., должность, телефон руководителя</w:t>
            </w:r>
          </w:p>
        </w:tc>
        <w:tc>
          <w:tcPr>
            <w:tcW w:w="6095" w:type="dxa"/>
            <w:vAlign w:val="center"/>
          </w:tcPr>
          <w:p w:rsidR="00B620BC" w:rsidRPr="00B620BC" w:rsidRDefault="00B620BC" w:rsidP="00B620BC">
            <w:pPr>
              <w:widowControl/>
              <w:autoSpaceDE/>
              <w:autoSpaceDN/>
              <w:adjustRightInd/>
              <w:ind w:right="-108"/>
              <w:rPr>
                <w:sz w:val="24"/>
                <w:szCs w:val="24"/>
              </w:rPr>
            </w:pPr>
            <w:r w:rsidRPr="00B620BC">
              <w:rPr>
                <w:sz w:val="24"/>
                <w:szCs w:val="24"/>
              </w:rPr>
              <w:t>Дронова Елена Александровна - Глава Половинского сельсовета Краснозерского района Новосибирской области, тел.: +7 (383)5769149</w:t>
            </w:r>
          </w:p>
        </w:tc>
      </w:tr>
    </w:tbl>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 xml:space="preserve">В оперативном управлении находятся следующие объекты: </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 Здание администрации. Год ввода в эксплуатацию – 1974. Стены -  кирпичная кладка. Окна – двойные деревянные рамы – 13 шт. Кровля – двухскатная, металлическая на деревянных стропилах. Площадь здания 72,9м</w:t>
      </w:r>
      <w:r w:rsidRPr="00B620BC">
        <w:rPr>
          <w:sz w:val="28"/>
          <w:szCs w:val="28"/>
          <w:vertAlign w:val="superscript"/>
        </w:rPr>
        <w:t>2</w:t>
      </w:r>
      <w:r w:rsidRPr="00B620BC">
        <w:rPr>
          <w:sz w:val="28"/>
          <w:szCs w:val="28"/>
        </w:rPr>
        <w:t xml:space="preserve">. Объем здания отапливаемый  </w:t>
      </w:r>
      <w:r w:rsidRPr="00B620BC">
        <w:rPr>
          <w:rFonts w:eastAsia="Calibri"/>
          <w:sz w:val="28"/>
          <w:szCs w:val="28"/>
          <w:lang w:eastAsia="en-US"/>
        </w:rPr>
        <w:t>182,25</w:t>
      </w:r>
      <w:r w:rsidRPr="00B620BC">
        <w:rPr>
          <w:sz w:val="28"/>
          <w:szCs w:val="28"/>
        </w:rPr>
        <w:t xml:space="preserve"> м</w:t>
      </w:r>
      <w:r w:rsidRPr="00B620BC">
        <w:rPr>
          <w:sz w:val="28"/>
          <w:szCs w:val="28"/>
          <w:vertAlign w:val="superscript"/>
        </w:rPr>
        <w:t>3</w:t>
      </w:r>
      <w:r w:rsidRPr="00B620BC">
        <w:rPr>
          <w:sz w:val="28"/>
          <w:szCs w:val="28"/>
        </w:rPr>
        <w:t>.</w:t>
      </w:r>
    </w:p>
    <w:p w:rsidR="00B620BC" w:rsidRPr="00B620BC" w:rsidRDefault="00B620BC" w:rsidP="00B620BC">
      <w:pPr>
        <w:keepNext/>
        <w:widowControl/>
        <w:autoSpaceDE/>
        <w:autoSpaceDN/>
        <w:adjustRightInd/>
        <w:spacing w:line="360" w:lineRule="auto"/>
        <w:ind w:firstLine="851"/>
        <w:jc w:val="both"/>
        <w:outlineLvl w:val="0"/>
        <w:rPr>
          <w:b/>
          <w:bCs/>
          <w:kern w:val="32"/>
          <w:sz w:val="28"/>
          <w:szCs w:val="28"/>
        </w:rPr>
      </w:pPr>
      <w:bookmarkStart w:id="12" w:name="_Toc67233782"/>
      <w:r w:rsidRPr="00B620BC">
        <w:rPr>
          <w:b/>
          <w:bCs/>
          <w:kern w:val="32"/>
          <w:sz w:val="28"/>
          <w:szCs w:val="28"/>
        </w:rPr>
        <w:lastRenderedPageBreak/>
        <w:t>1.2 Характеристики по каждому виду используемых энергетических ресурсов на объекте</w:t>
      </w:r>
      <w:bookmarkEnd w:id="12"/>
    </w:p>
    <w:p w:rsidR="00B620BC" w:rsidRPr="00B620BC" w:rsidRDefault="00B620BC" w:rsidP="00B620BC">
      <w:pPr>
        <w:widowControl/>
        <w:autoSpaceDE/>
        <w:autoSpaceDN/>
        <w:adjustRightInd/>
        <w:spacing w:line="360" w:lineRule="auto"/>
        <w:ind w:firstLine="851"/>
        <w:rPr>
          <w:sz w:val="28"/>
          <w:szCs w:val="28"/>
        </w:rPr>
      </w:pPr>
    </w:p>
    <w:p w:rsidR="00B620BC" w:rsidRPr="00B620BC" w:rsidRDefault="00B620BC" w:rsidP="00B620BC">
      <w:pPr>
        <w:widowControl/>
        <w:autoSpaceDE/>
        <w:autoSpaceDN/>
        <w:adjustRightInd/>
        <w:spacing w:line="360" w:lineRule="auto"/>
        <w:ind w:firstLine="851"/>
        <w:jc w:val="both"/>
        <w:rPr>
          <w:color w:val="000000"/>
          <w:sz w:val="28"/>
          <w:szCs w:val="28"/>
        </w:rPr>
      </w:pPr>
      <w:r w:rsidRPr="00B620BC">
        <w:rPr>
          <w:sz w:val="28"/>
          <w:szCs w:val="28"/>
        </w:rPr>
        <w:t xml:space="preserve">Размеры тарифов </w:t>
      </w:r>
      <w:r w:rsidRPr="00B620BC">
        <w:rPr>
          <w:color w:val="000000"/>
          <w:sz w:val="28"/>
          <w:szCs w:val="28"/>
        </w:rPr>
        <w:t>(регулируемой цены) на используемые энергетические ресурсы за отчетный (базовый) год представлены в таблице 4.</w:t>
      </w:r>
    </w:p>
    <w:p w:rsidR="00B620BC" w:rsidRPr="00B620BC" w:rsidRDefault="00B620BC" w:rsidP="00B620BC">
      <w:pPr>
        <w:widowControl/>
        <w:autoSpaceDE/>
        <w:autoSpaceDN/>
        <w:adjustRightInd/>
        <w:spacing w:line="360" w:lineRule="auto"/>
        <w:jc w:val="both"/>
        <w:rPr>
          <w:color w:val="000000"/>
          <w:sz w:val="28"/>
          <w:szCs w:val="28"/>
        </w:rPr>
      </w:pPr>
      <w:bookmarkStart w:id="13" w:name="OLE_LINK46"/>
      <w:bookmarkStart w:id="14" w:name="OLE_LINK47"/>
      <w:r w:rsidRPr="00B620BC">
        <w:rPr>
          <w:color w:val="000000"/>
          <w:sz w:val="28"/>
          <w:szCs w:val="28"/>
        </w:rPr>
        <w:t>Таблица 4 – Тарифы на используемые энергетические ресурсы за отчетный (базовый) год</w:t>
      </w:r>
    </w:p>
    <w:tbl>
      <w:tblPr>
        <w:tblW w:w="4855" w:type="pct"/>
        <w:jc w:val="center"/>
        <w:tblLayout w:type="fixed"/>
        <w:tblLook w:val="00A0"/>
      </w:tblPr>
      <w:tblGrid>
        <w:gridCol w:w="4360"/>
        <w:gridCol w:w="2268"/>
        <w:gridCol w:w="2940"/>
      </w:tblGrid>
      <w:tr w:rsidR="00B620BC" w:rsidRPr="00B620BC" w:rsidTr="000D051F">
        <w:trPr>
          <w:trHeight w:val="454"/>
          <w:tblHeader/>
          <w:jc w:val="center"/>
        </w:trPr>
        <w:tc>
          <w:tcPr>
            <w:tcW w:w="4360" w:type="dxa"/>
            <w:vMerge w:val="restart"/>
            <w:tcBorders>
              <w:top w:val="single" w:sz="4" w:space="0" w:color="auto"/>
              <w:left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bookmarkStart w:id="15" w:name="OLE_LINK43"/>
            <w:bookmarkStart w:id="16" w:name="OLE_LINK44"/>
            <w:bookmarkStart w:id="17" w:name="OLE_LINK45"/>
            <w:bookmarkEnd w:id="13"/>
            <w:bookmarkEnd w:id="14"/>
            <w:r w:rsidRPr="00B620BC">
              <w:rPr>
                <w:sz w:val="24"/>
                <w:szCs w:val="24"/>
              </w:rPr>
              <w:t>Вид ТЭР</w:t>
            </w:r>
          </w:p>
        </w:tc>
        <w:tc>
          <w:tcPr>
            <w:tcW w:w="2268" w:type="dxa"/>
            <w:vMerge w:val="restart"/>
            <w:tcBorders>
              <w:top w:val="single" w:sz="4" w:space="0" w:color="auto"/>
              <w:left w:val="nil"/>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Ед. изм.</w:t>
            </w:r>
          </w:p>
        </w:tc>
        <w:tc>
          <w:tcPr>
            <w:tcW w:w="2940" w:type="dxa"/>
            <w:vMerge w:val="restart"/>
            <w:tcBorders>
              <w:top w:val="single" w:sz="4" w:space="0" w:color="auto"/>
              <w:left w:val="nil"/>
              <w:right w:val="single" w:sz="4" w:space="0" w:color="auto"/>
            </w:tcBorders>
            <w:vAlign w:val="center"/>
          </w:tcPr>
          <w:p w:rsidR="00B620BC" w:rsidRPr="00B620BC" w:rsidRDefault="00B620BC" w:rsidP="00B620BC">
            <w:pPr>
              <w:widowControl/>
              <w:autoSpaceDE/>
              <w:autoSpaceDN/>
              <w:adjustRightInd/>
              <w:jc w:val="center"/>
              <w:rPr>
                <w:sz w:val="24"/>
                <w:szCs w:val="24"/>
              </w:rPr>
            </w:pPr>
            <w:r w:rsidRPr="00B620BC">
              <w:rPr>
                <w:sz w:val="24"/>
                <w:szCs w:val="24"/>
              </w:rPr>
              <w:t>Отчетный (базовый) год</w:t>
            </w:r>
          </w:p>
          <w:p w:rsidR="00B620BC" w:rsidRPr="00B620BC" w:rsidRDefault="00B620BC" w:rsidP="00B620BC">
            <w:pPr>
              <w:widowControl/>
              <w:autoSpaceDE/>
              <w:autoSpaceDN/>
              <w:adjustRightInd/>
              <w:jc w:val="center"/>
              <w:rPr>
                <w:sz w:val="24"/>
                <w:szCs w:val="24"/>
              </w:rPr>
            </w:pPr>
            <w:r w:rsidRPr="00B620BC">
              <w:rPr>
                <w:sz w:val="24"/>
                <w:szCs w:val="24"/>
              </w:rPr>
              <w:t>2020*</w:t>
            </w:r>
          </w:p>
        </w:tc>
      </w:tr>
      <w:tr w:rsidR="00B620BC" w:rsidRPr="00B620BC" w:rsidTr="000D051F">
        <w:trPr>
          <w:trHeight w:val="319"/>
          <w:tblHeader/>
          <w:jc w:val="center"/>
        </w:trPr>
        <w:tc>
          <w:tcPr>
            <w:tcW w:w="4360" w:type="dxa"/>
            <w:vMerge/>
            <w:tcBorders>
              <w:left w:val="single" w:sz="4" w:space="0" w:color="auto"/>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p>
        </w:tc>
        <w:tc>
          <w:tcPr>
            <w:tcW w:w="2268" w:type="dxa"/>
            <w:vMerge/>
            <w:tcBorders>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p>
        </w:tc>
        <w:tc>
          <w:tcPr>
            <w:tcW w:w="2940" w:type="dxa"/>
            <w:vMerge/>
            <w:tcBorders>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p>
        </w:tc>
      </w:tr>
      <w:tr w:rsidR="00B620BC" w:rsidRPr="00B620BC" w:rsidTr="000D051F">
        <w:trPr>
          <w:trHeight w:val="129"/>
          <w:tblHeader/>
          <w:jc w:val="center"/>
        </w:trPr>
        <w:tc>
          <w:tcPr>
            <w:tcW w:w="4360" w:type="dxa"/>
            <w:tcBorders>
              <w:left w:val="single" w:sz="4" w:space="0" w:color="auto"/>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Электрическая энергия</w:t>
            </w:r>
          </w:p>
        </w:tc>
        <w:tc>
          <w:tcPr>
            <w:tcW w:w="2268" w:type="dxa"/>
            <w:tcBorders>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руб./кВт·ч</w:t>
            </w:r>
          </w:p>
        </w:tc>
        <w:tc>
          <w:tcPr>
            <w:tcW w:w="2940" w:type="dxa"/>
            <w:tcBorders>
              <w:top w:val="single" w:sz="4" w:space="0" w:color="auto"/>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5,17</w:t>
            </w:r>
          </w:p>
        </w:tc>
      </w:tr>
      <w:tr w:rsidR="00B620BC" w:rsidRPr="00B620BC" w:rsidTr="000D051F">
        <w:trPr>
          <w:trHeight w:val="129"/>
          <w:tblHeader/>
          <w:jc w:val="center"/>
        </w:trPr>
        <w:tc>
          <w:tcPr>
            <w:tcW w:w="4360" w:type="dxa"/>
            <w:tcBorders>
              <w:left w:val="single" w:sz="4" w:space="0" w:color="auto"/>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Тепловая энергия</w:t>
            </w:r>
          </w:p>
        </w:tc>
        <w:tc>
          <w:tcPr>
            <w:tcW w:w="2268" w:type="dxa"/>
            <w:tcBorders>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руб./Гкал</w:t>
            </w:r>
          </w:p>
        </w:tc>
        <w:tc>
          <w:tcPr>
            <w:tcW w:w="2940" w:type="dxa"/>
            <w:tcBorders>
              <w:top w:val="single" w:sz="4" w:space="0" w:color="auto"/>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1799,17</w:t>
            </w:r>
          </w:p>
        </w:tc>
      </w:tr>
      <w:tr w:rsidR="00B620BC" w:rsidRPr="00B620BC" w:rsidTr="000D051F">
        <w:trPr>
          <w:trHeight w:val="70"/>
          <w:jc w:val="center"/>
        </w:trPr>
        <w:tc>
          <w:tcPr>
            <w:tcW w:w="4360" w:type="dxa"/>
            <w:tcBorders>
              <w:top w:val="single" w:sz="4" w:space="0" w:color="auto"/>
              <w:left w:val="single" w:sz="4" w:space="0" w:color="auto"/>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Бензин</w:t>
            </w:r>
          </w:p>
        </w:tc>
        <w:tc>
          <w:tcPr>
            <w:tcW w:w="2268" w:type="dxa"/>
            <w:tcBorders>
              <w:top w:val="single" w:sz="4" w:space="0" w:color="auto"/>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руб./литр</w:t>
            </w:r>
          </w:p>
        </w:tc>
        <w:tc>
          <w:tcPr>
            <w:tcW w:w="2940" w:type="dxa"/>
            <w:tcBorders>
              <w:top w:val="single" w:sz="4" w:space="0" w:color="auto"/>
              <w:left w:val="nil"/>
              <w:bottom w:val="single" w:sz="4" w:space="0" w:color="auto"/>
              <w:right w:val="single" w:sz="4" w:space="0" w:color="auto"/>
            </w:tcBorders>
            <w:vAlign w:val="center"/>
          </w:tcPr>
          <w:p w:rsidR="00B620BC" w:rsidRPr="00B620BC" w:rsidRDefault="00B620BC" w:rsidP="00B620BC">
            <w:pPr>
              <w:widowControl/>
              <w:autoSpaceDE/>
              <w:autoSpaceDN/>
              <w:adjustRightInd/>
              <w:spacing w:line="276" w:lineRule="auto"/>
              <w:jc w:val="center"/>
              <w:rPr>
                <w:color w:val="000000"/>
                <w:sz w:val="24"/>
                <w:szCs w:val="24"/>
              </w:rPr>
            </w:pPr>
            <w:r w:rsidRPr="00B620BC">
              <w:rPr>
                <w:color w:val="000000"/>
                <w:sz w:val="24"/>
                <w:szCs w:val="24"/>
              </w:rPr>
              <w:t>40,67</w:t>
            </w:r>
          </w:p>
        </w:tc>
      </w:tr>
    </w:tbl>
    <w:bookmarkEnd w:id="15"/>
    <w:bookmarkEnd w:id="16"/>
    <w:bookmarkEnd w:id="17"/>
    <w:p w:rsidR="00B620BC" w:rsidRPr="00B620BC" w:rsidRDefault="00B620BC" w:rsidP="00B620BC">
      <w:pPr>
        <w:widowControl/>
        <w:autoSpaceDE/>
        <w:autoSpaceDN/>
        <w:adjustRightInd/>
        <w:ind w:left="142"/>
        <w:jc w:val="both"/>
      </w:pPr>
      <w:r w:rsidRPr="00B620BC">
        <w:t>*В таблице 4 указаны средние (за год) значения тарифов.</w:t>
      </w:r>
    </w:p>
    <w:p w:rsidR="00B620BC" w:rsidRPr="00B620BC" w:rsidRDefault="00B620BC" w:rsidP="00B620BC">
      <w:pPr>
        <w:widowControl/>
        <w:autoSpaceDE/>
        <w:autoSpaceDN/>
        <w:adjustRightInd/>
        <w:spacing w:before="240" w:line="360" w:lineRule="auto"/>
        <w:ind w:firstLine="851"/>
        <w:jc w:val="both"/>
        <w:rPr>
          <w:color w:val="000000"/>
          <w:sz w:val="28"/>
          <w:szCs w:val="28"/>
        </w:rPr>
      </w:pPr>
      <w:r w:rsidRPr="00B620BC">
        <w:rPr>
          <w:sz w:val="28"/>
          <w:szCs w:val="28"/>
        </w:rPr>
        <w:t xml:space="preserve">Единица измерения и значение объема потребления используемых энергетических ресурсов (по каждому виду используемых энергетических ресурсов) на производство продукции (работ, услуг), в том числе отдельно по каждому виду продукции (работ, услуг), приведены в таблице </w:t>
      </w:r>
      <w:r w:rsidRPr="00B620BC">
        <w:rPr>
          <w:color w:val="000000"/>
          <w:sz w:val="28"/>
          <w:szCs w:val="28"/>
        </w:rPr>
        <w:t>5.</w:t>
      </w:r>
    </w:p>
    <w:p w:rsidR="00B620BC" w:rsidRPr="00B620BC" w:rsidRDefault="00B620BC" w:rsidP="00B620BC">
      <w:pPr>
        <w:widowControl/>
        <w:autoSpaceDE/>
        <w:autoSpaceDN/>
        <w:adjustRightInd/>
        <w:spacing w:line="360" w:lineRule="auto"/>
        <w:jc w:val="both"/>
        <w:rPr>
          <w:sz w:val="28"/>
          <w:szCs w:val="28"/>
        </w:rPr>
      </w:pPr>
      <w:r w:rsidRPr="00B620BC">
        <w:rPr>
          <w:sz w:val="28"/>
          <w:szCs w:val="28"/>
        </w:rPr>
        <w:t>Таблица 5 – Объемы потребления энергетических ресурсов</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2409"/>
        <w:gridCol w:w="2835"/>
      </w:tblGrid>
      <w:tr w:rsidR="00B620BC" w:rsidRPr="00B620BC" w:rsidTr="000D051F">
        <w:trPr>
          <w:cantSplit/>
          <w:trHeight w:val="481"/>
        </w:trPr>
        <w:tc>
          <w:tcPr>
            <w:tcW w:w="4395" w:type="dxa"/>
            <w:vMerge w:val="restart"/>
            <w:vAlign w:val="center"/>
          </w:tcPr>
          <w:p w:rsidR="00B620BC" w:rsidRPr="00B620BC" w:rsidRDefault="00B620BC" w:rsidP="00B620BC">
            <w:pPr>
              <w:widowControl/>
              <w:autoSpaceDE/>
              <w:autoSpaceDN/>
              <w:adjustRightInd/>
              <w:jc w:val="center"/>
              <w:rPr>
                <w:sz w:val="24"/>
                <w:szCs w:val="24"/>
              </w:rPr>
            </w:pPr>
            <w:r w:rsidRPr="00B620BC">
              <w:rPr>
                <w:sz w:val="24"/>
                <w:szCs w:val="24"/>
              </w:rPr>
              <w:t>Вид ТЭР</w:t>
            </w:r>
          </w:p>
        </w:tc>
        <w:tc>
          <w:tcPr>
            <w:tcW w:w="2409" w:type="dxa"/>
            <w:vMerge w:val="restart"/>
            <w:vAlign w:val="center"/>
          </w:tcPr>
          <w:p w:rsidR="00B620BC" w:rsidRPr="00B620BC" w:rsidRDefault="00B620BC" w:rsidP="00B620BC">
            <w:pPr>
              <w:widowControl/>
              <w:autoSpaceDE/>
              <w:autoSpaceDN/>
              <w:adjustRightInd/>
              <w:ind w:left="-121"/>
              <w:jc w:val="center"/>
              <w:rPr>
                <w:sz w:val="24"/>
                <w:szCs w:val="24"/>
              </w:rPr>
            </w:pPr>
            <w:r w:rsidRPr="00B620BC">
              <w:rPr>
                <w:sz w:val="24"/>
                <w:szCs w:val="24"/>
              </w:rPr>
              <w:t>Ед. изм.</w:t>
            </w:r>
          </w:p>
        </w:tc>
        <w:tc>
          <w:tcPr>
            <w:tcW w:w="2835" w:type="dxa"/>
            <w:vMerge w:val="restart"/>
            <w:vAlign w:val="center"/>
          </w:tcPr>
          <w:p w:rsidR="00B620BC" w:rsidRPr="00B620BC" w:rsidRDefault="00B620BC" w:rsidP="00B620BC">
            <w:pPr>
              <w:widowControl/>
              <w:autoSpaceDE/>
              <w:autoSpaceDN/>
              <w:adjustRightInd/>
              <w:jc w:val="center"/>
              <w:rPr>
                <w:sz w:val="24"/>
                <w:szCs w:val="24"/>
              </w:rPr>
            </w:pPr>
            <w:r w:rsidRPr="00B620BC">
              <w:rPr>
                <w:sz w:val="24"/>
                <w:szCs w:val="24"/>
              </w:rPr>
              <w:t>Отчетный (базовый) год</w:t>
            </w:r>
          </w:p>
          <w:p w:rsidR="00B620BC" w:rsidRPr="00B620BC" w:rsidRDefault="00B620BC" w:rsidP="00B620BC">
            <w:pPr>
              <w:widowControl/>
              <w:autoSpaceDE/>
              <w:autoSpaceDN/>
              <w:adjustRightInd/>
              <w:jc w:val="center"/>
              <w:rPr>
                <w:sz w:val="24"/>
                <w:szCs w:val="24"/>
              </w:rPr>
            </w:pPr>
            <w:r w:rsidRPr="00B620BC">
              <w:rPr>
                <w:sz w:val="24"/>
                <w:szCs w:val="24"/>
              </w:rPr>
              <w:t>2020</w:t>
            </w:r>
          </w:p>
        </w:tc>
      </w:tr>
      <w:tr w:rsidR="00B620BC" w:rsidRPr="00B620BC" w:rsidTr="000D051F">
        <w:trPr>
          <w:cantSplit/>
          <w:trHeight w:val="276"/>
        </w:trPr>
        <w:tc>
          <w:tcPr>
            <w:tcW w:w="4395" w:type="dxa"/>
            <w:vMerge/>
            <w:vAlign w:val="center"/>
          </w:tcPr>
          <w:p w:rsidR="00B620BC" w:rsidRPr="00B620BC" w:rsidRDefault="00B620BC" w:rsidP="00B620BC">
            <w:pPr>
              <w:widowControl/>
              <w:autoSpaceDE/>
              <w:autoSpaceDN/>
              <w:adjustRightInd/>
              <w:jc w:val="center"/>
              <w:rPr>
                <w:sz w:val="24"/>
                <w:szCs w:val="24"/>
              </w:rPr>
            </w:pPr>
          </w:p>
        </w:tc>
        <w:tc>
          <w:tcPr>
            <w:tcW w:w="2409" w:type="dxa"/>
            <w:vMerge/>
            <w:vAlign w:val="center"/>
          </w:tcPr>
          <w:p w:rsidR="00B620BC" w:rsidRPr="00B620BC" w:rsidRDefault="00B620BC" w:rsidP="00B620BC">
            <w:pPr>
              <w:widowControl/>
              <w:autoSpaceDE/>
              <w:autoSpaceDN/>
              <w:adjustRightInd/>
              <w:jc w:val="center"/>
              <w:rPr>
                <w:sz w:val="24"/>
                <w:szCs w:val="24"/>
              </w:rPr>
            </w:pPr>
          </w:p>
        </w:tc>
        <w:tc>
          <w:tcPr>
            <w:tcW w:w="2835" w:type="dxa"/>
            <w:vMerge/>
            <w:vAlign w:val="center"/>
          </w:tcPr>
          <w:p w:rsidR="00B620BC" w:rsidRPr="00B620BC" w:rsidRDefault="00B620BC" w:rsidP="00B620BC">
            <w:pPr>
              <w:widowControl/>
              <w:autoSpaceDE/>
              <w:autoSpaceDN/>
              <w:adjustRightInd/>
              <w:jc w:val="center"/>
              <w:rPr>
                <w:sz w:val="24"/>
                <w:szCs w:val="24"/>
              </w:rPr>
            </w:pPr>
          </w:p>
        </w:tc>
      </w:tr>
      <w:tr w:rsidR="00B620BC" w:rsidRPr="00B620BC" w:rsidTr="000D051F">
        <w:trPr>
          <w:trHeight w:val="456"/>
          <w:tblHeader/>
        </w:trPr>
        <w:tc>
          <w:tcPr>
            <w:tcW w:w="4395" w:type="dxa"/>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Электрическая энергия</w:t>
            </w:r>
          </w:p>
        </w:tc>
        <w:tc>
          <w:tcPr>
            <w:tcW w:w="2409" w:type="dxa"/>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тыс.кВт·ч</w:t>
            </w:r>
          </w:p>
        </w:tc>
        <w:tc>
          <w:tcPr>
            <w:tcW w:w="28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8,666</w:t>
            </w:r>
          </w:p>
        </w:tc>
      </w:tr>
      <w:tr w:rsidR="00B620BC" w:rsidRPr="00B620BC" w:rsidTr="000D051F">
        <w:trPr>
          <w:trHeight w:val="406"/>
        </w:trPr>
        <w:tc>
          <w:tcPr>
            <w:tcW w:w="4395" w:type="dxa"/>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Тепловая энергия</w:t>
            </w:r>
          </w:p>
        </w:tc>
        <w:tc>
          <w:tcPr>
            <w:tcW w:w="2409" w:type="dxa"/>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Гкал</w:t>
            </w:r>
          </w:p>
        </w:tc>
        <w:tc>
          <w:tcPr>
            <w:tcW w:w="28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58,01</w:t>
            </w:r>
          </w:p>
        </w:tc>
      </w:tr>
      <w:tr w:rsidR="00B620BC" w:rsidRPr="00B620BC" w:rsidTr="000D051F">
        <w:trPr>
          <w:trHeight w:val="406"/>
        </w:trPr>
        <w:tc>
          <w:tcPr>
            <w:tcW w:w="4395" w:type="dxa"/>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Бензин</w:t>
            </w:r>
          </w:p>
        </w:tc>
        <w:tc>
          <w:tcPr>
            <w:tcW w:w="2409" w:type="dxa"/>
            <w:vAlign w:val="center"/>
          </w:tcPr>
          <w:p w:rsidR="00B620BC" w:rsidRPr="00B620BC" w:rsidRDefault="00B620BC" w:rsidP="00B620BC">
            <w:pPr>
              <w:widowControl/>
              <w:autoSpaceDE/>
              <w:autoSpaceDN/>
              <w:adjustRightInd/>
              <w:spacing w:line="276" w:lineRule="auto"/>
              <w:jc w:val="center"/>
              <w:rPr>
                <w:sz w:val="24"/>
                <w:szCs w:val="24"/>
              </w:rPr>
            </w:pPr>
            <w:r w:rsidRPr="00B620BC">
              <w:rPr>
                <w:sz w:val="24"/>
                <w:szCs w:val="24"/>
              </w:rPr>
              <w:t>тыс. литров</w:t>
            </w:r>
          </w:p>
        </w:tc>
        <w:tc>
          <w:tcPr>
            <w:tcW w:w="28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3,8</w:t>
            </w:r>
          </w:p>
        </w:tc>
      </w:tr>
    </w:tbl>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jc w:val="both"/>
        <w:rPr>
          <w:sz w:val="28"/>
          <w:szCs w:val="28"/>
        </w:rPr>
      </w:pPr>
    </w:p>
    <w:p w:rsidR="00B620BC" w:rsidRPr="00B620BC" w:rsidRDefault="00B620BC" w:rsidP="00B620BC">
      <w:pPr>
        <w:widowControl/>
        <w:autoSpaceDE/>
        <w:autoSpaceDN/>
        <w:adjustRightInd/>
        <w:spacing w:line="360" w:lineRule="auto"/>
        <w:rPr>
          <w:b/>
          <w:sz w:val="28"/>
          <w:szCs w:val="28"/>
        </w:rPr>
      </w:pPr>
      <w:r w:rsidRPr="00B620BC">
        <w:rPr>
          <w:b/>
          <w:sz w:val="28"/>
          <w:szCs w:val="28"/>
        </w:rPr>
        <w:lastRenderedPageBreak/>
        <w:t>1.3.</w:t>
      </w:r>
      <w:r w:rsidRPr="00B620BC">
        <w:rPr>
          <w:b/>
          <w:sz w:val="28"/>
          <w:szCs w:val="28"/>
        </w:rPr>
        <w:tab/>
        <w:t>Характеристика энергетического хозяйства</w:t>
      </w:r>
    </w:p>
    <w:p w:rsidR="00B620BC" w:rsidRPr="00B620BC" w:rsidRDefault="00B620BC" w:rsidP="00B620BC">
      <w:pPr>
        <w:widowControl/>
        <w:autoSpaceDE/>
        <w:autoSpaceDN/>
        <w:adjustRightInd/>
        <w:spacing w:line="360" w:lineRule="auto"/>
        <w:ind w:left="720"/>
        <w:rPr>
          <w:b/>
          <w:color w:val="000000"/>
          <w:sz w:val="28"/>
          <w:szCs w:val="28"/>
        </w:rPr>
      </w:pPr>
      <w:r w:rsidRPr="00B620BC">
        <w:rPr>
          <w:b/>
          <w:color w:val="000000"/>
          <w:sz w:val="28"/>
          <w:szCs w:val="28"/>
        </w:rPr>
        <w:t>1.3.1. Электроэнергия</w:t>
      </w:r>
    </w:p>
    <w:p w:rsidR="00B620BC" w:rsidRPr="00B620BC" w:rsidRDefault="00B620BC" w:rsidP="00B620BC">
      <w:pPr>
        <w:widowControl/>
        <w:autoSpaceDE/>
        <w:autoSpaceDN/>
        <w:adjustRightInd/>
        <w:spacing w:line="360" w:lineRule="auto"/>
        <w:ind w:firstLine="709"/>
        <w:jc w:val="both"/>
        <w:rPr>
          <w:sz w:val="28"/>
          <w:szCs w:val="28"/>
        </w:rPr>
      </w:pPr>
    </w:p>
    <w:p w:rsidR="00B620BC" w:rsidRPr="00B620BC" w:rsidRDefault="00B620BC" w:rsidP="00B620BC">
      <w:pPr>
        <w:widowControl/>
        <w:autoSpaceDE/>
        <w:autoSpaceDN/>
        <w:adjustRightInd/>
        <w:spacing w:line="360" w:lineRule="auto"/>
        <w:ind w:firstLine="709"/>
        <w:jc w:val="both"/>
        <w:rPr>
          <w:sz w:val="28"/>
          <w:szCs w:val="28"/>
        </w:rPr>
      </w:pPr>
      <w:r w:rsidRPr="00B620BC">
        <w:rPr>
          <w:sz w:val="28"/>
          <w:szCs w:val="28"/>
        </w:rPr>
        <w:t xml:space="preserve">Централизованное электроснабжение. Система электроснабжения трехфазная, с напряжением питания 0,4 кВ. Распределительные трансформаторы и кабельные линии отсутствуют на балансе организации. Учёт электроэнергии организован. </w:t>
      </w:r>
    </w:p>
    <w:p w:rsidR="00B620BC" w:rsidRPr="00B620BC" w:rsidRDefault="00B620BC" w:rsidP="00B620BC">
      <w:pPr>
        <w:widowControl/>
        <w:autoSpaceDE/>
        <w:autoSpaceDN/>
        <w:adjustRightInd/>
        <w:spacing w:line="360" w:lineRule="auto"/>
        <w:ind w:firstLine="709"/>
        <w:rPr>
          <w:sz w:val="28"/>
          <w:szCs w:val="28"/>
        </w:rPr>
      </w:pPr>
      <w:r w:rsidRPr="00B620BC">
        <w:rPr>
          <w:sz w:val="28"/>
          <w:szCs w:val="28"/>
        </w:rPr>
        <w:t>Для освещения применяются светодиодные и люминесцентные  лампы.</w:t>
      </w:r>
    </w:p>
    <w:p w:rsidR="00B620BC" w:rsidRPr="00B620BC" w:rsidRDefault="00B620BC" w:rsidP="00B620BC">
      <w:pPr>
        <w:widowControl/>
        <w:autoSpaceDE/>
        <w:autoSpaceDN/>
        <w:adjustRightInd/>
        <w:spacing w:line="360" w:lineRule="auto"/>
        <w:ind w:firstLine="709"/>
        <w:rPr>
          <w:sz w:val="28"/>
          <w:szCs w:val="28"/>
        </w:rPr>
      </w:pPr>
      <w:r w:rsidRPr="00B620BC">
        <w:rPr>
          <w:sz w:val="28"/>
          <w:szCs w:val="28"/>
        </w:rPr>
        <w:t>Список электропотребляющего оборудования представлен в таблице 6:</w:t>
      </w:r>
    </w:p>
    <w:p w:rsidR="00B620BC" w:rsidRPr="00B620BC" w:rsidRDefault="00B620BC" w:rsidP="00B620BC">
      <w:pPr>
        <w:widowControl/>
        <w:autoSpaceDE/>
        <w:autoSpaceDN/>
        <w:adjustRightInd/>
        <w:rPr>
          <w:sz w:val="28"/>
          <w:szCs w:val="28"/>
        </w:rPr>
      </w:pPr>
      <w:r w:rsidRPr="00B620BC">
        <w:rPr>
          <w:sz w:val="28"/>
          <w:szCs w:val="28"/>
        </w:rPr>
        <w:t xml:space="preserve">Таблица 6 - Список электропотребляющего оборудования </w:t>
      </w:r>
    </w:p>
    <w:tbl>
      <w:tblPr>
        <w:tblpPr w:leftFromText="180" w:rightFromText="180" w:vertAnchor="text" w:horzAnchor="margin" w:tblpXSpec="center" w:tblpY="168"/>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3453"/>
        <w:gridCol w:w="1560"/>
        <w:gridCol w:w="2268"/>
        <w:gridCol w:w="2148"/>
      </w:tblGrid>
      <w:tr w:rsidR="00B620BC" w:rsidRPr="00B620BC" w:rsidTr="000D051F">
        <w:trPr>
          <w:trHeight w:val="1198"/>
        </w:trPr>
        <w:tc>
          <w:tcPr>
            <w:tcW w:w="624" w:type="dxa"/>
            <w:vAlign w:val="center"/>
          </w:tcPr>
          <w:p w:rsidR="00B620BC" w:rsidRPr="00B620BC" w:rsidRDefault="00B620BC" w:rsidP="00B620BC">
            <w:pPr>
              <w:widowControl/>
              <w:autoSpaceDE/>
              <w:autoSpaceDN/>
              <w:adjustRightInd/>
              <w:jc w:val="center"/>
              <w:rPr>
                <w:b/>
                <w:snapToGrid w:val="0"/>
                <w:sz w:val="24"/>
                <w:szCs w:val="24"/>
              </w:rPr>
            </w:pPr>
            <w:r w:rsidRPr="00B620BC">
              <w:rPr>
                <w:b/>
                <w:snapToGrid w:val="0"/>
                <w:sz w:val="24"/>
                <w:szCs w:val="24"/>
              </w:rPr>
              <w:t>№</w:t>
            </w:r>
          </w:p>
        </w:tc>
        <w:tc>
          <w:tcPr>
            <w:tcW w:w="3453" w:type="dxa"/>
            <w:vAlign w:val="center"/>
          </w:tcPr>
          <w:p w:rsidR="00B620BC" w:rsidRPr="00B620BC" w:rsidRDefault="00B620BC" w:rsidP="00B620BC">
            <w:pPr>
              <w:widowControl/>
              <w:autoSpaceDE/>
              <w:autoSpaceDN/>
              <w:adjustRightInd/>
              <w:jc w:val="center"/>
              <w:rPr>
                <w:b/>
                <w:snapToGrid w:val="0"/>
                <w:sz w:val="24"/>
                <w:szCs w:val="24"/>
              </w:rPr>
            </w:pPr>
            <w:r w:rsidRPr="00B620BC">
              <w:rPr>
                <w:b/>
                <w:snapToGrid w:val="0"/>
                <w:sz w:val="24"/>
                <w:szCs w:val="24"/>
              </w:rPr>
              <w:t>Наименование</w:t>
            </w:r>
          </w:p>
        </w:tc>
        <w:tc>
          <w:tcPr>
            <w:tcW w:w="1560" w:type="dxa"/>
            <w:vAlign w:val="center"/>
          </w:tcPr>
          <w:p w:rsidR="00B620BC" w:rsidRPr="00B620BC" w:rsidRDefault="00B620BC" w:rsidP="00B620BC">
            <w:pPr>
              <w:widowControl/>
              <w:autoSpaceDE/>
              <w:autoSpaceDN/>
              <w:adjustRightInd/>
              <w:jc w:val="center"/>
              <w:rPr>
                <w:b/>
                <w:snapToGrid w:val="0"/>
                <w:sz w:val="24"/>
                <w:szCs w:val="24"/>
              </w:rPr>
            </w:pPr>
            <w:r w:rsidRPr="00B620BC">
              <w:rPr>
                <w:b/>
                <w:snapToGrid w:val="0"/>
                <w:sz w:val="24"/>
                <w:szCs w:val="24"/>
              </w:rPr>
              <w:t>Количество, шт.</w:t>
            </w:r>
          </w:p>
        </w:tc>
        <w:tc>
          <w:tcPr>
            <w:tcW w:w="2268" w:type="dxa"/>
            <w:vAlign w:val="center"/>
          </w:tcPr>
          <w:p w:rsidR="00B620BC" w:rsidRPr="00B620BC" w:rsidRDefault="00B620BC" w:rsidP="00B620BC">
            <w:pPr>
              <w:widowControl/>
              <w:autoSpaceDE/>
              <w:autoSpaceDN/>
              <w:adjustRightInd/>
              <w:jc w:val="center"/>
              <w:rPr>
                <w:b/>
                <w:snapToGrid w:val="0"/>
                <w:sz w:val="24"/>
                <w:szCs w:val="24"/>
              </w:rPr>
            </w:pPr>
            <w:r w:rsidRPr="00B620BC">
              <w:rPr>
                <w:b/>
                <w:snapToGrid w:val="0"/>
                <w:sz w:val="24"/>
                <w:szCs w:val="24"/>
              </w:rPr>
              <w:t>Среднее время работы,  ч в год</w:t>
            </w:r>
          </w:p>
        </w:tc>
        <w:tc>
          <w:tcPr>
            <w:tcW w:w="2148" w:type="dxa"/>
            <w:vAlign w:val="center"/>
          </w:tcPr>
          <w:p w:rsidR="00B620BC" w:rsidRPr="00B620BC" w:rsidRDefault="00B620BC" w:rsidP="00B620BC">
            <w:pPr>
              <w:widowControl/>
              <w:autoSpaceDE/>
              <w:autoSpaceDN/>
              <w:adjustRightInd/>
              <w:jc w:val="center"/>
              <w:rPr>
                <w:b/>
                <w:snapToGrid w:val="0"/>
                <w:sz w:val="24"/>
                <w:szCs w:val="24"/>
              </w:rPr>
            </w:pPr>
            <w:r w:rsidRPr="00B620BC">
              <w:rPr>
                <w:b/>
                <w:snapToGrid w:val="0"/>
                <w:sz w:val="24"/>
                <w:szCs w:val="24"/>
              </w:rPr>
              <w:t>Установленная мощность,</w:t>
            </w:r>
          </w:p>
          <w:p w:rsidR="00B620BC" w:rsidRPr="00B620BC" w:rsidRDefault="00B620BC" w:rsidP="00B620BC">
            <w:pPr>
              <w:widowControl/>
              <w:autoSpaceDE/>
              <w:autoSpaceDN/>
              <w:adjustRightInd/>
              <w:jc w:val="center"/>
              <w:rPr>
                <w:b/>
                <w:snapToGrid w:val="0"/>
                <w:sz w:val="24"/>
                <w:szCs w:val="24"/>
              </w:rPr>
            </w:pPr>
            <w:r w:rsidRPr="00B620BC">
              <w:rPr>
                <w:b/>
                <w:snapToGrid w:val="0"/>
                <w:sz w:val="24"/>
                <w:szCs w:val="24"/>
              </w:rPr>
              <w:t>кВт</w:t>
            </w:r>
          </w:p>
        </w:tc>
      </w:tr>
      <w:tr w:rsidR="00B620BC" w:rsidRPr="00B620BC" w:rsidTr="000D051F">
        <w:trPr>
          <w:trHeight w:val="345"/>
        </w:trPr>
        <w:tc>
          <w:tcPr>
            <w:tcW w:w="624" w:type="dxa"/>
            <w:vAlign w:val="center"/>
          </w:tcPr>
          <w:p w:rsidR="00B620BC" w:rsidRPr="00B620BC" w:rsidRDefault="00B620BC" w:rsidP="00B620BC">
            <w:pPr>
              <w:widowControl/>
              <w:autoSpaceDE/>
              <w:autoSpaceDN/>
              <w:adjustRightInd/>
              <w:jc w:val="center"/>
              <w:rPr>
                <w:color w:val="000000"/>
                <w:sz w:val="24"/>
                <w:szCs w:val="24"/>
              </w:rPr>
            </w:pPr>
            <w:r w:rsidRPr="00B620BC">
              <w:rPr>
                <w:snapToGrid w:val="0"/>
                <w:color w:val="000000"/>
                <w:sz w:val="24"/>
                <w:szCs w:val="24"/>
              </w:rPr>
              <w:t>1</w:t>
            </w:r>
          </w:p>
        </w:tc>
        <w:tc>
          <w:tcPr>
            <w:tcW w:w="3453" w:type="dxa"/>
          </w:tcPr>
          <w:p w:rsidR="00B620BC" w:rsidRPr="00B620BC" w:rsidRDefault="00B620BC" w:rsidP="00B620BC">
            <w:pPr>
              <w:widowControl/>
              <w:autoSpaceDE/>
              <w:autoSpaceDN/>
              <w:adjustRightInd/>
              <w:jc w:val="center"/>
              <w:rPr>
                <w:sz w:val="24"/>
                <w:szCs w:val="24"/>
              </w:rPr>
            </w:pPr>
            <w:r w:rsidRPr="00B620BC">
              <w:rPr>
                <w:sz w:val="24"/>
                <w:szCs w:val="24"/>
              </w:rPr>
              <w:t>Системный блок</w:t>
            </w:r>
          </w:p>
        </w:tc>
        <w:tc>
          <w:tcPr>
            <w:tcW w:w="1560" w:type="dxa"/>
          </w:tcPr>
          <w:p w:rsidR="00B620BC" w:rsidRPr="00B620BC" w:rsidRDefault="00B620BC" w:rsidP="00B620BC">
            <w:pPr>
              <w:widowControl/>
              <w:autoSpaceDE/>
              <w:autoSpaceDN/>
              <w:adjustRightInd/>
              <w:jc w:val="center"/>
              <w:rPr>
                <w:sz w:val="24"/>
                <w:szCs w:val="24"/>
              </w:rPr>
            </w:pPr>
            <w:r w:rsidRPr="00B620BC">
              <w:rPr>
                <w:sz w:val="24"/>
                <w:szCs w:val="24"/>
              </w:rPr>
              <w:t>12</w:t>
            </w:r>
          </w:p>
        </w:tc>
        <w:tc>
          <w:tcPr>
            <w:tcW w:w="2268" w:type="dxa"/>
          </w:tcPr>
          <w:p w:rsidR="00B620BC" w:rsidRPr="00B620BC" w:rsidRDefault="00B620BC" w:rsidP="00B620BC">
            <w:pPr>
              <w:widowControl/>
              <w:autoSpaceDE/>
              <w:autoSpaceDN/>
              <w:adjustRightInd/>
              <w:jc w:val="center"/>
              <w:rPr>
                <w:sz w:val="24"/>
                <w:szCs w:val="24"/>
              </w:rPr>
            </w:pPr>
            <w:r w:rsidRPr="00B620BC">
              <w:rPr>
                <w:sz w:val="24"/>
                <w:szCs w:val="24"/>
              </w:rPr>
              <w:t>1984</w:t>
            </w:r>
          </w:p>
        </w:tc>
        <w:tc>
          <w:tcPr>
            <w:tcW w:w="2148" w:type="dxa"/>
          </w:tcPr>
          <w:p w:rsidR="00B620BC" w:rsidRPr="00B620BC" w:rsidRDefault="00B620BC" w:rsidP="00B620BC">
            <w:pPr>
              <w:widowControl/>
              <w:autoSpaceDE/>
              <w:autoSpaceDN/>
              <w:adjustRightInd/>
              <w:jc w:val="center"/>
              <w:rPr>
                <w:sz w:val="24"/>
                <w:szCs w:val="24"/>
              </w:rPr>
            </w:pPr>
            <w:r w:rsidRPr="00B620BC">
              <w:rPr>
                <w:sz w:val="24"/>
                <w:szCs w:val="24"/>
              </w:rPr>
              <w:t>0,32</w:t>
            </w:r>
          </w:p>
        </w:tc>
      </w:tr>
      <w:tr w:rsidR="00B620BC" w:rsidRPr="00B620BC" w:rsidTr="000D051F">
        <w:trPr>
          <w:trHeight w:val="345"/>
        </w:trPr>
        <w:tc>
          <w:tcPr>
            <w:tcW w:w="624" w:type="dxa"/>
            <w:vAlign w:val="center"/>
          </w:tcPr>
          <w:p w:rsidR="00B620BC" w:rsidRPr="00B620BC" w:rsidRDefault="00B620BC" w:rsidP="00B620BC">
            <w:pPr>
              <w:widowControl/>
              <w:autoSpaceDE/>
              <w:autoSpaceDN/>
              <w:adjustRightInd/>
              <w:jc w:val="center"/>
              <w:rPr>
                <w:snapToGrid w:val="0"/>
                <w:color w:val="000000"/>
                <w:sz w:val="24"/>
                <w:szCs w:val="24"/>
              </w:rPr>
            </w:pPr>
            <w:r w:rsidRPr="00B620BC">
              <w:rPr>
                <w:snapToGrid w:val="0"/>
                <w:color w:val="000000"/>
                <w:sz w:val="24"/>
                <w:szCs w:val="24"/>
              </w:rPr>
              <w:t>2</w:t>
            </w:r>
          </w:p>
        </w:tc>
        <w:tc>
          <w:tcPr>
            <w:tcW w:w="3453" w:type="dxa"/>
          </w:tcPr>
          <w:p w:rsidR="00B620BC" w:rsidRPr="00B620BC" w:rsidRDefault="00B620BC" w:rsidP="00B620BC">
            <w:pPr>
              <w:widowControl/>
              <w:autoSpaceDE/>
              <w:autoSpaceDN/>
              <w:adjustRightInd/>
              <w:jc w:val="center"/>
              <w:rPr>
                <w:sz w:val="24"/>
                <w:szCs w:val="24"/>
              </w:rPr>
            </w:pPr>
            <w:r w:rsidRPr="00B620BC">
              <w:rPr>
                <w:sz w:val="24"/>
                <w:szCs w:val="24"/>
              </w:rPr>
              <w:t>Монитор</w:t>
            </w:r>
          </w:p>
        </w:tc>
        <w:tc>
          <w:tcPr>
            <w:tcW w:w="1560" w:type="dxa"/>
          </w:tcPr>
          <w:p w:rsidR="00B620BC" w:rsidRPr="00B620BC" w:rsidRDefault="00B620BC" w:rsidP="00B620BC">
            <w:pPr>
              <w:widowControl/>
              <w:autoSpaceDE/>
              <w:autoSpaceDN/>
              <w:adjustRightInd/>
              <w:jc w:val="center"/>
              <w:rPr>
                <w:sz w:val="24"/>
                <w:szCs w:val="24"/>
              </w:rPr>
            </w:pPr>
            <w:r w:rsidRPr="00B620BC">
              <w:rPr>
                <w:sz w:val="24"/>
                <w:szCs w:val="24"/>
              </w:rPr>
              <w:t>12</w:t>
            </w:r>
          </w:p>
        </w:tc>
        <w:tc>
          <w:tcPr>
            <w:tcW w:w="2268" w:type="dxa"/>
          </w:tcPr>
          <w:p w:rsidR="00B620BC" w:rsidRPr="00B620BC" w:rsidRDefault="00B620BC" w:rsidP="00B620BC">
            <w:pPr>
              <w:widowControl/>
              <w:autoSpaceDE/>
              <w:autoSpaceDN/>
              <w:adjustRightInd/>
              <w:jc w:val="center"/>
              <w:rPr>
                <w:sz w:val="24"/>
                <w:szCs w:val="24"/>
              </w:rPr>
            </w:pPr>
            <w:r w:rsidRPr="00B620BC">
              <w:rPr>
                <w:sz w:val="24"/>
                <w:szCs w:val="24"/>
              </w:rPr>
              <w:t>1984</w:t>
            </w:r>
          </w:p>
        </w:tc>
        <w:tc>
          <w:tcPr>
            <w:tcW w:w="2148" w:type="dxa"/>
          </w:tcPr>
          <w:p w:rsidR="00B620BC" w:rsidRPr="00B620BC" w:rsidRDefault="00B620BC" w:rsidP="00B620BC">
            <w:pPr>
              <w:widowControl/>
              <w:autoSpaceDE/>
              <w:autoSpaceDN/>
              <w:adjustRightInd/>
              <w:jc w:val="center"/>
              <w:rPr>
                <w:sz w:val="24"/>
                <w:szCs w:val="24"/>
              </w:rPr>
            </w:pPr>
            <w:r w:rsidRPr="00B620BC">
              <w:rPr>
                <w:sz w:val="24"/>
                <w:szCs w:val="24"/>
              </w:rPr>
              <w:t>0,15</w:t>
            </w:r>
          </w:p>
        </w:tc>
      </w:tr>
      <w:tr w:rsidR="00B620BC" w:rsidRPr="00B620BC" w:rsidTr="000D051F">
        <w:trPr>
          <w:trHeight w:val="345"/>
        </w:trPr>
        <w:tc>
          <w:tcPr>
            <w:tcW w:w="624" w:type="dxa"/>
            <w:vAlign w:val="center"/>
          </w:tcPr>
          <w:p w:rsidR="00B620BC" w:rsidRPr="00B620BC" w:rsidRDefault="00B620BC" w:rsidP="00B620BC">
            <w:pPr>
              <w:widowControl/>
              <w:autoSpaceDE/>
              <w:autoSpaceDN/>
              <w:adjustRightInd/>
              <w:jc w:val="center"/>
              <w:rPr>
                <w:snapToGrid w:val="0"/>
                <w:color w:val="000000"/>
                <w:sz w:val="24"/>
                <w:szCs w:val="24"/>
              </w:rPr>
            </w:pPr>
            <w:r w:rsidRPr="00B620BC">
              <w:rPr>
                <w:snapToGrid w:val="0"/>
                <w:color w:val="000000"/>
                <w:sz w:val="24"/>
                <w:szCs w:val="24"/>
              </w:rPr>
              <w:t>3</w:t>
            </w:r>
          </w:p>
        </w:tc>
        <w:tc>
          <w:tcPr>
            <w:tcW w:w="3453" w:type="dxa"/>
          </w:tcPr>
          <w:p w:rsidR="00B620BC" w:rsidRPr="00B620BC" w:rsidRDefault="00B620BC" w:rsidP="00B620BC">
            <w:pPr>
              <w:widowControl/>
              <w:autoSpaceDE/>
              <w:autoSpaceDN/>
              <w:adjustRightInd/>
              <w:jc w:val="center"/>
              <w:rPr>
                <w:sz w:val="24"/>
                <w:szCs w:val="24"/>
              </w:rPr>
            </w:pPr>
            <w:r w:rsidRPr="00B620BC">
              <w:rPr>
                <w:sz w:val="24"/>
                <w:szCs w:val="24"/>
              </w:rPr>
              <w:t>МФУ, принтер</w:t>
            </w:r>
          </w:p>
        </w:tc>
        <w:tc>
          <w:tcPr>
            <w:tcW w:w="1560" w:type="dxa"/>
          </w:tcPr>
          <w:p w:rsidR="00B620BC" w:rsidRPr="00B620BC" w:rsidRDefault="00B620BC" w:rsidP="00B620BC">
            <w:pPr>
              <w:widowControl/>
              <w:autoSpaceDE/>
              <w:autoSpaceDN/>
              <w:adjustRightInd/>
              <w:jc w:val="center"/>
              <w:rPr>
                <w:sz w:val="24"/>
                <w:szCs w:val="24"/>
              </w:rPr>
            </w:pPr>
            <w:r w:rsidRPr="00B620BC">
              <w:rPr>
                <w:sz w:val="24"/>
                <w:szCs w:val="24"/>
              </w:rPr>
              <w:t>10</w:t>
            </w:r>
          </w:p>
        </w:tc>
        <w:tc>
          <w:tcPr>
            <w:tcW w:w="2268" w:type="dxa"/>
          </w:tcPr>
          <w:p w:rsidR="00B620BC" w:rsidRPr="00B620BC" w:rsidRDefault="00B620BC" w:rsidP="00B620BC">
            <w:pPr>
              <w:widowControl/>
              <w:autoSpaceDE/>
              <w:autoSpaceDN/>
              <w:adjustRightInd/>
              <w:jc w:val="center"/>
              <w:rPr>
                <w:sz w:val="24"/>
                <w:szCs w:val="24"/>
              </w:rPr>
            </w:pPr>
            <w:r w:rsidRPr="00B620BC">
              <w:rPr>
                <w:sz w:val="24"/>
                <w:szCs w:val="24"/>
              </w:rPr>
              <w:t>1984</w:t>
            </w:r>
          </w:p>
        </w:tc>
        <w:tc>
          <w:tcPr>
            <w:tcW w:w="2148" w:type="dxa"/>
          </w:tcPr>
          <w:p w:rsidR="00B620BC" w:rsidRPr="00B620BC" w:rsidRDefault="00B620BC" w:rsidP="00B620BC">
            <w:pPr>
              <w:widowControl/>
              <w:autoSpaceDE/>
              <w:autoSpaceDN/>
              <w:adjustRightInd/>
              <w:jc w:val="center"/>
              <w:rPr>
                <w:sz w:val="24"/>
                <w:szCs w:val="24"/>
              </w:rPr>
            </w:pPr>
            <w:r w:rsidRPr="00B620BC">
              <w:rPr>
                <w:sz w:val="24"/>
                <w:szCs w:val="24"/>
              </w:rPr>
              <w:t>0,55</w:t>
            </w:r>
          </w:p>
        </w:tc>
      </w:tr>
    </w:tbl>
    <w:p w:rsidR="00B620BC" w:rsidRPr="00B620BC" w:rsidRDefault="00B620BC" w:rsidP="00B620BC">
      <w:pPr>
        <w:widowControl/>
        <w:autoSpaceDE/>
        <w:autoSpaceDN/>
        <w:adjustRightInd/>
        <w:spacing w:line="360" w:lineRule="auto"/>
        <w:ind w:firstLine="709"/>
        <w:rPr>
          <w:b/>
          <w:color w:val="000000"/>
          <w:sz w:val="28"/>
          <w:szCs w:val="28"/>
        </w:rPr>
      </w:pPr>
    </w:p>
    <w:p w:rsidR="00B620BC" w:rsidRPr="00B620BC" w:rsidRDefault="00B620BC" w:rsidP="00B620BC">
      <w:pPr>
        <w:widowControl/>
        <w:autoSpaceDE/>
        <w:autoSpaceDN/>
        <w:adjustRightInd/>
        <w:spacing w:line="360" w:lineRule="auto"/>
        <w:ind w:firstLine="709"/>
        <w:rPr>
          <w:b/>
          <w:color w:val="000000"/>
          <w:sz w:val="28"/>
          <w:szCs w:val="28"/>
        </w:rPr>
      </w:pPr>
      <w:r w:rsidRPr="00B620BC">
        <w:rPr>
          <w:b/>
          <w:color w:val="000000"/>
          <w:sz w:val="28"/>
          <w:szCs w:val="28"/>
        </w:rPr>
        <w:t>1.3.2. Тепловая энергия</w:t>
      </w:r>
    </w:p>
    <w:p w:rsidR="00B620BC" w:rsidRPr="00B620BC" w:rsidRDefault="00B620BC" w:rsidP="00B620BC">
      <w:pPr>
        <w:widowControl/>
        <w:autoSpaceDE/>
        <w:autoSpaceDN/>
        <w:adjustRightInd/>
        <w:spacing w:line="360" w:lineRule="auto"/>
        <w:ind w:firstLine="709"/>
        <w:rPr>
          <w:sz w:val="28"/>
          <w:szCs w:val="28"/>
        </w:rPr>
      </w:pPr>
      <w:r w:rsidRPr="00B620BC">
        <w:rPr>
          <w:sz w:val="28"/>
          <w:szCs w:val="28"/>
        </w:rPr>
        <w:t>Тепловая энергия используется на цели отопления. Приборы отопления – радиаторы.</w:t>
      </w:r>
    </w:p>
    <w:p w:rsidR="00B620BC" w:rsidRPr="00B620BC" w:rsidRDefault="00B620BC" w:rsidP="00B620BC">
      <w:pPr>
        <w:widowControl/>
        <w:autoSpaceDE/>
        <w:autoSpaceDN/>
        <w:adjustRightInd/>
        <w:spacing w:line="360" w:lineRule="auto"/>
        <w:ind w:firstLine="709"/>
        <w:rPr>
          <w:sz w:val="28"/>
          <w:szCs w:val="28"/>
        </w:rPr>
      </w:pPr>
      <w:r w:rsidRPr="00B620BC">
        <w:rPr>
          <w:sz w:val="28"/>
          <w:szCs w:val="28"/>
        </w:rPr>
        <w:t>Продолжительность отопительного периода – 243 суток.  Учет тепловой энергии не организован. Для получения экономии тепловой энергии в стоимостном выражении необходима установка прибора учета тепловой энергии. Без прибора учета, независимо от реализованных мероприятий, начисление платы за  тепловую энергию будет производиться по нормативу (в зависимости от площади помещения). На данный момент существует больший выбор устройств учета тепловой энергии. Стоимость прибора учета тепловой энергии, включая установочные работы, составит не более 70 тысяч рублей.</w:t>
      </w:r>
    </w:p>
    <w:p w:rsidR="00B620BC" w:rsidRPr="00B620BC" w:rsidRDefault="00B620BC" w:rsidP="00B620BC">
      <w:pPr>
        <w:widowControl/>
        <w:autoSpaceDE/>
        <w:autoSpaceDN/>
        <w:adjustRightInd/>
        <w:spacing w:line="360" w:lineRule="auto"/>
        <w:ind w:firstLine="709"/>
        <w:rPr>
          <w:sz w:val="28"/>
          <w:szCs w:val="28"/>
        </w:rPr>
      </w:pPr>
    </w:p>
    <w:p w:rsidR="00B620BC" w:rsidRPr="00B620BC" w:rsidRDefault="00B620BC" w:rsidP="00B620BC">
      <w:pPr>
        <w:widowControl/>
        <w:autoSpaceDE/>
        <w:autoSpaceDN/>
        <w:adjustRightInd/>
        <w:spacing w:line="360" w:lineRule="auto"/>
        <w:ind w:firstLine="709"/>
        <w:jc w:val="both"/>
        <w:rPr>
          <w:sz w:val="28"/>
          <w:szCs w:val="28"/>
        </w:rPr>
      </w:pPr>
    </w:p>
    <w:p w:rsidR="00B620BC" w:rsidRPr="00B620BC" w:rsidRDefault="00B620BC" w:rsidP="00B620BC">
      <w:pPr>
        <w:widowControl/>
        <w:autoSpaceDE/>
        <w:autoSpaceDN/>
        <w:adjustRightInd/>
        <w:spacing w:line="360" w:lineRule="auto"/>
        <w:ind w:firstLine="709"/>
        <w:jc w:val="both"/>
        <w:rPr>
          <w:sz w:val="28"/>
          <w:szCs w:val="28"/>
        </w:rPr>
      </w:pPr>
    </w:p>
    <w:p w:rsidR="00B620BC" w:rsidRPr="00B620BC" w:rsidRDefault="00B620BC" w:rsidP="00B620BC">
      <w:pPr>
        <w:widowControl/>
        <w:autoSpaceDE/>
        <w:autoSpaceDN/>
        <w:adjustRightInd/>
        <w:spacing w:line="360" w:lineRule="auto"/>
        <w:ind w:firstLine="709"/>
        <w:jc w:val="both"/>
        <w:rPr>
          <w:sz w:val="28"/>
          <w:szCs w:val="28"/>
        </w:rPr>
      </w:pPr>
    </w:p>
    <w:p w:rsidR="00B620BC" w:rsidRPr="00B620BC" w:rsidRDefault="00B620BC" w:rsidP="00B620BC">
      <w:pPr>
        <w:keepNext/>
        <w:widowControl/>
        <w:autoSpaceDE/>
        <w:autoSpaceDN/>
        <w:adjustRightInd/>
        <w:spacing w:line="360" w:lineRule="auto"/>
        <w:ind w:firstLine="851"/>
        <w:jc w:val="both"/>
        <w:outlineLvl w:val="0"/>
        <w:rPr>
          <w:b/>
          <w:bCs/>
          <w:kern w:val="32"/>
          <w:sz w:val="28"/>
          <w:szCs w:val="28"/>
        </w:rPr>
      </w:pPr>
      <w:bookmarkStart w:id="18" w:name="_Toc489886042"/>
      <w:bookmarkStart w:id="19" w:name="_Toc67233783"/>
      <w:r w:rsidRPr="00B620BC">
        <w:rPr>
          <w:b/>
          <w:bCs/>
          <w:kern w:val="32"/>
          <w:sz w:val="28"/>
          <w:szCs w:val="28"/>
        </w:rPr>
        <w:lastRenderedPageBreak/>
        <w:t>2 СВЕДЕНИЯ О ПОТЕНЦИАЛЕ ЭНЕРГОСБЕРЕЖЕНИЯ И ОЦЕНКЕ ЭКОНОМИИ ЭНЕРГЕТИЧЕСКИХ РЕСУРСОВ</w:t>
      </w:r>
      <w:bookmarkEnd w:id="18"/>
      <w:bookmarkEnd w:id="19"/>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keepNext/>
        <w:widowControl/>
        <w:autoSpaceDE/>
        <w:autoSpaceDN/>
        <w:adjustRightInd/>
        <w:spacing w:line="360" w:lineRule="auto"/>
        <w:ind w:firstLine="851"/>
        <w:jc w:val="both"/>
        <w:outlineLvl w:val="0"/>
        <w:rPr>
          <w:b/>
          <w:bCs/>
          <w:kern w:val="32"/>
          <w:sz w:val="28"/>
          <w:szCs w:val="28"/>
        </w:rPr>
      </w:pPr>
      <w:bookmarkStart w:id="20" w:name="_Toc489886043"/>
      <w:bookmarkStart w:id="21" w:name="_Toc67233784"/>
      <w:r w:rsidRPr="00B620BC">
        <w:rPr>
          <w:b/>
          <w:bCs/>
          <w:kern w:val="32"/>
          <w:sz w:val="28"/>
          <w:szCs w:val="28"/>
        </w:rPr>
        <w:t>2.1 Сведения о рекомендуемых энергоресурсосберегающих мероприятиях</w:t>
      </w:r>
      <w:bookmarkEnd w:id="20"/>
      <w:bookmarkEnd w:id="21"/>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spacing w:line="360" w:lineRule="auto"/>
        <w:ind w:left="20" w:right="-2" w:firstLine="851"/>
        <w:jc w:val="both"/>
        <w:rPr>
          <w:color w:val="000000"/>
          <w:sz w:val="28"/>
          <w:szCs w:val="28"/>
        </w:rPr>
      </w:pPr>
      <w:r w:rsidRPr="00B620BC">
        <w:rPr>
          <w:color w:val="000000"/>
          <w:sz w:val="28"/>
          <w:szCs w:val="28"/>
        </w:rPr>
        <w:t xml:space="preserve">На базовый период 2021-2023 гг. объемы предполагаемого снижения потребления энергетических ресурсов в результате внедрения комплекса энергосберегающих мероприятий, в том числе типовых, принимаем на уровне 10,53 % от уровня показателя 2020 г. (2,0 т.у.т.). Годовая экономия (потенциал энергосбережения) составляет: </w:t>
      </w:r>
    </w:p>
    <w:p w:rsidR="00B620BC" w:rsidRPr="00B620BC" w:rsidRDefault="00B620BC" w:rsidP="00B620BC">
      <w:pPr>
        <w:widowControl/>
        <w:autoSpaceDE/>
        <w:autoSpaceDN/>
        <w:adjustRightInd/>
        <w:spacing w:line="360" w:lineRule="auto"/>
        <w:ind w:left="20" w:right="-2" w:firstLine="851"/>
        <w:jc w:val="both"/>
        <w:rPr>
          <w:color w:val="000000"/>
          <w:sz w:val="28"/>
          <w:szCs w:val="28"/>
        </w:rPr>
      </w:pPr>
      <w:r w:rsidRPr="00B620BC">
        <w:rPr>
          <w:color w:val="000000"/>
          <w:sz w:val="28"/>
          <w:szCs w:val="28"/>
        </w:rPr>
        <w:t xml:space="preserve">13,34 Гкал по тепловой энергии; </w:t>
      </w:r>
    </w:p>
    <w:p w:rsidR="00B620BC" w:rsidRPr="00B620BC" w:rsidRDefault="00B620BC" w:rsidP="00B620BC">
      <w:pPr>
        <w:widowControl/>
        <w:autoSpaceDE/>
        <w:autoSpaceDN/>
        <w:adjustRightInd/>
        <w:spacing w:line="360" w:lineRule="auto"/>
        <w:ind w:left="20" w:right="-2" w:firstLine="851"/>
        <w:jc w:val="both"/>
        <w:rPr>
          <w:color w:val="000000"/>
          <w:sz w:val="28"/>
          <w:szCs w:val="28"/>
        </w:rPr>
      </w:pPr>
      <w:r w:rsidRPr="00B620BC">
        <w:rPr>
          <w:color w:val="000000"/>
          <w:sz w:val="28"/>
          <w:szCs w:val="28"/>
        </w:rPr>
        <w:t>0,716 тыс. кВтч по электрической энергии;</w:t>
      </w:r>
    </w:p>
    <w:p w:rsidR="00B620BC" w:rsidRPr="00B620BC" w:rsidRDefault="00B620BC" w:rsidP="00B620BC">
      <w:pPr>
        <w:widowControl/>
        <w:autoSpaceDE/>
        <w:autoSpaceDN/>
        <w:adjustRightInd/>
        <w:spacing w:line="360" w:lineRule="auto"/>
        <w:ind w:left="20" w:right="-2" w:firstLine="851"/>
        <w:jc w:val="both"/>
        <w:rPr>
          <w:color w:val="000000"/>
          <w:sz w:val="28"/>
          <w:szCs w:val="28"/>
        </w:rPr>
      </w:pPr>
      <w:r w:rsidRPr="00B620BC">
        <w:rPr>
          <w:color w:val="000000"/>
          <w:sz w:val="28"/>
          <w:szCs w:val="28"/>
        </w:rPr>
        <w:t>Планируемая экономия потребления энергетических ресурсов и воды в едином комплексе составит 27,7 тыс. руб.</w:t>
      </w:r>
    </w:p>
    <w:p w:rsidR="00B620BC" w:rsidRPr="00B620BC" w:rsidRDefault="00B620BC" w:rsidP="00B620BC">
      <w:pPr>
        <w:widowControl/>
        <w:shd w:val="clear" w:color="auto" w:fill="FFFFFF"/>
        <w:autoSpaceDE/>
        <w:autoSpaceDN/>
        <w:adjustRightInd/>
        <w:spacing w:line="360" w:lineRule="auto"/>
        <w:ind w:left="20" w:right="20" w:firstLine="851"/>
        <w:jc w:val="both"/>
        <w:rPr>
          <w:color w:val="000000"/>
          <w:sz w:val="28"/>
          <w:szCs w:val="28"/>
        </w:rPr>
      </w:pPr>
      <w:r w:rsidRPr="00B620BC">
        <w:rPr>
          <w:color w:val="000000"/>
          <w:sz w:val="28"/>
          <w:szCs w:val="28"/>
        </w:rPr>
        <w:t>Для Администрации Половинского сельсовета Краснозерского района Новосибирской области рекомендуются следующие мероприятия:</w:t>
      </w:r>
    </w:p>
    <w:p w:rsidR="00B620BC" w:rsidRPr="00B620BC" w:rsidRDefault="00B620BC" w:rsidP="00B620BC">
      <w:pPr>
        <w:widowControl/>
        <w:shd w:val="clear" w:color="auto" w:fill="FFFFFF"/>
        <w:autoSpaceDE/>
        <w:autoSpaceDN/>
        <w:adjustRightInd/>
        <w:spacing w:line="360" w:lineRule="auto"/>
        <w:ind w:left="20" w:right="20" w:firstLine="851"/>
        <w:jc w:val="both"/>
        <w:rPr>
          <w:color w:val="000000"/>
          <w:sz w:val="28"/>
          <w:szCs w:val="28"/>
        </w:rPr>
      </w:pPr>
      <w:r w:rsidRPr="00B620BC">
        <w:rPr>
          <w:color w:val="000000"/>
          <w:sz w:val="28"/>
          <w:szCs w:val="28"/>
        </w:rPr>
        <w:t>1. Создание административно-управленческих механизмов поощрения и стимулирования персонала по рациональному использованию энергетических ресурсов.</w:t>
      </w:r>
    </w:p>
    <w:p w:rsidR="00B620BC" w:rsidRPr="00B620BC" w:rsidRDefault="00B620BC" w:rsidP="00B620BC">
      <w:pPr>
        <w:widowControl/>
        <w:shd w:val="clear" w:color="auto" w:fill="FFFFFF"/>
        <w:autoSpaceDE/>
        <w:autoSpaceDN/>
        <w:adjustRightInd/>
        <w:spacing w:line="360" w:lineRule="auto"/>
        <w:ind w:left="20" w:right="20" w:firstLine="851"/>
        <w:jc w:val="both"/>
        <w:rPr>
          <w:color w:val="000000"/>
          <w:sz w:val="28"/>
          <w:szCs w:val="28"/>
        </w:rPr>
      </w:pPr>
      <w:r w:rsidRPr="00B620BC">
        <w:rPr>
          <w:color w:val="000000"/>
          <w:sz w:val="28"/>
          <w:szCs w:val="28"/>
        </w:rPr>
        <w:t>2. Ежегодное обследование помещений на предмет износа в целях своевременного проведения текущего ремонта для уменьшения потерь тепловой энергии в зимний период.</w:t>
      </w:r>
    </w:p>
    <w:p w:rsidR="00B620BC" w:rsidRPr="00B620BC" w:rsidRDefault="00B620BC" w:rsidP="00B620BC">
      <w:pPr>
        <w:widowControl/>
        <w:shd w:val="clear" w:color="auto" w:fill="FFFFFF"/>
        <w:autoSpaceDE/>
        <w:autoSpaceDN/>
        <w:adjustRightInd/>
        <w:spacing w:line="360" w:lineRule="auto"/>
        <w:ind w:left="20" w:right="20" w:firstLine="851"/>
        <w:jc w:val="both"/>
        <w:rPr>
          <w:b/>
          <w:bCs/>
          <w:color w:val="000000"/>
          <w:sz w:val="28"/>
          <w:szCs w:val="28"/>
        </w:rPr>
      </w:pPr>
      <w:r w:rsidRPr="00B620BC">
        <w:rPr>
          <w:color w:val="000000"/>
          <w:sz w:val="28"/>
          <w:szCs w:val="28"/>
        </w:rPr>
        <w:t>3. Ежегодная регулировка дверной фурнитуры наружных дверей</w:t>
      </w:r>
      <w:bookmarkStart w:id="22" w:name="_Toc489276495"/>
      <w:bookmarkStart w:id="23" w:name="_Toc489886044"/>
      <w:bookmarkStart w:id="24" w:name="_Toc532471709"/>
      <w:r w:rsidRPr="00B620BC">
        <w:rPr>
          <w:color w:val="000000"/>
          <w:sz w:val="28"/>
          <w:szCs w:val="28"/>
        </w:rPr>
        <w:t xml:space="preserve"> и окон.</w:t>
      </w:r>
      <w:r w:rsidRPr="00B620BC">
        <w:rPr>
          <w:color w:val="000000"/>
          <w:sz w:val="28"/>
          <w:szCs w:val="28"/>
        </w:rPr>
        <w:br w:type="page"/>
      </w:r>
    </w:p>
    <w:p w:rsidR="00B620BC" w:rsidRPr="00B620BC" w:rsidRDefault="00B620BC" w:rsidP="00B620BC">
      <w:pPr>
        <w:keepNext/>
        <w:keepLines/>
        <w:widowControl/>
        <w:autoSpaceDE/>
        <w:autoSpaceDN/>
        <w:adjustRightInd/>
        <w:spacing w:line="360" w:lineRule="auto"/>
        <w:ind w:firstLine="851"/>
        <w:jc w:val="both"/>
        <w:outlineLvl w:val="1"/>
        <w:rPr>
          <w:b/>
          <w:bCs/>
          <w:sz w:val="28"/>
          <w:szCs w:val="28"/>
        </w:rPr>
      </w:pPr>
      <w:bookmarkStart w:id="25" w:name="_Toc67233785"/>
      <w:r w:rsidRPr="00B620BC">
        <w:rPr>
          <w:b/>
          <w:bCs/>
          <w:sz w:val="28"/>
          <w:szCs w:val="28"/>
        </w:rPr>
        <w:lastRenderedPageBreak/>
        <w:t>2.1.1 Рекомендуемые энергосберегающие мероприятия</w:t>
      </w:r>
      <w:bookmarkEnd w:id="22"/>
      <w:bookmarkEnd w:id="23"/>
      <w:bookmarkEnd w:id="24"/>
      <w:bookmarkEnd w:id="25"/>
    </w:p>
    <w:p w:rsidR="00B620BC" w:rsidRPr="00B620BC" w:rsidRDefault="00B620BC" w:rsidP="00B620BC">
      <w:pPr>
        <w:widowControl/>
        <w:autoSpaceDE/>
        <w:autoSpaceDN/>
        <w:adjustRightInd/>
        <w:rPr>
          <w:sz w:val="24"/>
          <w:szCs w:val="24"/>
        </w:rPr>
      </w:pPr>
    </w:p>
    <w:p w:rsidR="00B620BC" w:rsidRPr="00B620BC" w:rsidRDefault="00B620BC" w:rsidP="00B620BC">
      <w:pPr>
        <w:widowControl/>
        <w:autoSpaceDE/>
        <w:autoSpaceDN/>
        <w:adjustRightInd/>
        <w:spacing w:line="276" w:lineRule="auto"/>
        <w:ind w:firstLine="851"/>
        <w:jc w:val="both"/>
        <w:outlineLvl w:val="2"/>
        <w:rPr>
          <w:b/>
          <w:sz w:val="28"/>
          <w:szCs w:val="28"/>
        </w:rPr>
      </w:pPr>
      <w:bookmarkStart w:id="26" w:name="_Toc518478046"/>
      <w:bookmarkStart w:id="27" w:name="_Toc67233786"/>
      <w:r w:rsidRPr="00B620BC">
        <w:rPr>
          <w:b/>
          <w:sz w:val="28"/>
          <w:szCs w:val="28"/>
        </w:rPr>
        <w:t xml:space="preserve">2.1.1.1 </w:t>
      </w:r>
      <w:bookmarkEnd w:id="26"/>
      <w:r w:rsidRPr="00B620BC">
        <w:rPr>
          <w:b/>
          <w:sz w:val="28"/>
          <w:szCs w:val="28"/>
        </w:rPr>
        <w:t>Установка теплоотражающих экранов за приборами отопления</w:t>
      </w:r>
      <w:bookmarkEnd w:id="27"/>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Мероприятие предназначено для сокращения бесполезных потерь тепла отопительными приборами, установленными у наружных ограждений. При отсутствии теплоотражающего экрана возможный перерасход тепловой энергии может составлять порядка 2-5 % от всей теплоотдачи прибора.</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Теплоотражающий экран за радиатором отопления полностью изолирует стены от нагрева, тем самым, понижая потери тепла. Установив теплоотражающий экран за радиатор отопления, можно повысить температуру внутри помещения, как минимум, на 1-2 °С.</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В подавляющем большинстве случаев отопительные приборы устанавливаются у наружных стен. Для снижения теплопотерь необходимо теплоизолироватьзаприборные участки наружной стены материалами с низким (около 0,05 Вт/м·°С) коэффициентом теплопроводности. Теплоизоляцию желательно располагать ближе к наружной поверхности стены.</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Энергосбережение достигается за счет сокращения потребности в тепловой энергии для отопления помещений.</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Экономия в натуральном выражении:</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shd w:val="clear" w:color="auto" w:fill="FFFFFF"/>
        </w:rPr>
        <w:t>58,01 Гкал</w:t>
      </w:r>
      <w:r w:rsidRPr="00B620BC">
        <w:rPr>
          <w:sz w:val="28"/>
          <w:szCs w:val="28"/>
        </w:rPr>
        <w:t xml:space="preserve"> ∙ 0,03 = 1,74 </w:t>
      </w:r>
      <w:r w:rsidRPr="00B620BC">
        <w:rPr>
          <w:sz w:val="28"/>
          <w:szCs w:val="28"/>
          <w:shd w:val="clear" w:color="auto" w:fill="FFFFFF"/>
        </w:rPr>
        <w:t>Гкал</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Экономия в стоимостном выражении составит:</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 xml:space="preserve">1,74 </w:t>
      </w:r>
      <w:r w:rsidRPr="00B620BC">
        <w:rPr>
          <w:sz w:val="28"/>
          <w:szCs w:val="28"/>
          <w:shd w:val="clear" w:color="auto" w:fill="FFFFFF"/>
        </w:rPr>
        <w:t>Гкал</w:t>
      </w:r>
      <w:r w:rsidRPr="00B620BC">
        <w:rPr>
          <w:sz w:val="28"/>
          <w:szCs w:val="28"/>
        </w:rPr>
        <w:t xml:space="preserve"> ∙ 1799,17 руб./ </w:t>
      </w:r>
      <w:r w:rsidRPr="00B620BC">
        <w:rPr>
          <w:sz w:val="28"/>
          <w:szCs w:val="28"/>
          <w:shd w:val="clear" w:color="auto" w:fill="FFFFFF"/>
        </w:rPr>
        <w:t>Гкал</w:t>
      </w:r>
      <w:r w:rsidRPr="00B620BC">
        <w:rPr>
          <w:sz w:val="28"/>
          <w:szCs w:val="28"/>
        </w:rPr>
        <w:t xml:space="preserve"> = 3,13 тыс. руб.</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Затраты на установку теплоотражающих экранов в здании администрации:</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Рулон стизола самоклеющегося НПЭ фольгированного с размерами 0,6х30 м стоит 2,5 тыс. руб., для данного мероприятия потребуется 2 рулона, т.е. 5 тыс. руб.</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Средний срок окупаемости (план), лет:</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5 тыс. руб./ 3,13 тыс. руб. = 1,6 года. С учетом ежегодного повышения тарифа на тепловую энергию, срок окупаемости мероприятия снизится.</w:t>
      </w:r>
    </w:p>
    <w:p w:rsidR="00B620BC" w:rsidRPr="00B620BC" w:rsidRDefault="00B620BC" w:rsidP="00B620BC">
      <w:pPr>
        <w:widowControl/>
        <w:autoSpaceDE/>
        <w:autoSpaceDN/>
        <w:adjustRightInd/>
        <w:spacing w:line="360" w:lineRule="auto"/>
        <w:ind w:firstLine="851"/>
        <w:jc w:val="both"/>
        <w:outlineLvl w:val="2"/>
        <w:rPr>
          <w:b/>
          <w:sz w:val="28"/>
          <w:szCs w:val="28"/>
        </w:rPr>
      </w:pPr>
      <w:bookmarkStart w:id="28" w:name="_Toc63628818"/>
      <w:bookmarkStart w:id="29" w:name="_Toc67233787"/>
      <w:r w:rsidRPr="00B620BC">
        <w:rPr>
          <w:b/>
          <w:sz w:val="28"/>
          <w:szCs w:val="28"/>
        </w:rPr>
        <w:lastRenderedPageBreak/>
        <w:t>2.1.1.2 Модернизация системы отопления (замена радиаторов отопления).</w:t>
      </w:r>
      <w:bookmarkEnd w:id="28"/>
      <w:bookmarkEnd w:id="29"/>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Наиболее заслуженной популярностью на сегодняшний день пользуются биметаллические радиаторы отопления. Алюминий обладает высокой теплопроводной способностью, а стали не страшны даже самые высокие уровни давления. Внутреннее отделение сделано из стали и направлено на передачу тепловой энергии от теплоносителя ко второй внешней части из алюминиевого состава, которая в свою очередь имеет множество делений для создания эффективных конвекционных процессов.</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Экономия в натуральном выражении:</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shd w:val="clear" w:color="auto" w:fill="FFFFFF"/>
        </w:rPr>
        <w:t>58,01</w:t>
      </w:r>
      <w:r w:rsidRPr="00B620BC">
        <w:rPr>
          <w:sz w:val="28"/>
          <w:szCs w:val="28"/>
        </w:rPr>
        <w:t xml:space="preserve"> Гкал ∙ 0,2 = 11,6 Гкал</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Экономия в стоимостном выражении составит:</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11,6 Гкал ∙ 1799,17 руб./ Гкал = 20,87 тыс. руб.</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Затраты на установку тепловых приборов:</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13 шт. ∙ 6,68 тыс.руб./шт.(8 секций с установкой) = 86,84 тыс.руб.</w:t>
      </w:r>
    </w:p>
    <w:p w:rsidR="00B620BC" w:rsidRPr="00B620BC" w:rsidRDefault="00B620BC" w:rsidP="00B620BC">
      <w:pPr>
        <w:widowControl/>
        <w:autoSpaceDE/>
        <w:autoSpaceDN/>
        <w:adjustRightInd/>
        <w:spacing w:before="120" w:after="120" w:line="360" w:lineRule="auto"/>
        <w:ind w:firstLine="851"/>
        <w:jc w:val="both"/>
        <w:rPr>
          <w:sz w:val="28"/>
          <w:szCs w:val="28"/>
        </w:rPr>
      </w:pPr>
      <w:r w:rsidRPr="00B620BC">
        <w:rPr>
          <w:sz w:val="28"/>
          <w:szCs w:val="28"/>
        </w:rPr>
        <w:t>Средний срок окупаемости (план), лет:</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86,84 тыс. руб./ 20,87 тыс. руб. = 4,16 года.</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С учетом ежегодного повышения тарифа на тепловую энергию, срок окупаемости мероприятия снизится.</w:t>
      </w: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widowControl/>
        <w:autoSpaceDE/>
        <w:autoSpaceDN/>
        <w:adjustRightInd/>
        <w:spacing w:line="276" w:lineRule="auto"/>
        <w:ind w:firstLine="851"/>
        <w:jc w:val="both"/>
        <w:rPr>
          <w:sz w:val="28"/>
          <w:szCs w:val="28"/>
        </w:rPr>
      </w:pPr>
    </w:p>
    <w:p w:rsidR="00B620BC" w:rsidRPr="00B620BC" w:rsidRDefault="00B620BC" w:rsidP="00B620BC">
      <w:pPr>
        <w:keepNext/>
        <w:keepLines/>
        <w:widowControl/>
        <w:autoSpaceDE/>
        <w:autoSpaceDN/>
        <w:adjustRightInd/>
        <w:spacing w:line="360" w:lineRule="auto"/>
        <w:ind w:firstLine="851"/>
        <w:jc w:val="both"/>
        <w:outlineLvl w:val="2"/>
        <w:rPr>
          <w:b/>
          <w:bCs/>
          <w:sz w:val="28"/>
          <w:szCs w:val="28"/>
        </w:rPr>
      </w:pPr>
      <w:bookmarkStart w:id="30" w:name="_Toc67233788"/>
      <w:r w:rsidRPr="00B620BC">
        <w:rPr>
          <w:b/>
          <w:bCs/>
          <w:sz w:val="28"/>
          <w:szCs w:val="28"/>
        </w:rPr>
        <w:lastRenderedPageBreak/>
        <w:t>2.1.1.3 Модернизация системы внутреннего освещения. Замена светильников с люминесцентными лампами на светодиодные светильники.</w:t>
      </w:r>
      <w:bookmarkEnd w:id="30"/>
    </w:p>
    <w:p w:rsidR="00B620BC" w:rsidRPr="00B620BC" w:rsidRDefault="00B620BC" w:rsidP="00B620BC">
      <w:pPr>
        <w:widowControl/>
        <w:shd w:val="clear" w:color="auto" w:fill="FFFFFF"/>
        <w:autoSpaceDE/>
        <w:autoSpaceDN/>
        <w:adjustRightInd/>
        <w:spacing w:before="100" w:beforeAutospacing="1" w:after="100" w:afterAutospacing="1" w:line="360" w:lineRule="auto"/>
        <w:ind w:firstLine="851"/>
        <w:jc w:val="both"/>
        <w:rPr>
          <w:sz w:val="28"/>
          <w:szCs w:val="28"/>
          <w:shd w:val="clear" w:color="auto" w:fill="FFFFFF"/>
        </w:rPr>
      </w:pPr>
      <w:r w:rsidRPr="00B620BC">
        <w:rPr>
          <w:sz w:val="28"/>
          <w:szCs w:val="28"/>
          <w:shd w:val="clear" w:color="auto" w:fill="FFFFFF"/>
        </w:rPr>
        <w:t>Преимущества LED светильников достаточно очевидны. Срок эксплуатации LED источников света около 50000 часов. Более того, у светодиодных светильников коэффициент пульсации не превышает 5 %, тогда как у люминесцентных ламп данный коэффициент может достигать 40%, что крайне негативно сказывается на остроту зрения  работников.</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Число часов работы осветительной аппаратуры в среднем составляет 1984 часов в год.</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 xml:space="preserve">Один светильник (2×36) Вт потребляет в год </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1984 ч · 72 Вт = 142,848 кВт·ч</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142,848 кВт·ч · 10 шт. = 1,43 тыс.кВт·ч (потребление в год)</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1,43 · 5,17 (тариф) = 7,39 тыс.руб./год затраты на электроэнергию.</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Замена светильников (2×36) Вт на светодиодные светильники (2×18) Вт:</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   36 Вт · 1984 ч = 71,424 кВт·ч - потребление 1 светильника в год</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- 71,424 кВт·ч · 10 шт. = 0,714 тыс.кВт·ч – потребление 10 светодиодных светильников.</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   0,714 · 5,17 (тариф)= 3,69 тыс.руб.</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Экономия в натуральном выражении составит</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   1,43 – 0,714 = 0,716 тыс.кВт·ч</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Экономия в стоимостном выражении составит</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   7,39 – 3,69 = 3,7 тыс.руб./год</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Затраты 10 шт. · 800 руб. = 8,0 тыс.руб.</w:t>
      </w:r>
    </w:p>
    <w:p w:rsidR="00B620BC" w:rsidRPr="00B620BC" w:rsidRDefault="00B620BC" w:rsidP="00B620BC">
      <w:pPr>
        <w:widowControl/>
        <w:shd w:val="clear" w:color="auto" w:fill="FFFFFF"/>
        <w:autoSpaceDE/>
        <w:autoSpaceDN/>
        <w:adjustRightInd/>
        <w:spacing w:line="360" w:lineRule="auto"/>
        <w:ind w:left="851"/>
        <w:jc w:val="both"/>
        <w:rPr>
          <w:sz w:val="28"/>
          <w:szCs w:val="28"/>
          <w:shd w:val="clear" w:color="auto" w:fill="FFFFFF"/>
        </w:rPr>
      </w:pPr>
      <w:r w:rsidRPr="00B620BC">
        <w:rPr>
          <w:sz w:val="28"/>
          <w:szCs w:val="28"/>
          <w:shd w:val="clear" w:color="auto" w:fill="FFFFFF"/>
        </w:rPr>
        <w:t>Срок окупаемости:</w:t>
      </w:r>
    </w:p>
    <w:p w:rsidR="00B620BC" w:rsidRPr="00B620BC" w:rsidRDefault="00B620BC" w:rsidP="00B620BC">
      <w:pPr>
        <w:widowControl/>
        <w:shd w:val="clear" w:color="auto" w:fill="FFFFFF"/>
        <w:autoSpaceDE/>
        <w:autoSpaceDN/>
        <w:adjustRightInd/>
        <w:spacing w:line="360" w:lineRule="auto"/>
        <w:ind w:left="851"/>
        <w:jc w:val="both"/>
        <w:rPr>
          <w:sz w:val="28"/>
          <w:szCs w:val="28"/>
        </w:rPr>
      </w:pPr>
      <w:r w:rsidRPr="00B620BC">
        <w:rPr>
          <w:sz w:val="28"/>
          <w:szCs w:val="28"/>
          <w:shd w:val="clear" w:color="auto" w:fill="FFFFFF"/>
        </w:rPr>
        <w:t>-   8,0 тыс.руб./ 3,7 тыс.руб. = 2,16 года.</w:t>
      </w:r>
    </w:p>
    <w:p w:rsidR="00B620BC" w:rsidRPr="00B620BC" w:rsidRDefault="00B620BC" w:rsidP="00B620BC">
      <w:pPr>
        <w:widowControl/>
        <w:shd w:val="clear" w:color="auto" w:fill="FFFFFF"/>
        <w:autoSpaceDE/>
        <w:autoSpaceDN/>
        <w:adjustRightInd/>
        <w:spacing w:line="360" w:lineRule="auto"/>
        <w:ind w:firstLine="851"/>
        <w:jc w:val="both"/>
        <w:rPr>
          <w:sz w:val="28"/>
          <w:szCs w:val="28"/>
        </w:rPr>
      </w:pPr>
      <w:r w:rsidRPr="00B620BC">
        <w:rPr>
          <w:sz w:val="28"/>
          <w:szCs w:val="28"/>
        </w:rPr>
        <w:t>С учетом ежегодного повышения тарифа на электрическую энергию, срок окупаемости мероприятия снизится.</w:t>
      </w:r>
    </w:p>
    <w:p w:rsidR="00B620BC" w:rsidRPr="00B620BC" w:rsidRDefault="00B620BC" w:rsidP="00B620BC">
      <w:pPr>
        <w:widowControl/>
        <w:shd w:val="clear" w:color="auto" w:fill="FFFFFF"/>
        <w:autoSpaceDE/>
        <w:autoSpaceDN/>
        <w:adjustRightInd/>
        <w:spacing w:line="360" w:lineRule="auto"/>
        <w:ind w:firstLine="851"/>
        <w:jc w:val="both"/>
        <w:rPr>
          <w:sz w:val="28"/>
          <w:szCs w:val="28"/>
        </w:rPr>
      </w:pPr>
      <w:bookmarkStart w:id="31" w:name="_GoBack"/>
      <w:bookmarkEnd w:id="31"/>
    </w:p>
    <w:p w:rsidR="00B620BC" w:rsidRPr="00B620BC" w:rsidRDefault="00B620BC" w:rsidP="00B620BC">
      <w:pPr>
        <w:widowControl/>
        <w:autoSpaceDE/>
        <w:autoSpaceDN/>
        <w:adjustRightInd/>
        <w:spacing w:line="360" w:lineRule="auto"/>
        <w:ind w:firstLine="851"/>
        <w:rPr>
          <w:sz w:val="28"/>
          <w:szCs w:val="28"/>
        </w:rPr>
        <w:sectPr w:rsidR="00B620BC" w:rsidRPr="00B620BC" w:rsidSect="009B6AF7">
          <w:footerReference w:type="even" r:id="rId7"/>
          <w:footerReference w:type="default" r:id="rId8"/>
          <w:pgSz w:w="11906" w:h="16838" w:code="9"/>
          <w:pgMar w:top="851" w:right="567" w:bottom="1134" w:left="1701" w:header="346" w:footer="924" w:gutter="0"/>
          <w:cols w:space="708"/>
          <w:docGrid w:linePitch="360"/>
        </w:sectPr>
      </w:pPr>
    </w:p>
    <w:p w:rsidR="00B620BC" w:rsidRPr="00B620BC" w:rsidRDefault="00B620BC" w:rsidP="00B620BC">
      <w:pPr>
        <w:keepNext/>
        <w:widowControl/>
        <w:autoSpaceDE/>
        <w:autoSpaceDN/>
        <w:adjustRightInd/>
        <w:spacing w:line="360" w:lineRule="auto"/>
        <w:ind w:firstLine="851"/>
        <w:jc w:val="both"/>
        <w:outlineLvl w:val="0"/>
        <w:rPr>
          <w:b/>
          <w:bCs/>
          <w:kern w:val="32"/>
          <w:sz w:val="28"/>
          <w:szCs w:val="28"/>
        </w:rPr>
      </w:pPr>
      <w:bookmarkStart w:id="32" w:name="_Toc67233789"/>
      <w:r w:rsidRPr="00B620BC">
        <w:rPr>
          <w:b/>
          <w:bCs/>
          <w:kern w:val="32"/>
          <w:sz w:val="28"/>
          <w:szCs w:val="28"/>
        </w:rPr>
        <w:lastRenderedPageBreak/>
        <w:t>2.2 План и график внедрения рекомендуемых энергоресурсосберегающих мероприятий</w:t>
      </w:r>
      <w:bookmarkEnd w:id="32"/>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План и график внедрения рекомендуемых энергоресурсосберегающих мероприятий представлены в таблице 7.</w:t>
      </w:r>
    </w:p>
    <w:p w:rsidR="00B620BC" w:rsidRPr="00B620BC" w:rsidRDefault="00B620BC" w:rsidP="00B620BC">
      <w:pPr>
        <w:widowControl/>
        <w:autoSpaceDE/>
        <w:autoSpaceDN/>
        <w:adjustRightInd/>
        <w:spacing w:line="360" w:lineRule="auto"/>
        <w:jc w:val="both"/>
        <w:rPr>
          <w:sz w:val="28"/>
          <w:szCs w:val="28"/>
        </w:rPr>
      </w:pPr>
      <w:r w:rsidRPr="00B620BC">
        <w:rPr>
          <w:sz w:val="28"/>
          <w:szCs w:val="28"/>
        </w:rPr>
        <w:t>Таблица 7 – План и график внедрения, рекомендуемых энергоресурсосберегающих мероприятий</w:t>
      </w:r>
    </w:p>
    <w:tbl>
      <w:tblPr>
        <w:tblStyle w:val="12"/>
        <w:tblW w:w="0" w:type="auto"/>
        <w:jc w:val="center"/>
        <w:tblLayout w:type="fixed"/>
        <w:tblLook w:val="04A0"/>
      </w:tblPr>
      <w:tblGrid>
        <w:gridCol w:w="540"/>
        <w:gridCol w:w="3254"/>
        <w:gridCol w:w="1275"/>
        <w:gridCol w:w="1135"/>
        <w:gridCol w:w="1417"/>
        <w:gridCol w:w="1984"/>
      </w:tblGrid>
      <w:tr w:rsidR="00B620BC" w:rsidRPr="00B620BC" w:rsidTr="000D051F">
        <w:trPr>
          <w:trHeight w:val="1199"/>
          <w:tblHeader/>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 п/п</w:t>
            </w:r>
          </w:p>
        </w:tc>
        <w:tc>
          <w:tcPr>
            <w:tcW w:w="3254" w:type="dxa"/>
            <w:vAlign w:val="center"/>
          </w:tcPr>
          <w:p w:rsidR="00B620BC" w:rsidRPr="00B620BC" w:rsidRDefault="00B620BC" w:rsidP="00B620BC">
            <w:pPr>
              <w:widowControl/>
              <w:autoSpaceDE/>
              <w:autoSpaceDN/>
              <w:adjustRightInd/>
              <w:jc w:val="center"/>
              <w:rPr>
                <w:sz w:val="24"/>
                <w:szCs w:val="24"/>
              </w:rPr>
            </w:pPr>
            <w:r w:rsidRPr="00B620BC">
              <w:rPr>
                <w:sz w:val="24"/>
                <w:szCs w:val="24"/>
              </w:rPr>
              <w:t>Наименование мероприятия</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Вид ТЭР</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Затраты, тыс. руб.</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Средний срок окупаемости,</w:t>
            </w:r>
          </w:p>
          <w:p w:rsidR="00B620BC" w:rsidRPr="00B620BC" w:rsidRDefault="00B620BC" w:rsidP="00B620BC">
            <w:pPr>
              <w:widowControl/>
              <w:autoSpaceDE/>
              <w:autoSpaceDN/>
              <w:adjustRightInd/>
              <w:jc w:val="center"/>
              <w:rPr>
                <w:sz w:val="24"/>
                <w:szCs w:val="24"/>
              </w:rPr>
            </w:pPr>
            <w:r w:rsidRPr="00B620BC">
              <w:rPr>
                <w:sz w:val="24"/>
                <w:szCs w:val="24"/>
              </w:rPr>
              <w:t>лет</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Согласованный срок внедрения, месяц, год</w:t>
            </w:r>
          </w:p>
        </w:tc>
      </w:tr>
      <w:tr w:rsidR="00B620BC" w:rsidRPr="00B620BC" w:rsidTr="000D051F">
        <w:trPr>
          <w:trHeight w:val="1388"/>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1</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Инструктаж персонала по простейшим методам энергосбережения и повышения энергетической эффективности</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Все ТЭР</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w:t>
            </w:r>
          </w:p>
        </w:tc>
        <w:tc>
          <w:tcPr>
            <w:tcW w:w="1417" w:type="dxa"/>
            <w:vAlign w:val="center"/>
          </w:tcPr>
          <w:p w:rsidR="00B620BC" w:rsidRPr="00B620BC" w:rsidRDefault="00B620BC" w:rsidP="00B620BC">
            <w:pPr>
              <w:widowControl/>
              <w:autoSpaceDE/>
              <w:autoSpaceDN/>
              <w:adjustRightInd/>
              <w:jc w:val="center"/>
              <w:rPr>
                <w:sz w:val="24"/>
                <w:szCs w:val="24"/>
              </w:rPr>
            </w:pPr>
            <w:bookmarkStart w:id="33" w:name="OLE_LINK64"/>
            <w:bookmarkStart w:id="34" w:name="OLE_LINK65"/>
            <w:bookmarkStart w:id="35" w:name="OLE_LINK66"/>
            <w:r w:rsidRPr="00B620BC">
              <w:rPr>
                <w:sz w:val="24"/>
                <w:szCs w:val="24"/>
              </w:rPr>
              <w:t>–</w:t>
            </w:r>
            <w:bookmarkEnd w:id="33"/>
            <w:bookmarkEnd w:id="34"/>
            <w:bookmarkEnd w:id="35"/>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Сентябрь 2021 г.</w:t>
            </w:r>
          </w:p>
        </w:tc>
      </w:tr>
      <w:tr w:rsidR="00B620BC" w:rsidRPr="00B620BC" w:rsidTr="000D051F">
        <w:trPr>
          <w:trHeight w:val="1844"/>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2</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Создание административно-управленческих механизмов поощрения и стимулирования персонала по рациональному использованию энергетических ресурсов</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Все ТЭР</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Сентябрь 2021 г.</w:t>
            </w:r>
          </w:p>
        </w:tc>
      </w:tr>
      <w:tr w:rsidR="00B620BC" w:rsidRPr="00B620BC" w:rsidTr="000D051F">
        <w:trPr>
          <w:trHeight w:val="849"/>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3</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Ежегодное обследование помещений на предмет износа в целях своевременного проведения текущего ремонта для сокращения потребления электрической и тепловой энергии в отопительный период</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Электрическая энергия, тепловая энергия</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Июнь 2021 г.</w:t>
            </w:r>
          </w:p>
          <w:p w:rsidR="00B620BC" w:rsidRPr="00B620BC" w:rsidRDefault="00B620BC" w:rsidP="00B620BC">
            <w:pPr>
              <w:widowControl/>
              <w:autoSpaceDE/>
              <w:autoSpaceDN/>
              <w:adjustRightInd/>
              <w:jc w:val="center"/>
              <w:rPr>
                <w:sz w:val="24"/>
                <w:szCs w:val="24"/>
              </w:rPr>
            </w:pPr>
            <w:r w:rsidRPr="00B620BC">
              <w:rPr>
                <w:sz w:val="24"/>
                <w:szCs w:val="24"/>
              </w:rPr>
              <w:t>Июнь 2022 г.</w:t>
            </w:r>
          </w:p>
          <w:p w:rsidR="00B620BC" w:rsidRPr="00B620BC" w:rsidRDefault="00B620BC" w:rsidP="00B620BC">
            <w:pPr>
              <w:widowControl/>
              <w:autoSpaceDE/>
              <w:autoSpaceDN/>
              <w:adjustRightInd/>
              <w:jc w:val="center"/>
              <w:rPr>
                <w:sz w:val="24"/>
                <w:szCs w:val="24"/>
              </w:rPr>
            </w:pPr>
            <w:r w:rsidRPr="00B620BC">
              <w:rPr>
                <w:sz w:val="24"/>
                <w:szCs w:val="24"/>
              </w:rPr>
              <w:t>Июнь 2023 г.</w:t>
            </w:r>
          </w:p>
          <w:p w:rsidR="00B620BC" w:rsidRPr="00B620BC" w:rsidRDefault="00B620BC" w:rsidP="00B620BC">
            <w:pPr>
              <w:widowControl/>
              <w:autoSpaceDE/>
              <w:autoSpaceDN/>
              <w:adjustRightInd/>
              <w:jc w:val="center"/>
              <w:rPr>
                <w:sz w:val="24"/>
                <w:szCs w:val="24"/>
              </w:rPr>
            </w:pPr>
          </w:p>
        </w:tc>
      </w:tr>
      <w:tr w:rsidR="00B620BC" w:rsidRPr="00B620BC" w:rsidTr="000D051F">
        <w:trPr>
          <w:trHeight w:val="778"/>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4</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Установка прибора учета тепловой энергии</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Тепловая энергия</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70,0</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Июнь 2022 г.</w:t>
            </w:r>
          </w:p>
        </w:tc>
      </w:tr>
      <w:tr w:rsidR="00B620BC" w:rsidRPr="00B620BC" w:rsidTr="000D051F">
        <w:trPr>
          <w:trHeight w:val="778"/>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5</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Установка теплоотражающих экранов за приборами отопления</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Тепловая энергия</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5,0</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1,6</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Июнь 2022 г.</w:t>
            </w:r>
          </w:p>
          <w:p w:rsidR="00B620BC" w:rsidRPr="00B620BC" w:rsidRDefault="00B620BC" w:rsidP="00B620BC">
            <w:pPr>
              <w:widowControl/>
              <w:autoSpaceDE/>
              <w:autoSpaceDN/>
              <w:adjustRightInd/>
              <w:jc w:val="center"/>
              <w:rPr>
                <w:sz w:val="24"/>
                <w:szCs w:val="24"/>
              </w:rPr>
            </w:pPr>
            <w:r w:rsidRPr="00B620BC">
              <w:rPr>
                <w:sz w:val="24"/>
                <w:szCs w:val="24"/>
              </w:rPr>
              <w:t>-</w:t>
            </w:r>
          </w:p>
          <w:p w:rsidR="00B620BC" w:rsidRPr="00B620BC" w:rsidRDefault="00B620BC" w:rsidP="00B620BC">
            <w:pPr>
              <w:widowControl/>
              <w:autoSpaceDE/>
              <w:autoSpaceDN/>
              <w:adjustRightInd/>
              <w:jc w:val="center"/>
              <w:rPr>
                <w:sz w:val="24"/>
                <w:szCs w:val="24"/>
              </w:rPr>
            </w:pPr>
            <w:r w:rsidRPr="00B620BC">
              <w:rPr>
                <w:sz w:val="24"/>
                <w:szCs w:val="24"/>
              </w:rPr>
              <w:t>Июнь 2023г.</w:t>
            </w:r>
          </w:p>
        </w:tc>
      </w:tr>
      <w:tr w:rsidR="00B620BC" w:rsidRPr="00B620BC" w:rsidTr="000D051F">
        <w:trPr>
          <w:trHeight w:val="778"/>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6</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Модернизация системы отопления (замена радиаторов отопления)</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t>Тепловая энергия</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86,84</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4,16</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Июнь 2022 г.</w:t>
            </w:r>
          </w:p>
          <w:p w:rsidR="00B620BC" w:rsidRPr="00B620BC" w:rsidRDefault="00B620BC" w:rsidP="00B620BC">
            <w:pPr>
              <w:widowControl/>
              <w:autoSpaceDE/>
              <w:autoSpaceDN/>
              <w:adjustRightInd/>
              <w:jc w:val="center"/>
              <w:rPr>
                <w:sz w:val="24"/>
                <w:szCs w:val="24"/>
              </w:rPr>
            </w:pPr>
            <w:r w:rsidRPr="00B620BC">
              <w:rPr>
                <w:sz w:val="24"/>
                <w:szCs w:val="24"/>
              </w:rPr>
              <w:t>-</w:t>
            </w:r>
          </w:p>
          <w:p w:rsidR="00B620BC" w:rsidRPr="00B620BC" w:rsidRDefault="00B620BC" w:rsidP="00B620BC">
            <w:pPr>
              <w:widowControl/>
              <w:autoSpaceDE/>
              <w:autoSpaceDN/>
              <w:adjustRightInd/>
              <w:jc w:val="center"/>
              <w:rPr>
                <w:sz w:val="24"/>
                <w:szCs w:val="24"/>
              </w:rPr>
            </w:pPr>
            <w:r w:rsidRPr="00B620BC">
              <w:rPr>
                <w:sz w:val="24"/>
                <w:szCs w:val="24"/>
              </w:rPr>
              <w:t>Июнь 2023г.</w:t>
            </w:r>
          </w:p>
        </w:tc>
      </w:tr>
      <w:tr w:rsidR="00B620BC" w:rsidRPr="00B620BC" w:rsidTr="000D051F">
        <w:trPr>
          <w:trHeight w:val="778"/>
          <w:jc w:val="center"/>
        </w:trPr>
        <w:tc>
          <w:tcPr>
            <w:tcW w:w="540" w:type="dxa"/>
            <w:vAlign w:val="center"/>
          </w:tcPr>
          <w:p w:rsidR="00B620BC" w:rsidRPr="00B620BC" w:rsidRDefault="00B620BC" w:rsidP="00B620BC">
            <w:pPr>
              <w:widowControl/>
              <w:autoSpaceDE/>
              <w:autoSpaceDN/>
              <w:adjustRightInd/>
              <w:jc w:val="center"/>
              <w:rPr>
                <w:sz w:val="24"/>
                <w:szCs w:val="24"/>
              </w:rPr>
            </w:pPr>
            <w:r w:rsidRPr="00B620BC">
              <w:rPr>
                <w:sz w:val="24"/>
                <w:szCs w:val="24"/>
              </w:rPr>
              <w:t>7</w:t>
            </w:r>
          </w:p>
        </w:tc>
        <w:tc>
          <w:tcPr>
            <w:tcW w:w="3254" w:type="dxa"/>
            <w:vAlign w:val="center"/>
          </w:tcPr>
          <w:p w:rsidR="00B620BC" w:rsidRPr="00B620BC" w:rsidRDefault="00B620BC" w:rsidP="00B620BC">
            <w:pPr>
              <w:widowControl/>
              <w:autoSpaceDE/>
              <w:autoSpaceDN/>
              <w:adjustRightInd/>
              <w:rPr>
                <w:sz w:val="24"/>
                <w:szCs w:val="24"/>
              </w:rPr>
            </w:pPr>
            <w:r w:rsidRPr="00B620BC">
              <w:rPr>
                <w:sz w:val="24"/>
                <w:szCs w:val="24"/>
              </w:rPr>
              <w:t xml:space="preserve">Модернизация системы внутреннего освещения. Замена светильников с люминесцентными лампами на светодиодные </w:t>
            </w:r>
            <w:r w:rsidRPr="00B620BC">
              <w:rPr>
                <w:sz w:val="24"/>
                <w:szCs w:val="24"/>
              </w:rPr>
              <w:lastRenderedPageBreak/>
              <w:t>светильники.</w:t>
            </w:r>
          </w:p>
        </w:tc>
        <w:tc>
          <w:tcPr>
            <w:tcW w:w="1275" w:type="dxa"/>
            <w:vAlign w:val="center"/>
          </w:tcPr>
          <w:p w:rsidR="00B620BC" w:rsidRPr="00B620BC" w:rsidRDefault="00B620BC" w:rsidP="00B620BC">
            <w:pPr>
              <w:widowControl/>
              <w:autoSpaceDE/>
              <w:autoSpaceDN/>
              <w:adjustRightInd/>
              <w:jc w:val="center"/>
              <w:rPr>
                <w:sz w:val="24"/>
                <w:szCs w:val="24"/>
              </w:rPr>
            </w:pPr>
            <w:r w:rsidRPr="00B620BC">
              <w:rPr>
                <w:sz w:val="24"/>
                <w:szCs w:val="24"/>
              </w:rPr>
              <w:lastRenderedPageBreak/>
              <w:t>Электрическая энергия</w:t>
            </w:r>
          </w:p>
        </w:tc>
        <w:tc>
          <w:tcPr>
            <w:tcW w:w="1135" w:type="dxa"/>
            <w:vAlign w:val="center"/>
          </w:tcPr>
          <w:p w:rsidR="00B620BC" w:rsidRPr="00B620BC" w:rsidRDefault="00B620BC" w:rsidP="00B620BC">
            <w:pPr>
              <w:widowControl/>
              <w:autoSpaceDE/>
              <w:autoSpaceDN/>
              <w:adjustRightInd/>
              <w:jc w:val="center"/>
              <w:rPr>
                <w:sz w:val="24"/>
                <w:szCs w:val="24"/>
              </w:rPr>
            </w:pPr>
            <w:r w:rsidRPr="00B620BC">
              <w:rPr>
                <w:sz w:val="24"/>
                <w:szCs w:val="24"/>
              </w:rPr>
              <w:t>8,0</w:t>
            </w:r>
          </w:p>
        </w:tc>
        <w:tc>
          <w:tcPr>
            <w:tcW w:w="1417" w:type="dxa"/>
            <w:vAlign w:val="center"/>
          </w:tcPr>
          <w:p w:rsidR="00B620BC" w:rsidRPr="00B620BC" w:rsidRDefault="00B620BC" w:rsidP="00B620BC">
            <w:pPr>
              <w:widowControl/>
              <w:autoSpaceDE/>
              <w:autoSpaceDN/>
              <w:adjustRightInd/>
              <w:jc w:val="center"/>
              <w:rPr>
                <w:sz w:val="24"/>
                <w:szCs w:val="24"/>
              </w:rPr>
            </w:pPr>
            <w:r w:rsidRPr="00B620BC">
              <w:rPr>
                <w:sz w:val="24"/>
                <w:szCs w:val="24"/>
              </w:rPr>
              <w:t>2,16</w:t>
            </w:r>
          </w:p>
        </w:tc>
        <w:tc>
          <w:tcPr>
            <w:tcW w:w="1984" w:type="dxa"/>
            <w:vAlign w:val="center"/>
          </w:tcPr>
          <w:p w:rsidR="00B620BC" w:rsidRPr="00B620BC" w:rsidRDefault="00B620BC" w:rsidP="00B620BC">
            <w:pPr>
              <w:widowControl/>
              <w:autoSpaceDE/>
              <w:autoSpaceDN/>
              <w:adjustRightInd/>
              <w:jc w:val="center"/>
              <w:rPr>
                <w:sz w:val="24"/>
                <w:szCs w:val="24"/>
              </w:rPr>
            </w:pPr>
            <w:r w:rsidRPr="00B620BC">
              <w:rPr>
                <w:sz w:val="24"/>
                <w:szCs w:val="24"/>
              </w:rPr>
              <w:t>Декабрь 2021г.</w:t>
            </w:r>
          </w:p>
        </w:tc>
      </w:tr>
    </w:tbl>
    <w:p w:rsidR="00B620BC" w:rsidRPr="00B620BC" w:rsidRDefault="00B620BC" w:rsidP="00B620BC">
      <w:pPr>
        <w:keepNext/>
        <w:widowControl/>
        <w:autoSpaceDE/>
        <w:autoSpaceDN/>
        <w:adjustRightInd/>
        <w:spacing w:line="360" w:lineRule="auto"/>
        <w:jc w:val="both"/>
        <w:outlineLvl w:val="0"/>
        <w:rPr>
          <w:b/>
          <w:bCs/>
          <w:kern w:val="32"/>
          <w:sz w:val="28"/>
          <w:szCs w:val="28"/>
        </w:rPr>
      </w:pPr>
      <w:bookmarkStart w:id="36" w:name="_Toc496781660"/>
      <w:bookmarkStart w:id="37" w:name="_Toc67233790"/>
    </w:p>
    <w:p w:rsidR="00B620BC" w:rsidRPr="00B620BC" w:rsidRDefault="00B620BC" w:rsidP="00B620BC">
      <w:pPr>
        <w:keepNext/>
        <w:widowControl/>
        <w:autoSpaceDE/>
        <w:autoSpaceDN/>
        <w:adjustRightInd/>
        <w:spacing w:line="360" w:lineRule="auto"/>
        <w:jc w:val="both"/>
        <w:outlineLvl w:val="0"/>
        <w:rPr>
          <w:b/>
          <w:bCs/>
          <w:kern w:val="32"/>
          <w:sz w:val="28"/>
          <w:szCs w:val="28"/>
        </w:rPr>
      </w:pPr>
    </w:p>
    <w:p w:rsidR="00B620BC" w:rsidRPr="00B620BC" w:rsidRDefault="00B620BC" w:rsidP="00B620BC">
      <w:pPr>
        <w:widowControl/>
        <w:autoSpaceDE/>
        <w:autoSpaceDN/>
        <w:adjustRightInd/>
        <w:rPr>
          <w:sz w:val="24"/>
          <w:szCs w:val="24"/>
        </w:rPr>
      </w:pPr>
    </w:p>
    <w:p w:rsidR="00B620BC" w:rsidRPr="00B620BC" w:rsidRDefault="00B620BC" w:rsidP="00B620BC">
      <w:pPr>
        <w:keepNext/>
        <w:widowControl/>
        <w:autoSpaceDE/>
        <w:autoSpaceDN/>
        <w:adjustRightInd/>
        <w:spacing w:line="360" w:lineRule="auto"/>
        <w:jc w:val="both"/>
        <w:outlineLvl w:val="0"/>
        <w:rPr>
          <w:b/>
          <w:bCs/>
          <w:kern w:val="32"/>
          <w:sz w:val="28"/>
          <w:szCs w:val="28"/>
        </w:rPr>
      </w:pPr>
      <w:r w:rsidRPr="00B620BC">
        <w:rPr>
          <w:b/>
          <w:bCs/>
          <w:kern w:val="32"/>
          <w:sz w:val="28"/>
          <w:szCs w:val="28"/>
        </w:rPr>
        <w:t>2.3 Оценка внедрения рекомендуемых энергоресурсосберегающих мероприятий на ранее внедренные энергоресурсосберегающие мероприятия и конечные результаты энергосбережения и повышения энергетической эффективности используемых энергетических ресурсов</w:t>
      </w:r>
      <w:bookmarkEnd w:id="36"/>
      <w:bookmarkEnd w:id="37"/>
    </w:p>
    <w:p w:rsidR="00B620BC" w:rsidRPr="00B620BC" w:rsidRDefault="00B620BC" w:rsidP="00B620BC">
      <w:pPr>
        <w:widowControl/>
        <w:autoSpaceDE/>
        <w:autoSpaceDN/>
        <w:adjustRightInd/>
        <w:spacing w:line="360" w:lineRule="auto"/>
        <w:ind w:firstLine="851"/>
        <w:jc w:val="both"/>
        <w:rPr>
          <w:sz w:val="28"/>
          <w:szCs w:val="28"/>
        </w:rPr>
      </w:pPr>
      <w:bookmarkStart w:id="38" w:name="_Toc496781661"/>
      <w:r w:rsidRPr="00B620BC">
        <w:rPr>
          <w:sz w:val="28"/>
          <w:szCs w:val="28"/>
        </w:rPr>
        <w:t xml:space="preserve">Рекомендуемые энергоресурсосберегающие мероприятия позволят улучшить существующую систему энергосбережения и повысить уровень энергетической эффективности используемых ресурсов. Сопоставление текущих и конечных результатов энергосбережения представлено в таблице 8. </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Результаты энергосбережения представлены в виде целевых показателей в области энергосбережения и повышения энергетической эффективности. Сопоставление текущих и конечных результатов энергосбережения для Администрации Половинского сельсовета Краснозерского района Новосибирской области представлены в таблице 8.</w:t>
      </w:r>
    </w:p>
    <w:p w:rsidR="00B620BC" w:rsidRPr="00B620BC" w:rsidRDefault="00B620BC" w:rsidP="00B620BC">
      <w:pPr>
        <w:widowControl/>
        <w:autoSpaceDE/>
        <w:autoSpaceDN/>
        <w:adjustRightInd/>
        <w:spacing w:line="360" w:lineRule="auto"/>
        <w:jc w:val="both"/>
        <w:rPr>
          <w:sz w:val="28"/>
          <w:szCs w:val="28"/>
        </w:rPr>
      </w:pPr>
      <w:r w:rsidRPr="00B620BC">
        <w:rPr>
          <w:sz w:val="28"/>
          <w:szCs w:val="28"/>
        </w:rPr>
        <w:t>Таблица 8 – Целевые показатели в области энергосбережения и повышения энергетической эффективности</w:t>
      </w:r>
    </w:p>
    <w:tbl>
      <w:tblPr>
        <w:tblW w:w="0" w:type="auto"/>
        <w:jc w:val="center"/>
        <w:tblLayout w:type="fixed"/>
        <w:tblCellMar>
          <w:top w:w="102" w:type="dxa"/>
          <w:left w:w="62" w:type="dxa"/>
          <w:bottom w:w="102" w:type="dxa"/>
          <w:right w:w="62" w:type="dxa"/>
        </w:tblCellMar>
        <w:tblLook w:val="0000"/>
      </w:tblPr>
      <w:tblGrid>
        <w:gridCol w:w="626"/>
        <w:gridCol w:w="2924"/>
        <w:gridCol w:w="7"/>
        <w:gridCol w:w="1896"/>
        <w:gridCol w:w="1022"/>
        <w:gridCol w:w="1020"/>
        <w:gridCol w:w="1022"/>
        <w:gridCol w:w="1024"/>
      </w:tblGrid>
      <w:tr w:rsidR="00B620BC" w:rsidRPr="00B620BC" w:rsidTr="000D051F">
        <w:trPr>
          <w:trHeight w:val="221"/>
          <w:tblHeader/>
          <w:jc w:val="center"/>
        </w:trPr>
        <w:tc>
          <w:tcPr>
            <w:tcW w:w="626"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N п/п</w:t>
            </w:r>
          </w:p>
        </w:tc>
        <w:tc>
          <w:tcPr>
            <w:tcW w:w="2931" w:type="dxa"/>
            <w:gridSpan w:val="2"/>
            <w:vMerge w:val="restart"/>
            <w:tcBorders>
              <w:top w:val="single" w:sz="4" w:space="0" w:color="auto"/>
              <w:left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Наименование показателя программы</w:t>
            </w:r>
          </w:p>
        </w:tc>
        <w:tc>
          <w:tcPr>
            <w:tcW w:w="1896" w:type="dxa"/>
            <w:vMerge w:val="restart"/>
            <w:tcBorders>
              <w:top w:val="single" w:sz="4" w:space="0" w:color="auto"/>
              <w:left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Единица измерения</w:t>
            </w:r>
          </w:p>
        </w:tc>
        <w:tc>
          <w:tcPr>
            <w:tcW w:w="4088" w:type="dxa"/>
            <w:gridSpan w:val="4"/>
            <w:tcBorders>
              <w:top w:val="single" w:sz="4" w:space="0" w:color="auto"/>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Плановые значения целевых показателей программы</w:t>
            </w:r>
          </w:p>
        </w:tc>
      </w:tr>
      <w:tr w:rsidR="00B620BC" w:rsidRPr="00B620BC" w:rsidTr="000D051F">
        <w:trPr>
          <w:trHeight w:val="47"/>
          <w:tblHeader/>
          <w:jc w:val="center"/>
        </w:trPr>
        <w:tc>
          <w:tcPr>
            <w:tcW w:w="626"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p>
        </w:tc>
        <w:tc>
          <w:tcPr>
            <w:tcW w:w="2931" w:type="dxa"/>
            <w:gridSpan w:val="2"/>
            <w:vMerge/>
            <w:tcBorders>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p>
        </w:tc>
        <w:tc>
          <w:tcPr>
            <w:tcW w:w="1896" w:type="dxa"/>
            <w:vMerge/>
            <w:tcBorders>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p>
        </w:tc>
        <w:tc>
          <w:tcPr>
            <w:tcW w:w="1022" w:type="dxa"/>
            <w:tcBorders>
              <w:top w:val="single" w:sz="4" w:space="0" w:color="auto"/>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2020 г.</w:t>
            </w:r>
          </w:p>
        </w:tc>
        <w:tc>
          <w:tcPr>
            <w:tcW w:w="1020" w:type="dxa"/>
            <w:tcBorders>
              <w:top w:val="single" w:sz="4" w:space="0" w:color="auto"/>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2021 г.</w:t>
            </w:r>
          </w:p>
        </w:tc>
        <w:tc>
          <w:tcPr>
            <w:tcW w:w="1022" w:type="dxa"/>
            <w:tcBorders>
              <w:top w:val="single" w:sz="4" w:space="0" w:color="auto"/>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2022 г.</w:t>
            </w:r>
          </w:p>
        </w:tc>
        <w:tc>
          <w:tcPr>
            <w:tcW w:w="1024" w:type="dxa"/>
            <w:tcBorders>
              <w:top w:val="single" w:sz="4" w:space="0" w:color="auto"/>
              <w:left w:val="single" w:sz="4" w:space="0" w:color="auto"/>
              <w:bottom w:val="single" w:sz="4" w:space="0" w:color="auto"/>
              <w:right w:val="single" w:sz="4" w:space="0" w:color="auto"/>
            </w:tcBorders>
            <w:vAlign w:val="center"/>
          </w:tcPr>
          <w:p w:rsidR="00B620BC" w:rsidRPr="00B620BC" w:rsidRDefault="00B620BC" w:rsidP="00B620BC">
            <w:pPr>
              <w:jc w:val="center"/>
              <w:rPr>
                <w:sz w:val="24"/>
                <w:szCs w:val="24"/>
              </w:rPr>
            </w:pPr>
            <w:r w:rsidRPr="00B620BC">
              <w:rPr>
                <w:sz w:val="24"/>
                <w:szCs w:val="24"/>
              </w:rPr>
              <w:t>2023 г.</w:t>
            </w:r>
          </w:p>
        </w:tc>
      </w:tr>
      <w:tr w:rsidR="00B620BC" w:rsidRPr="00B620BC" w:rsidTr="000D051F">
        <w:trPr>
          <w:trHeight w:val="890"/>
          <w:jc w:val="center"/>
        </w:trPr>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bookmarkStart w:id="39" w:name="_Hlk2461176"/>
            <w:r w:rsidRPr="00B620BC">
              <w:rPr>
                <w:sz w:val="24"/>
                <w:szCs w:val="24"/>
              </w:rPr>
              <w:t>1</w:t>
            </w:r>
          </w:p>
        </w:tc>
        <w:tc>
          <w:tcPr>
            <w:tcW w:w="29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20BC" w:rsidRPr="00B620BC" w:rsidRDefault="00B620BC" w:rsidP="00B620BC">
            <w:pPr>
              <w:jc w:val="center"/>
              <w:rPr>
                <w:sz w:val="24"/>
                <w:szCs w:val="24"/>
              </w:rPr>
            </w:pPr>
            <w:r w:rsidRPr="00B620BC">
              <w:rPr>
                <w:sz w:val="24"/>
                <w:szCs w:val="24"/>
              </w:rPr>
              <w:t>Удельный расход электрической энергии на один квадратный метр площади (на хозяйственные нужды)</w:t>
            </w:r>
          </w:p>
        </w:tc>
        <w:tc>
          <w:tcPr>
            <w:tcW w:w="19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vertAlign w:val="superscript"/>
              </w:rPr>
            </w:pPr>
            <w:r w:rsidRPr="00B620BC">
              <w:rPr>
                <w:sz w:val="24"/>
                <w:szCs w:val="24"/>
              </w:rPr>
              <w:t>тыс. кВт∙ч</w:t>
            </w:r>
            <w:r w:rsidRPr="00B620BC">
              <w:rPr>
                <w:sz w:val="24"/>
                <w:szCs w:val="24"/>
                <w:lang w:val="en-US"/>
              </w:rPr>
              <w:t>/</w:t>
            </w:r>
            <w:r w:rsidRPr="00B620BC">
              <w:rPr>
                <w:sz w:val="24"/>
                <w:szCs w:val="24"/>
              </w:rPr>
              <w:t xml:space="preserve"> м</w:t>
            </w:r>
            <w:r w:rsidRPr="00B620BC">
              <w:rPr>
                <w:sz w:val="24"/>
                <w:szCs w:val="24"/>
                <w:vertAlign w:val="superscript"/>
              </w:rPr>
              <w:t>2</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0,119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0,109</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0,109</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0,109</w:t>
            </w:r>
          </w:p>
        </w:tc>
      </w:tr>
      <w:bookmarkEnd w:id="39"/>
      <w:tr w:rsidR="00B620BC" w:rsidRPr="00B620BC" w:rsidTr="000D051F">
        <w:trPr>
          <w:trHeight w:val="1010"/>
          <w:jc w:val="center"/>
        </w:trPr>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2</w:t>
            </w:r>
          </w:p>
        </w:tc>
        <w:tc>
          <w:tcPr>
            <w:tcW w:w="29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20BC" w:rsidRPr="00B620BC" w:rsidRDefault="00B620BC" w:rsidP="00B620BC">
            <w:pPr>
              <w:jc w:val="center"/>
              <w:rPr>
                <w:sz w:val="24"/>
                <w:szCs w:val="24"/>
              </w:rPr>
            </w:pPr>
            <w:r w:rsidRPr="00B620BC">
              <w:rPr>
                <w:sz w:val="24"/>
                <w:szCs w:val="24"/>
              </w:rPr>
              <w:t xml:space="preserve">Удельный расход тепловой энергии на один квадратный метр площади </w:t>
            </w:r>
            <w:r w:rsidRPr="00B620BC">
              <w:rPr>
                <w:sz w:val="24"/>
                <w:szCs w:val="24"/>
              </w:rPr>
              <w:lastRenderedPageBreak/>
              <w:t>(на отопительные нужды)</w:t>
            </w:r>
          </w:p>
        </w:tc>
        <w:tc>
          <w:tcPr>
            <w:tcW w:w="19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vertAlign w:val="superscript"/>
              </w:rPr>
            </w:pPr>
            <w:r w:rsidRPr="00B620BC">
              <w:rPr>
                <w:sz w:val="24"/>
                <w:szCs w:val="24"/>
              </w:rPr>
              <w:lastRenderedPageBreak/>
              <w:t>Гкал / м</w:t>
            </w:r>
            <w:r w:rsidRPr="00B620BC">
              <w:rPr>
                <w:sz w:val="24"/>
                <w:szCs w:val="24"/>
                <w:vertAlign w:val="superscript"/>
              </w:rPr>
              <w:t>2</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0,796</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0,796</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0,704</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0,613</w:t>
            </w:r>
          </w:p>
        </w:tc>
      </w:tr>
      <w:tr w:rsidR="00B620BC" w:rsidRPr="00B620BC" w:rsidTr="000D051F">
        <w:trPr>
          <w:trHeight w:val="517"/>
          <w:jc w:val="center"/>
        </w:trPr>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lastRenderedPageBreak/>
              <w:t>3</w:t>
            </w:r>
          </w:p>
        </w:tc>
        <w:tc>
          <w:tcPr>
            <w:tcW w:w="29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20BC" w:rsidRPr="00B620BC" w:rsidRDefault="00B620BC" w:rsidP="00B620BC">
            <w:pPr>
              <w:jc w:val="center"/>
              <w:rPr>
                <w:sz w:val="24"/>
                <w:szCs w:val="24"/>
              </w:rPr>
            </w:pPr>
            <w:r w:rsidRPr="00B620BC">
              <w:rPr>
                <w:sz w:val="24"/>
                <w:szCs w:val="24"/>
              </w:rPr>
              <w:t>Удельный расход холодной воды на одного человека</w:t>
            </w:r>
          </w:p>
        </w:tc>
        <w:tc>
          <w:tcPr>
            <w:tcW w:w="19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vertAlign w:val="superscript"/>
              </w:rPr>
            </w:pPr>
            <w:r w:rsidRPr="00B620BC">
              <w:rPr>
                <w:sz w:val="24"/>
                <w:szCs w:val="24"/>
              </w:rPr>
              <w:t>м</w:t>
            </w:r>
            <w:r w:rsidRPr="00B620BC">
              <w:rPr>
                <w:sz w:val="24"/>
                <w:szCs w:val="24"/>
                <w:vertAlign w:val="superscript"/>
              </w:rPr>
              <w:t>3</w:t>
            </w:r>
            <w:r w:rsidRPr="00B620BC">
              <w:rPr>
                <w:sz w:val="24"/>
                <w:szCs w:val="24"/>
              </w:rPr>
              <w:t xml:space="preserve"> / чел.</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r>
      <w:tr w:rsidR="00B620BC" w:rsidRPr="00B620BC" w:rsidTr="000D051F">
        <w:trPr>
          <w:trHeight w:val="598"/>
          <w:jc w:val="center"/>
        </w:trPr>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4</w:t>
            </w:r>
          </w:p>
        </w:tc>
        <w:tc>
          <w:tcPr>
            <w:tcW w:w="29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20BC" w:rsidRPr="00B620BC" w:rsidRDefault="00B620BC" w:rsidP="00B620BC">
            <w:pPr>
              <w:jc w:val="center"/>
              <w:rPr>
                <w:sz w:val="24"/>
                <w:szCs w:val="24"/>
              </w:rPr>
            </w:pPr>
            <w:r w:rsidRPr="00B620BC">
              <w:rPr>
                <w:sz w:val="24"/>
                <w:szCs w:val="24"/>
              </w:rPr>
              <w:t>Удельный расход горячей воды на одного человека</w:t>
            </w:r>
          </w:p>
        </w:tc>
        <w:tc>
          <w:tcPr>
            <w:tcW w:w="19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м</w:t>
            </w:r>
            <w:r w:rsidRPr="00B620BC">
              <w:rPr>
                <w:sz w:val="24"/>
                <w:szCs w:val="24"/>
                <w:vertAlign w:val="superscript"/>
              </w:rPr>
              <w:t>3</w:t>
            </w:r>
            <w:r w:rsidRPr="00B620BC">
              <w:rPr>
                <w:sz w:val="24"/>
                <w:szCs w:val="24"/>
              </w:rPr>
              <w:t xml:space="preserve"> / чел.</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w:t>
            </w:r>
          </w:p>
        </w:tc>
      </w:tr>
      <w:tr w:rsidR="00B620BC" w:rsidRPr="00B620BC" w:rsidTr="000D051F">
        <w:trPr>
          <w:trHeight w:val="227"/>
          <w:jc w:val="center"/>
        </w:trPr>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5</w:t>
            </w:r>
          </w:p>
        </w:tc>
        <w:tc>
          <w:tcPr>
            <w:tcW w:w="29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20BC" w:rsidRPr="00B620BC" w:rsidRDefault="00B620BC" w:rsidP="00B620BC">
            <w:pPr>
              <w:jc w:val="center"/>
              <w:rPr>
                <w:sz w:val="24"/>
                <w:szCs w:val="24"/>
              </w:rPr>
            </w:pPr>
            <w:r w:rsidRPr="00B620BC">
              <w:rPr>
                <w:sz w:val="24"/>
                <w:szCs w:val="24"/>
              </w:rPr>
              <w:t>Удельный расход бензина</w:t>
            </w:r>
          </w:p>
        </w:tc>
        <w:tc>
          <w:tcPr>
            <w:tcW w:w="19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 xml:space="preserve">литр </w:t>
            </w:r>
            <w:r w:rsidRPr="00B620BC">
              <w:rPr>
                <w:sz w:val="24"/>
                <w:szCs w:val="24"/>
                <w:lang w:val="en-US"/>
              </w:rPr>
              <w:t xml:space="preserve">/ </w:t>
            </w:r>
            <w:r w:rsidRPr="00B620BC">
              <w:rPr>
                <w:sz w:val="24"/>
                <w:szCs w:val="24"/>
              </w:rPr>
              <w:t>чел.</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292,3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292,3</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292,3</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292,3</w:t>
            </w:r>
          </w:p>
        </w:tc>
      </w:tr>
      <w:tr w:rsidR="00B620BC" w:rsidRPr="00B620BC" w:rsidTr="000D051F">
        <w:trPr>
          <w:trHeight w:val="595"/>
          <w:jc w:val="center"/>
        </w:trPr>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rPr>
            </w:pPr>
            <w:r w:rsidRPr="00B620BC">
              <w:rPr>
                <w:sz w:val="24"/>
                <w:szCs w:val="24"/>
              </w:rPr>
              <w:t>6</w:t>
            </w:r>
          </w:p>
        </w:tc>
        <w:tc>
          <w:tcPr>
            <w:tcW w:w="29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620BC" w:rsidRPr="00B620BC" w:rsidRDefault="00B620BC" w:rsidP="00B620BC">
            <w:pPr>
              <w:jc w:val="center"/>
              <w:rPr>
                <w:sz w:val="24"/>
                <w:szCs w:val="24"/>
              </w:rPr>
            </w:pPr>
            <w:r w:rsidRPr="00B620BC">
              <w:rPr>
                <w:sz w:val="24"/>
                <w:szCs w:val="24"/>
              </w:rPr>
              <w:t>Удельный суммарный расход энергетических ресурсов на один квадратный метр площади</w:t>
            </w:r>
          </w:p>
        </w:tc>
        <w:tc>
          <w:tcPr>
            <w:tcW w:w="19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jc w:val="center"/>
              <w:rPr>
                <w:sz w:val="24"/>
                <w:szCs w:val="24"/>
                <w:vertAlign w:val="superscript"/>
              </w:rPr>
            </w:pPr>
            <w:r w:rsidRPr="00B620BC">
              <w:rPr>
                <w:sz w:val="24"/>
                <w:szCs w:val="24"/>
              </w:rPr>
              <w:t>т у.т. / м</w:t>
            </w:r>
            <w:r w:rsidRPr="00B620BC">
              <w:rPr>
                <w:sz w:val="24"/>
                <w:szCs w:val="24"/>
                <w:vertAlign w:val="superscript"/>
              </w:rPr>
              <w:t>2</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0,1285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0,1272</w:t>
            </w:r>
          </w:p>
        </w:tc>
        <w:tc>
          <w:tcPr>
            <w:tcW w:w="1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0,1141</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B620BC" w:rsidRPr="00B620BC" w:rsidRDefault="00B620BC" w:rsidP="00B620BC">
            <w:pPr>
              <w:widowControl/>
              <w:autoSpaceDE/>
              <w:autoSpaceDN/>
              <w:adjustRightInd/>
              <w:jc w:val="center"/>
              <w:rPr>
                <w:color w:val="000000"/>
                <w:sz w:val="24"/>
                <w:szCs w:val="24"/>
              </w:rPr>
            </w:pPr>
            <w:r w:rsidRPr="00B620BC">
              <w:rPr>
                <w:color w:val="000000"/>
                <w:sz w:val="24"/>
                <w:szCs w:val="24"/>
              </w:rPr>
              <w:t>0,1011</w:t>
            </w:r>
          </w:p>
        </w:tc>
      </w:tr>
    </w:tbl>
    <w:p w:rsidR="00B620BC" w:rsidRPr="00B620BC" w:rsidRDefault="00B620BC" w:rsidP="00B620BC">
      <w:pPr>
        <w:keepNext/>
        <w:widowControl/>
        <w:autoSpaceDE/>
        <w:autoSpaceDN/>
        <w:adjustRightInd/>
        <w:spacing w:line="360" w:lineRule="auto"/>
        <w:ind w:firstLine="851"/>
        <w:jc w:val="both"/>
        <w:outlineLvl w:val="0"/>
        <w:rPr>
          <w:b/>
          <w:bCs/>
          <w:kern w:val="32"/>
          <w:sz w:val="28"/>
          <w:szCs w:val="28"/>
        </w:rPr>
      </w:pPr>
      <w:bookmarkStart w:id="40" w:name="_Toc67233791"/>
      <w:r w:rsidRPr="00B620BC">
        <w:rPr>
          <w:b/>
          <w:bCs/>
          <w:kern w:val="32"/>
          <w:sz w:val="28"/>
          <w:szCs w:val="28"/>
        </w:rPr>
        <w:t>2.4 Оценка возможных негативных эффектов при внедрении рекомендуемых энергоресурсосберегающих мероприятий</w:t>
      </w:r>
      <w:bookmarkEnd w:id="40"/>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Негативные эффекты при внедрении рекомендуемых энергоресурсосберегающих мероприятий не прогнозируются.</w:t>
      </w:r>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rPr>
          <w:sz w:val="28"/>
          <w:szCs w:val="28"/>
        </w:rPr>
      </w:pPr>
      <w:r w:rsidRPr="00B620BC">
        <w:rPr>
          <w:sz w:val="28"/>
          <w:szCs w:val="28"/>
        </w:rPr>
        <w:br w:type="page"/>
      </w:r>
    </w:p>
    <w:p w:rsidR="00B620BC" w:rsidRPr="00B620BC" w:rsidRDefault="00B620BC" w:rsidP="00B620BC">
      <w:pPr>
        <w:widowControl/>
        <w:autoSpaceDE/>
        <w:autoSpaceDN/>
        <w:adjustRightInd/>
        <w:spacing w:line="360" w:lineRule="auto"/>
        <w:jc w:val="both"/>
        <w:rPr>
          <w:sz w:val="28"/>
          <w:szCs w:val="28"/>
        </w:rPr>
        <w:sectPr w:rsidR="00B620BC" w:rsidRPr="00B620BC" w:rsidSect="009B6AF7">
          <w:pgSz w:w="11906" w:h="16838" w:code="9"/>
          <w:pgMar w:top="851" w:right="567" w:bottom="1134" w:left="1701" w:header="346" w:footer="924" w:gutter="0"/>
          <w:cols w:space="708"/>
          <w:docGrid w:linePitch="360"/>
        </w:sectPr>
      </w:pPr>
    </w:p>
    <w:p w:rsidR="00B620BC" w:rsidRPr="00B620BC" w:rsidRDefault="00B620BC" w:rsidP="00B620BC">
      <w:pPr>
        <w:autoSpaceDE/>
        <w:autoSpaceDN/>
        <w:adjustRightInd/>
        <w:spacing w:line="360" w:lineRule="auto"/>
        <w:jc w:val="center"/>
        <w:outlineLvl w:val="0"/>
        <w:rPr>
          <w:b/>
          <w:sz w:val="28"/>
          <w:szCs w:val="28"/>
        </w:rPr>
      </w:pPr>
      <w:bookmarkStart w:id="41" w:name="_Toc67233792"/>
      <w:bookmarkEnd w:id="38"/>
      <w:r w:rsidRPr="00B620BC">
        <w:rPr>
          <w:b/>
          <w:sz w:val="28"/>
          <w:szCs w:val="28"/>
        </w:rPr>
        <w:lastRenderedPageBreak/>
        <w:t>ПРИМЕЧАНИЕ</w:t>
      </w:r>
      <w:bookmarkEnd w:id="41"/>
    </w:p>
    <w:p w:rsidR="00B620BC" w:rsidRPr="00B620BC" w:rsidRDefault="00B620BC" w:rsidP="00B620BC">
      <w:pPr>
        <w:autoSpaceDE/>
        <w:autoSpaceDN/>
        <w:adjustRightInd/>
        <w:spacing w:line="360" w:lineRule="auto"/>
        <w:jc w:val="center"/>
        <w:rPr>
          <w:b/>
          <w:sz w:val="28"/>
          <w:szCs w:val="28"/>
        </w:rPr>
      </w:pPr>
    </w:p>
    <w:p w:rsidR="00B620BC" w:rsidRPr="00B620BC" w:rsidRDefault="00B620BC" w:rsidP="00B620BC">
      <w:pPr>
        <w:autoSpaceDE/>
        <w:autoSpaceDN/>
        <w:adjustRightInd/>
        <w:spacing w:line="360" w:lineRule="auto"/>
        <w:jc w:val="center"/>
        <w:rPr>
          <w:b/>
          <w:sz w:val="28"/>
          <w:szCs w:val="28"/>
        </w:rPr>
      </w:pPr>
    </w:p>
    <w:p w:rsidR="00B620BC" w:rsidRPr="00B620BC" w:rsidRDefault="00B620BC" w:rsidP="00B620BC">
      <w:pPr>
        <w:autoSpaceDE/>
        <w:autoSpaceDN/>
        <w:adjustRightInd/>
        <w:spacing w:line="360" w:lineRule="auto"/>
        <w:ind w:firstLine="851"/>
        <w:jc w:val="both"/>
        <w:rPr>
          <w:sz w:val="28"/>
          <w:szCs w:val="28"/>
        </w:rPr>
      </w:pPr>
      <w:r w:rsidRPr="00B620BC">
        <w:rPr>
          <w:sz w:val="28"/>
          <w:szCs w:val="28"/>
        </w:rPr>
        <w:t>Расчеты затрат на предлагаемые к реализации энергосберегающие мероприятия производились по средним ценам Новосибирской области (с учетом НДС).</w:t>
      </w:r>
    </w:p>
    <w:p w:rsidR="00B620BC" w:rsidRPr="00B620BC" w:rsidRDefault="00B620BC" w:rsidP="00B620BC">
      <w:pPr>
        <w:autoSpaceDE/>
        <w:autoSpaceDN/>
        <w:adjustRightInd/>
        <w:spacing w:line="360" w:lineRule="auto"/>
        <w:ind w:firstLine="851"/>
        <w:jc w:val="both"/>
        <w:rPr>
          <w:sz w:val="28"/>
          <w:szCs w:val="28"/>
        </w:rPr>
      </w:pPr>
      <w:r w:rsidRPr="00B620BC">
        <w:rPr>
          <w:sz w:val="28"/>
          <w:szCs w:val="28"/>
        </w:rPr>
        <w:t>В качестве цены за тепловую энергию, в расчетах использована средняя стоимость тарифа – 1799,17 руб. / Гкал.</w:t>
      </w:r>
    </w:p>
    <w:p w:rsidR="00B620BC" w:rsidRPr="00B620BC" w:rsidRDefault="00B620BC" w:rsidP="00B620BC">
      <w:pPr>
        <w:autoSpaceDE/>
        <w:autoSpaceDN/>
        <w:adjustRightInd/>
        <w:spacing w:line="360" w:lineRule="auto"/>
        <w:ind w:firstLine="851"/>
        <w:jc w:val="both"/>
        <w:rPr>
          <w:sz w:val="28"/>
          <w:szCs w:val="28"/>
        </w:rPr>
      </w:pPr>
      <w:r w:rsidRPr="00B620BC">
        <w:rPr>
          <w:sz w:val="28"/>
          <w:szCs w:val="28"/>
        </w:rPr>
        <w:t>В качестве цены за электрическую энергию, в расчетах использована средняя стоимость тарифа – 5,17 руб. / кВтч.</w:t>
      </w:r>
    </w:p>
    <w:p w:rsidR="00B620BC" w:rsidRPr="00B620BC" w:rsidRDefault="00B620BC" w:rsidP="00B620BC">
      <w:pPr>
        <w:autoSpaceDE/>
        <w:autoSpaceDN/>
        <w:adjustRightInd/>
        <w:spacing w:line="360" w:lineRule="auto"/>
        <w:ind w:firstLine="851"/>
        <w:jc w:val="both"/>
        <w:rPr>
          <w:sz w:val="28"/>
          <w:szCs w:val="28"/>
        </w:rPr>
      </w:pPr>
    </w:p>
    <w:p w:rsidR="00B620BC" w:rsidRPr="00B620BC" w:rsidRDefault="00B620BC" w:rsidP="00B620BC">
      <w:pPr>
        <w:autoSpaceDE/>
        <w:autoSpaceDN/>
        <w:adjustRightInd/>
        <w:spacing w:line="360" w:lineRule="auto"/>
        <w:ind w:firstLine="851"/>
        <w:jc w:val="both"/>
        <w:rPr>
          <w:sz w:val="28"/>
          <w:szCs w:val="28"/>
        </w:rPr>
      </w:pPr>
    </w:p>
    <w:p w:rsidR="00B620BC" w:rsidRPr="00B620BC" w:rsidRDefault="00B620BC" w:rsidP="00B620BC">
      <w:pPr>
        <w:autoSpaceDE/>
        <w:autoSpaceDN/>
        <w:adjustRightInd/>
        <w:spacing w:line="360" w:lineRule="auto"/>
        <w:ind w:firstLine="851"/>
        <w:jc w:val="both"/>
        <w:rPr>
          <w:sz w:val="28"/>
          <w:szCs w:val="28"/>
        </w:rPr>
      </w:pPr>
    </w:p>
    <w:p w:rsidR="00B620BC" w:rsidRPr="00B620BC" w:rsidRDefault="00B620BC" w:rsidP="00B620BC">
      <w:pPr>
        <w:autoSpaceDE/>
        <w:autoSpaceDN/>
        <w:adjustRightInd/>
        <w:spacing w:line="360" w:lineRule="auto"/>
        <w:ind w:firstLine="851"/>
        <w:jc w:val="both"/>
        <w:rPr>
          <w:sz w:val="28"/>
          <w:szCs w:val="28"/>
        </w:rPr>
      </w:pPr>
    </w:p>
    <w:p w:rsidR="00B620BC" w:rsidRPr="00B620BC" w:rsidRDefault="00B620BC" w:rsidP="00B620BC">
      <w:pPr>
        <w:autoSpaceDE/>
        <w:autoSpaceDN/>
        <w:adjustRightInd/>
        <w:spacing w:line="360" w:lineRule="auto"/>
        <w:ind w:firstLine="851"/>
        <w:jc w:val="both"/>
        <w:rPr>
          <w:sz w:val="28"/>
          <w:szCs w:val="28"/>
        </w:rPr>
      </w:pPr>
    </w:p>
    <w:p w:rsidR="00B620BC" w:rsidRPr="00B620BC" w:rsidRDefault="00B620BC" w:rsidP="00B620BC">
      <w:pPr>
        <w:keepNext/>
        <w:widowControl/>
        <w:autoSpaceDE/>
        <w:autoSpaceDN/>
        <w:adjustRightInd/>
        <w:jc w:val="center"/>
        <w:outlineLvl w:val="0"/>
        <w:rPr>
          <w:b/>
          <w:bCs/>
          <w:kern w:val="32"/>
          <w:sz w:val="28"/>
          <w:szCs w:val="28"/>
        </w:rPr>
      </w:pPr>
      <w:r w:rsidRPr="00B620BC">
        <w:rPr>
          <w:b/>
          <w:bCs/>
          <w:kern w:val="32"/>
          <w:sz w:val="32"/>
          <w:szCs w:val="32"/>
        </w:rPr>
        <w:br w:type="page"/>
      </w:r>
      <w:bookmarkStart w:id="42" w:name="_Toc465862909"/>
      <w:bookmarkStart w:id="43" w:name="_Toc67233793"/>
      <w:r w:rsidRPr="00B620BC">
        <w:rPr>
          <w:b/>
          <w:bCs/>
          <w:kern w:val="32"/>
          <w:sz w:val="28"/>
          <w:szCs w:val="28"/>
        </w:rPr>
        <w:lastRenderedPageBreak/>
        <w:t>ЗАКЛЮЧЕНИЕ</w:t>
      </w:r>
      <w:bookmarkEnd w:id="42"/>
      <w:bookmarkEnd w:id="43"/>
    </w:p>
    <w:p w:rsidR="00B620BC" w:rsidRPr="00B620BC" w:rsidRDefault="00B620BC" w:rsidP="00B620BC">
      <w:pPr>
        <w:autoSpaceDE/>
        <w:autoSpaceDN/>
        <w:adjustRightInd/>
        <w:spacing w:line="360" w:lineRule="auto"/>
        <w:ind w:right="20" w:firstLine="851"/>
        <w:jc w:val="both"/>
        <w:rPr>
          <w:sz w:val="28"/>
          <w:szCs w:val="28"/>
        </w:rPr>
      </w:pPr>
    </w:p>
    <w:p w:rsidR="00B620BC" w:rsidRPr="00B620BC" w:rsidRDefault="00B620BC" w:rsidP="00B620BC">
      <w:pPr>
        <w:autoSpaceDE/>
        <w:autoSpaceDN/>
        <w:adjustRightInd/>
        <w:spacing w:line="360" w:lineRule="auto"/>
        <w:ind w:right="20" w:firstLine="851"/>
        <w:jc w:val="both"/>
        <w:rPr>
          <w:sz w:val="28"/>
          <w:szCs w:val="28"/>
        </w:rPr>
      </w:pPr>
    </w:p>
    <w:p w:rsidR="00B620BC" w:rsidRPr="00B620BC" w:rsidRDefault="00B620BC" w:rsidP="00B620BC">
      <w:pPr>
        <w:autoSpaceDE/>
        <w:autoSpaceDN/>
        <w:adjustRightInd/>
        <w:spacing w:line="360" w:lineRule="auto"/>
        <w:ind w:right="20" w:firstLine="851"/>
        <w:jc w:val="both"/>
        <w:rPr>
          <w:sz w:val="28"/>
          <w:szCs w:val="28"/>
        </w:rPr>
      </w:pPr>
      <w:r w:rsidRPr="00B620BC">
        <w:rPr>
          <w:sz w:val="28"/>
          <w:szCs w:val="28"/>
        </w:rPr>
        <w:t>По результатам анализа исходных данных, основных показателей ежегодной отчетности, анализа состояния систем электро-, тепло- и водоснабжения, анализа учета потребления энергоресурсов, финансово-экономического анализа и расчетов составлена пояснительная записка к программе в области энергосбережения и повышения энергетической эффективности Администрации Половинского сельсовета Краснозерского района Новосибирской области.</w:t>
      </w:r>
    </w:p>
    <w:p w:rsidR="00B620BC" w:rsidRPr="00B620BC" w:rsidRDefault="00B620BC" w:rsidP="00B620BC">
      <w:pPr>
        <w:widowControl/>
        <w:autoSpaceDE/>
        <w:autoSpaceDN/>
        <w:adjustRightInd/>
        <w:rPr>
          <w:sz w:val="28"/>
          <w:szCs w:val="28"/>
        </w:rPr>
      </w:pPr>
      <w:r w:rsidRPr="00B620BC">
        <w:rPr>
          <w:sz w:val="28"/>
          <w:szCs w:val="28"/>
        </w:rPr>
        <w:br w:type="page"/>
      </w:r>
    </w:p>
    <w:p w:rsidR="00B620BC" w:rsidRPr="00B620BC" w:rsidRDefault="00B620BC" w:rsidP="00B620BC">
      <w:pPr>
        <w:keepNext/>
        <w:widowControl/>
        <w:autoSpaceDE/>
        <w:autoSpaceDN/>
        <w:adjustRightInd/>
        <w:jc w:val="center"/>
        <w:outlineLvl w:val="0"/>
        <w:rPr>
          <w:b/>
          <w:bCs/>
          <w:kern w:val="32"/>
          <w:sz w:val="28"/>
          <w:szCs w:val="28"/>
        </w:rPr>
      </w:pPr>
      <w:bookmarkStart w:id="44" w:name="_Toc465862910"/>
      <w:bookmarkStart w:id="45" w:name="_Toc67233794"/>
      <w:r w:rsidRPr="00B620BC">
        <w:rPr>
          <w:b/>
          <w:bCs/>
          <w:kern w:val="32"/>
          <w:sz w:val="28"/>
          <w:szCs w:val="28"/>
        </w:rPr>
        <w:lastRenderedPageBreak/>
        <w:t>СПИСОК ЛИТЕРАТУРЫ</w:t>
      </w:r>
      <w:bookmarkEnd w:id="44"/>
      <w:bookmarkEnd w:id="45"/>
    </w:p>
    <w:p w:rsidR="00B620BC" w:rsidRPr="00B620BC" w:rsidRDefault="00B620BC" w:rsidP="00B620BC">
      <w:pPr>
        <w:widowControl/>
        <w:autoSpaceDE/>
        <w:autoSpaceDN/>
        <w:adjustRightInd/>
        <w:spacing w:line="360" w:lineRule="auto"/>
        <w:ind w:left="851"/>
        <w:jc w:val="both"/>
        <w:rPr>
          <w:sz w:val="28"/>
          <w:szCs w:val="28"/>
        </w:rPr>
      </w:pPr>
    </w:p>
    <w:p w:rsidR="00B620BC" w:rsidRPr="00B620BC" w:rsidRDefault="00B620BC" w:rsidP="00B620BC">
      <w:pPr>
        <w:widowControl/>
        <w:autoSpaceDE/>
        <w:autoSpaceDN/>
        <w:adjustRightInd/>
        <w:spacing w:line="360" w:lineRule="auto"/>
        <w:ind w:left="851"/>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 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2. Приказ Министерства экономического развития Российской Федерации от 25.05.2020 № 310 «Об утверждении требований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3. СП 131.13330.2018. Свод правил. Строительная климатология. Актуализированная редакция СНиП 23</w:t>
      </w:r>
      <w:r w:rsidRPr="00B620BC">
        <w:rPr>
          <w:color w:val="000000"/>
          <w:sz w:val="28"/>
          <w:szCs w:val="28"/>
        </w:rPr>
        <w:t>-</w:t>
      </w:r>
      <w:r w:rsidRPr="00B620BC">
        <w:rPr>
          <w:sz w:val="28"/>
          <w:szCs w:val="28"/>
        </w:rPr>
        <w:t>01</w:t>
      </w:r>
      <w:r w:rsidRPr="00B620BC">
        <w:rPr>
          <w:color w:val="000000"/>
          <w:sz w:val="28"/>
          <w:szCs w:val="28"/>
        </w:rPr>
        <w:t>-</w:t>
      </w:r>
      <w:r w:rsidRPr="00B620BC">
        <w:rPr>
          <w:sz w:val="28"/>
          <w:szCs w:val="28"/>
        </w:rPr>
        <w:t>99.</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4. Приказ Министерства строительства и жилищно-коммунального хозяйства Российской Федерации от 17.03.2014 № 99/пр «Об утверждении методики осуществления коммерческого учета тепловой энергии, теплоносителя».</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5. Распоряжение Правительства РФ № 1830</w:t>
      </w:r>
      <w:r w:rsidRPr="00B620BC">
        <w:rPr>
          <w:color w:val="000000"/>
          <w:sz w:val="28"/>
          <w:szCs w:val="28"/>
        </w:rPr>
        <w:t>-</w:t>
      </w:r>
      <w:r w:rsidRPr="00B620BC">
        <w:rPr>
          <w:sz w:val="28"/>
          <w:szCs w:val="28"/>
        </w:rPr>
        <w:t>р от 01.12.2009 г. «Об утверждении плана мероприятий по энергосбережению и повышению энергетической эффективности в Российской Федерации».</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6. Государственная программа Российской Федерации «Энергосбережению и повышению энергетической эффективности на период до 2020 года», утверждена распоряжением Правительства Российской Федерации от 27.12.2010 № 2446</w:t>
      </w:r>
      <w:r w:rsidRPr="00B620BC">
        <w:rPr>
          <w:color w:val="000000"/>
          <w:sz w:val="28"/>
          <w:szCs w:val="28"/>
        </w:rPr>
        <w:t>-</w:t>
      </w:r>
      <w:r w:rsidRPr="00B620BC">
        <w:rPr>
          <w:sz w:val="28"/>
          <w:szCs w:val="28"/>
        </w:rPr>
        <w:t xml:space="preserve">р. </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7. СП 50.13330.2012 Тепловая защита зданий. Актуализированная редакция СНиП 23</w:t>
      </w:r>
      <w:r w:rsidRPr="00B620BC">
        <w:rPr>
          <w:color w:val="000000"/>
          <w:sz w:val="28"/>
          <w:szCs w:val="28"/>
        </w:rPr>
        <w:t>-</w:t>
      </w:r>
      <w:r w:rsidRPr="00B620BC">
        <w:rPr>
          <w:sz w:val="28"/>
          <w:szCs w:val="28"/>
        </w:rPr>
        <w:t>02</w:t>
      </w:r>
      <w:r w:rsidRPr="00B620BC">
        <w:rPr>
          <w:color w:val="000000"/>
          <w:sz w:val="28"/>
          <w:szCs w:val="28"/>
        </w:rPr>
        <w:t>-</w:t>
      </w:r>
      <w:r w:rsidRPr="00B620BC">
        <w:rPr>
          <w:sz w:val="28"/>
          <w:szCs w:val="28"/>
        </w:rPr>
        <w:t>2003.</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 xml:space="preserve">8. </w:t>
      </w:r>
      <w:hyperlink r:id="rId9" w:tooltip="Проектирование тепловой защиты зданий" w:history="1">
        <w:r w:rsidRPr="00B620BC">
          <w:rPr>
            <w:sz w:val="28"/>
            <w:szCs w:val="28"/>
          </w:rPr>
          <w:t>СП 23</w:t>
        </w:r>
        <w:r w:rsidRPr="00B620BC">
          <w:rPr>
            <w:color w:val="000000"/>
            <w:sz w:val="28"/>
            <w:szCs w:val="28"/>
          </w:rPr>
          <w:t>-</w:t>
        </w:r>
        <w:r w:rsidRPr="00B620BC">
          <w:rPr>
            <w:sz w:val="28"/>
            <w:szCs w:val="28"/>
          </w:rPr>
          <w:t>101</w:t>
        </w:r>
        <w:r w:rsidRPr="00B620BC">
          <w:rPr>
            <w:color w:val="000000"/>
            <w:sz w:val="28"/>
            <w:szCs w:val="28"/>
          </w:rPr>
          <w:t>-</w:t>
        </w:r>
        <w:r w:rsidRPr="00B620BC">
          <w:rPr>
            <w:sz w:val="28"/>
            <w:szCs w:val="28"/>
          </w:rPr>
          <w:t>2004</w:t>
        </w:r>
      </w:hyperlink>
      <w:r w:rsidRPr="00B620BC">
        <w:rPr>
          <w:sz w:val="28"/>
          <w:szCs w:val="28"/>
        </w:rPr>
        <w:t xml:space="preserve"> Проектирование тепловой защиты зданий.</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9. ГОСТ 30494</w:t>
      </w:r>
      <w:r w:rsidRPr="00B620BC">
        <w:rPr>
          <w:color w:val="000000"/>
          <w:sz w:val="28"/>
          <w:szCs w:val="28"/>
        </w:rPr>
        <w:t>-</w:t>
      </w:r>
      <w:r w:rsidRPr="00B620BC">
        <w:rPr>
          <w:sz w:val="28"/>
          <w:szCs w:val="28"/>
        </w:rPr>
        <w:t>2011 Здания жилые и общественные. Параметры микроклимата в помещениях.</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lastRenderedPageBreak/>
        <w:t>10. ГОСТ Р 51750</w:t>
      </w:r>
      <w:r w:rsidRPr="00B620BC">
        <w:rPr>
          <w:color w:val="000000"/>
          <w:sz w:val="28"/>
          <w:szCs w:val="28"/>
        </w:rPr>
        <w:t>-</w:t>
      </w:r>
      <w:r w:rsidRPr="00B620BC">
        <w:rPr>
          <w:sz w:val="28"/>
          <w:szCs w:val="28"/>
        </w:rPr>
        <w:t>2001 Методика определения энергоемкости при производстве продукции и оказании услуг в технологических и энергетических системах.</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 xml:space="preserve">11. В.М. Фокин. </w:t>
      </w:r>
      <w:r w:rsidRPr="00B620BC">
        <w:rPr>
          <w:bCs/>
          <w:sz w:val="28"/>
          <w:szCs w:val="28"/>
        </w:rPr>
        <w:t xml:space="preserve">Основы энергосбережения и энергоаудита. </w:t>
      </w:r>
      <w:r w:rsidRPr="00B620BC">
        <w:rPr>
          <w:sz w:val="28"/>
          <w:szCs w:val="28"/>
        </w:rPr>
        <w:t>М.: Издательство «Машиностроение-1», 2006. – 256 с.</w:t>
      </w:r>
    </w:p>
    <w:p w:rsidR="00B620BC" w:rsidRPr="00B620BC" w:rsidRDefault="00B620BC" w:rsidP="00B620BC">
      <w:pPr>
        <w:widowControl/>
        <w:autoSpaceDE/>
        <w:autoSpaceDN/>
        <w:adjustRightInd/>
        <w:spacing w:line="360" w:lineRule="auto"/>
        <w:ind w:firstLine="851"/>
        <w:jc w:val="both"/>
        <w:rPr>
          <w:sz w:val="28"/>
          <w:szCs w:val="28"/>
        </w:rPr>
      </w:pPr>
      <w:r w:rsidRPr="00B620BC">
        <w:rPr>
          <w:bCs/>
          <w:sz w:val="28"/>
          <w:szCs w:val="28"/>
        </w:rPr>
        <w:t>12. Распоряжение Министерства транспорта Российской Федерации</w:t>
      </w:r>
      <w:r w:rsidRPr="00B620BC">
        <w:rPr>
          <w:bCs/>
          <w:sz w:val="28"/>
          <w:szCs w:val="28"/>
        </w:rPr>
        <w:br/>
        <w:t xml:space="preserve"> от 14.03.2008 № АМ</w:t>
      </w:r>
      <w:r w:rsidRPr="00B620BC">
        <w:rPr>
          <w:color w:val="000000"/>
          <w:sz w:val="28"/>
          <w:szCs w:val="28"/>
        </w:rPr>
        <w:t>-</w:t>
      </w:r>
      <w:r w:rsidRPr="00B620BC">
        <w:rPr>
          <w:bCs/>
          <w:sz w:val="28"/>
          <w:szCs w:val="28"/>
        </w:rPr>
        <w:t>23</w:t>
      </w:r>
      <w:r w:rsidRPr="00B620BC">
        <w:rPr>
          <w:color w:val="000000"/>
          <w:sz w:val="28"/>
          <w:szCs w:val="28"/>
        </w:rPr>
        <w:t>-</w:t>
      </w:r>
      <w:r w:rsidRPr="00B620BC">
        <w:rPr>
          <w:bCs/>
          <w:sz w:val="28"/>
          <w:szCs w:val="28"/>
        </w:rPr>
        <w:t>р«О введении в действие методических рекомендаций «Нормы расхода топлив и смазочных материалов на автомобильном транспорте».</w:t>
      </w:r>
    </w:p>
    <w:p w:rsidR="00B620BC" w:rsidRPr="00B620BC" w:rsidRDefault="00B620BC" w:rsidP="00B620BC">
      <w:pPr>
        <w:widowControl/>
        <w:autoSpaceDE/>
        <w:autoSpaceDN/>
        <w:adjustRightInd/>
        <w:spacing w:line="360" w:lineRule="auto"/>
        <w:ind w:firstLine="851"/>
        <w:jc w:val="both"/>
        <w:rPr>
          <w:sz w:val="28"/>
          <w:szCs w:val="28"/>
        </w:rPr>
      </w:pPr>
      <w:r w:rsidRPr="00B620BC">
        <w:rPr>
          <w:bCs/>
          <w:sz w:val="28"/>
          <w:szCs w:val="28"/>
        </w:rPr>
        <w:t>13. Постановление Правительства Российской Федерации от 04.05.2012 № 442 «О функционировании розничных рынков электрической энергии, полном и (или) частичном ограничении режима потребления электрической энергии»</w:t>
      </w:r>
      <w:r w:rsidRPr="00B620BC">
        <w:rPr>
          <w:sz w:val="28"/>
          <w:szCs w:val="28"/>
        </w:rPr>
        <w:t>.</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14. Распоряжение Правительства Российской Федерации от 13.11.2009 № 1715-р «Об энергетической стратегии России на период до 2030 года».</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15. Приказ Министерства экономического развития Российской Федерации от 15.07.2020 № 425 «Об утверждении методических рекомендаций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потребления ими воды».</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16. Постановление Правительства Российской Федерации № 1221 от 31.12.2009 г. «О требованиях к региональным и муниципальным программам в области энергосбережения и повышения энергетической эффективности».</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17. Приказ Министерства регионального развития РФ № 273 от 07.06.2010 г.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lastRenderedPageBreak/>
        <w:t>18. Приказ Министерства энергетики РФ № 398 от 30.06.2014 г.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19. Приказ Министерства энергетики РФ № 399 от 30.06.2014 г.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p w:rsidR="00B620BC" w:rsidRPr="00B620BC" w:rsidRDefault="00B620BC" w:rsidP="00B620BC">
      <w:pPr>
        <w:widowControl/>
        <w:autoSpaceDE/>
        <w:autoSpaceDN/>
        <w:adjustRightInd/>
        <w:spacing w:line="360" w:lineRule="auto"/>
        <w:ind w:firstLine="851"/>
        <w:jc w:val="both"/>
        <w:rPr>
          <w:sz w:val="28"/>
          <w:szCs w:val="28"/>
        </w:rPr>
      </w:pPr>
      <w:r w:rsidRPr="00B620BC">
        <w:rPr>
          <w:sz w:val="28"/>
          <w:szCs w:val="28"/>
        </w:rPr>
        <w:t>20. Приказ министерства экономического развития РФ от 17.02.2010г. № 61 «Об утверждении примерного перечня мероприятий в области энергосбережения и повышения энергетической эффективности».</w:t>
      </w:r>
    </w:p>
    <w:p w:rsidR="00B620BC" w:rsidRPr="00B620BC" w:rsidRDefault="00B620BC" w:rsidP="00B620BC">
      <w:pPr>
        <w:widowControl/>
        <w:autoSpaceDE/>
        <w:autoSpaceDN/>
        <w:adjustRightInd/>
        <w:spacing w:line="360" w:lineRule="auto"/>
        <w:ind w:firstLine="851"/>
        <w:jc w:val="both"/>
        <w:rPr>
          <w:sz w:val="28"/>
          <w:szCs w:val="28"/>
        </w:rPr>
      </w:pPr>
    </w:p>
    <w:p w:rsidR="00B620BC" w:rsidRPr="00B620BC" w:rsidRDefault="00B620BC" w:rsidP="00B620BC">
      <w:pPr>
        <w:widowControl/>
        <w:autoSpaceDE/>
        <w:autoSpaceDN/>
        <w:adjustRightInd/>
        <w:spacing w:line="360" w:lineRule="auto"/>
        <w:ind w:firstLine="851"/>
        <w:jc w:val="both"/>
        <w:rPr>
          <w:sz w:val="28"/>
          <w:szCs w:val="28"/>
        </w:rPr>
      </w:pPr>
    </w:p>
    <w:p w:rsidR="002020DE" w:rsidRDefault="002020DE" w:rsidP="002020DE">
      <w:pPr>
        <w:widowControl/>
        <w:suppressAutoHyphens/>
        <w:autoSpaceDE/>
        <w:autoSpaceDN/>
        <w:adjustRightInd/>
        <w:ind w:left="567" w:hanging="567"/>
        <w:jc w:val="both"/>
        <w:rPr>
          <w:sz w:val="28"/>
          <w:szCs w:val="28"/>
          <w:lang w:eastAsia="zh-CN"/>
        </w:rPr>
      </w:pPr>
    </w:p>
    <w:p w:rsidR="002020DE" w:rsidRDefault="002020DE" w:rsidP="002020DE">
      <w:pPr>
        <w:widowControl/>
        <w:suppressAutoHyphens/>
        <w:autoSpaceDE/>
        <w:autoSpaceDN/>
        <w:adjustRightInd/>
        <w:ind w:left="567" w:hanging="567"/>
        <w:jc w:val="both"/>
        <w:rPr>
          <w:sz w:val="28"/>
          <w:szCs w:val="28"/>
          <w:lang w:eastAsia="zh-CN"/>
        </w:rPr>
      </w:pPr>
    </w:p>
    <w:p w:rsidR="002020DE" w:rsidRDefault="002020DE" w:rsidP="002020DE">
      <w:pPr>
        <w:widowControl/>
        <w:suppressAutoHyphens/>
        <w:autoSpaceDE/>
        <w:autoSpaceDN/>
        <w:adjustRightInd/>
        <w:ind w:left="567" w:hanging="567"/>
        <w:jc w:val="both"/>
        <w:rPr>
          <w:sz w:val="28"/>
          <w:szCs w:val="28"/>
          <w:lang w:eastAsia="zh-CN"/>
        </w:rPr>
      </w:pPr>
    </w:p>
    <w:p w:rsidR="002020DE" w:rsidRPr="004F1E56" w:rsidRDefault="002020DE" w:rsidP="002020DE">
      <w:pPr>
        <w:widowControl/>
        <w:suppressAutoHyphens/>
        <w:autoSpaceDE/>
        <w:autoSpaceDN/>
        <w:adjustRightInd/>
        <w:ind w:left="567" w:hanging="567"/>
        <w:jc w:val="both"/>
        <w:rPr>
          <w:sz w:val="28"/>
          <w:szCs w:val="28"/>
          <w:lang w:eastAsia="zh-CN"/>
        </w:rPr>
      </w:pPr>
    </w:p>
    <w:p w:rsidR="00233321" w:rsidRDefault="00233321"/>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p w:rsidR="00475A53" w:rsidRDefault="00475A53"/>
    <w:sectPr w:rsidR="00475A53" w:rsidSect="00475A5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1FC" w:rsidRDefault="00A721FC" w:rsidP="004B586A">
      <w:r>
        <w:separator/>
      </w:r>
    </w:p>
  </w:endnote>
  <w:endnote w:type="continuationSeparator" w:id="1">
    <w:p w:rsidR="00A721FC" w:rsidRDefault="00A721FC" w:rsidP="004B5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0BC" w:rsidRDefault="004B586A" w:rsidP="002121B6">
    <w:pPr>
      <w:pStyle w:val="a6"/>
      <w:framePr w:wrap="around" w:vAnchor="text" w:hAnchor="margin" w:xAlign="right" w:y="1"/>
      <w:rPr>
        <w:rStyle w:val="ac"/>
      </w:rPr>
    </w:pPr>
    <w:r>
      <w:rPr>
        <w:rStyle w:val="ac"/>
      </w:rPr>
      <w:fldChar w:fldCharType="begin"/>
    </w:r>
    <w:r w:rsidR="00B620BC">
      <w:rPr>
        <w:rStyle w:val="ac"/>
      </w:rPr>
      <w:instrText xml:space="preserve">PAGE  </w:instrText>
    </w:r>
    <w:r>
      <w:rPr>
        <w:rStyle w:val="ac"/>
      </w:rPr>
      <w:fldChar w:fldCharType="separate"/>
    </w:r>
    <w:r w:rsidR="00B620BC">
      <w:rPr>
        <w:rStyle w:val="ac"/>
        <w:noProof/>
      </w:rPr>
      <w:t>16</w:t>
    </w:r>
    <w:r>
      <w:rPr>
        <w:rStyle w:val="ac"/>
      </w:rPr>
      <w:fldChar w:fldCharType="end"/>
    </w:r>
  </w:p>
  <w:p w:rsidR="00B620BC" w:rsidRDefault="00B620BC" w:rsidP="0075652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8434"/>
      <w:docPartObj>
        <w:docPartGallery w:val="Page Numbers (Bottom of Page)"/>
        <w:docPartUnique/>
      </w:docPartObj>
    </w:sdtPr>
    <w:sdtContent>
      <w:p w:rsidR="00B620BC" w:rsidRDefault="004B586A">
        <w:pPr>
          <w:pStyle w:val="a6"/>
          <w:jc w:val="right"/>
        </w:pPr>
        <w:r>
          <w:fldChar w:fldCharType="begin"/>
        </w:r>
        <w:r w:rsidR="00B620BC">
          <w:instrText xml:space="preserve"> PAGE   \* MERGEFORMAT </w:instrText>
        </w:r>
        <w:r>
          <w:fldChar w:fldCharType="separate"/>
        </w:r>
        <w:r w:rsidR="003738F9">
          <w:rPr>
            <w:noProof/>
          </w:rPr>
          <w:t>30</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1FC" w:rsidRDefault="00A721FC" w:rsidP="004B586A">
      <w:r>
        <w:separator/>
      </w:r>
    </w:p>
  </w:footnote>
  <w:footnote w:type="continuationSeparator" w:id="1">
    <w:p w:rsidR="00A721FC" w:rsidRDefault="00A721FC" w:rsidP="004B5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94390"/>
    <w:multiLevelType w:val="hybridMultilevel"/>
    <w:tmpl w:val="5ADE8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A95D3E"/>
    <w:multiLevelType w:val="multilevel"/>
    <w:tmpl w:val="ABFA2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7523A"/>
    <w:multiLevelType w:val="hybridMultilevel"/>
    <w:tmpl w:val="79D45694"/>
    <w:lvl w:ilvl="0" w:tplc="7DFA469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921B7F"/>
    <w:multiLevelType w:val="hybridMultilevel"/>
    <w:tmpl w:val="2480981E"/>
    <w:lvl w:ilvl="0" w:tplc="49BAE0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A814609"/>
    <w:multiLevelType w:val="hybridMultilevel"/>
    <w:tmpl w:val="301A9C50"/>
    <w:lvl w:ilvl="0" w:tplc="25C08C9C">
      <w:start w:val="1"/>
      <w:numFmt w:val="bullet"/>
      <w:lvlText w:val="•"/>
      <w:lvlJc w:val="left"/>
      <w:pPr>
        <w:tabs>
          <w:tab w:val="num" w:pos="720"/>
        </w:tabs>
        <w:ind w:left="720" w:hanging="360"/>
      </w:pPr>
      <w:rPr>
        <w:rFonts w:ascii="Arial" w:hAnsi="Arial" w:hint="default"/>
      </w:rPr>
    </w:lvl>
    <w:lvl w:ilvl="1" w:tplc="C1D8EE06" w:tentative="1">
      <w:start w:val="1"/>
      <w:numFmt w:val="bullet"/>
      <w:lvlText w:val="•"/>
      <w:lvlJc w:val="left"/>
      <w:pPr>
        <w:tabs>
          <w:tab w:val="num" w:pos="1440"/>
        </w:tabs>
        <w:ind w:left="1440" w:hanging="360"/>
      </w:pPr>
      <w:rPr>
        <w:rFonts w:ascii="Arial" w:hAnsi="Arial" w:hint="default"/>
      </w:rPr>
    </w:lvl>
    <w:lvl w:ilvl="2" w:tplc="1506FA42" w:tentative="1">
      <w:start w:val="1"/>
      <w:numFmt w:val="bullet"/>
      <w:lvlText w:val="•"/>
      <w:lvlJc w:val="left"/>
      <w:pPr>
        <w:tabs>
          <w:tab w:val="num" w:pos="2160"/>
        </w:tabs>
        <w:ind w:left="2160" w:hanging="360"/>
      </w:pPr>
      <w:rPr>
        <w:rFonts w:ascii="Arial" w:hAnsi="Arial" w:hint="default"/>
      </w:rPr>
    </w:lvl>
    <w:lvl w:ilvl="3" w:tplc="6F3E0E9A" w:tentative="1">
      <w:start w:val="1"/>
      <w:numFmt w:val="bullet"/>
      <w:lvlText w:val="•"/>
      <w:lvlJc w:val="left"/>
      <w:pPr>
        <w:tabs>
          <w:tab w:val="num" w:pos="2880"/>
        </w:tabs>
        <w:ind w:left="2880" w:hanging="360"/>
      </w:pPr>
      <w:rPr>
        <w:rFonts w:ascii="Arial" w:hAnsi="Arial" w:hint="default"/>
      </w:rPr>
    </w:lvl>
    <w:lvl w:ilvl="4" w:tplc="93EE8D24" w:tentative="1">
      <w:start w:val="1"/>
      <w:numFmt w:val="bullet"/>
      <w:lvlText w:val="•"/>
      <w:lvlJc w:val="left"/>
      <w:pPr>
        <w:tabs>
          <w:tab w:val="num" w:pos="3600"/>
        </w:tabs>
        <w:ind w:left="3600" w:hanging="360"/>
      </w:pPr>
      <w:rPr>
        <w:rFonts w:ascii="Arial" w:hAnsi="Arial" w:hint="default"/>
      </w:rPr>
    </w:lvl>
    <w:lvl w:ilvl="5" w:tplc="3ACE4104" w:tentative="1">
      <w:start w:val="1"/>
      <w:numFmt w:val="bullet"/>
      <w:lvlText w:val="•"/>
      <w:lvlJc w:val="left"/>
      <w:pPr>
        <w:tabs>
          <w:tab w:val="num" w:pos="4320"/>
        </w:tabs>
        <w:ind w:left="4320" w:hanging="360"/>
      </w:pPr>
      <w:rPr>
        <w:rFonts w:ascii="Arial" w:hAnsi="Arial" w:hint="default"/>
      </w:rPr>
    </w:lvl>
    <w:lvl w:ilvl="6" w:tplc="A44C9FBE" w:tentative="1">
      <w:start w:val="1"/>
      <w:numFmt w:val="bullet"/>
      <w:lvlText w:val="•"/>
      <w:lvlJc w:val="left"/>
      <w:pPr>
        <w:tabs>
          <w:tab w:val="num" w:pos="5040"/>
        </w:tabs>
        <w:ind w:left="5040" w:hanging="360"/>
      </w:pPr>
      <w:rPr>
        <w:rFonts w:ascii="Arial" w:hAnsi="Arial" w:hint="default"/>
      </w:rPr>
    </w:lvl>
    <w:lvl w:ilvl="7" w:tplc="CDE09A52" w:tentative="1">
      <w:start w:val="1"/>
      <w:numFmt w:val="bullet"/>
      <w:lvlText w:val="•"/>
      <w:lvlJc w:val="left"/>
      <w:pPr>
        <w:tabs>
          <w:tab w:val="num" w:pos="5760"/>
        </w:tabs>
        <w:ind w:left="5760" w:hanging="360"/>
      </w:pPr>
      <w:rPr>
        <w:rFonts w:ascii="Arial" w:hAnsi="Arial" w:hint="default"/>
      </w:rPr>
    </w:lvl>
    <w:lvl w:ilvl="8" w:tplc="DB9455C4" w:tentative="1">
      <w:start w:val="1"/>
      <w:numFmt w:val="bullet"/>
      <w:lvlText w:val="•"/>
      <w:lvlJc w:val="left"/>
      <w:pPr>
        <w:tabs>
          <w:tab w:val="num" w:pos="6480"/>
        </w:tabs>
        <w:ind w:left="6480" w:hanging="360"/>
      </w:pPr>
      <w:rPr>
        <w:rFonts w:ascii="Arial" w:hAnsi="Arial" w:hint="default"/>
      </w:rPr>
    </w:lvl>
  </w:abstractNum>
  <w:abstractNum w:abstractNumId="5">
    <w:nsid w:val="2A9F4F2C"/>
    <w:multiLevelType w:val="hybridMultilevel"/>
    <w:tmpl w:val="65087A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D2A61"/>
    <w:multiLevelType w:val="hybridMultilevel"/>
    <w:tmpl w:val="4FB8B420"/>
    <w:lvl w:ilvl="0" w:tplc="6EB47D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89201CE"/>
    <w:multiLevelType w:val="multilevel"/>
    <w:tmpl w:val="E032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E8399B"/>
    <w:multiLevelType w:val="multilevel"/>
    <w:tmpl w:val="83CEEB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3EF918A2"/>
    <w:multiLevelType w:val="hybridMultilevel"/>
    <w:tmpl w:val="507E46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22251EF"/>
    <w:multiLevelType w:val="hybridMultilevel"/>
    <w:tmpl w:val="2DEAD4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7636EF1"/>
    <w:multiLevelType w:val="hybridMultilevel"/>
    <w:tmpl w:val="B10ED9D6"/>
    <w:lvl w:ilvl="0" w:tplc="63F0795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BBF3431"/>
    <w:multiLevelType w:val="hybridMultilevel"/>
    <w:tmpl w:val="344E229C"/>
    <w:lvl w:ilvl="0" w:tplc="03343136">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23510B"/>
    <w:multiLevelType w:val="hybridMultilevel"/>
    <w:tmpl w:val="4AF287D8"/>
    <w:lvl w:ilvl="0" w:tplc="D842F244">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52367ED"/>
    <w:multiLevelType w:val="hybridMultilevel"/>
    <w:tmpl w:val="77FA35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5241913"/>
    <w:multiLevelType w:val="hybridMultilevel"/>
    <w:tmpl w:val="57B4311E"/>
    <w:lvl w:ilvl="0" w:tplc="C60C4944">
      <w:start w:val="1"/>
      <w:numFmt w:val="bullet"/>
      <w:lvlText w:val="•"/>
      <w:lvlJc w:val="left"/>
      <w:pPr>
        <w:tabs>
          <w:tab w:val="num" w:pos="720"/>
        </w:tabs>
        <w:ind w:left="720" w:hanging="360"/>
      </w:pPr>
      <w:rPr>
        <w:rFonts w:ascii="Arial" w:hAnsi="Arial" w:hint="default"/>
      </w:rPr>
    </w:lvl>
    <w:lvl w:ilvl="1" w:tplc="179ADDB8" w:tentative="1">
      <w:start w:val="1"/>
      <w:numFmt w:val="bullet"/>
      <w:lvlText w:val="•"/>
      <w:lvlJc w:val="left"/>
      <w:pPr>
        <w:tabs>
          <w:tab w:val="num" w:pos="1440"/>
        </w:tabs>
        <w:ind w:left="1440" w:hanging="360"/>
      </w:pPr>
      <w:rPr>
        <w:rFonts w:ascii="Arial" w:hAnsi="Arial" w:hint="default"/>
      </w:rPr>
    </w:lvl>
    <w:lvl w:ilvl="2" w:tplc="87901664" w:tentative="1">
      <w:start w:val="1"/>
      <w:numFmt w:val="bullet"/>
      <w:lvlText w:val="•"/>
      <w:lvlJc w:val="left"/>
      <w:pPr>
        <w:tabs>
          <w:tab w:val="num" w:pos="2160"/>
        </w:tabs>
        <w:ind w:left="2160" w:hanging="360"/>
      </w:pPr>
      <w:rPr>
        <w:rFonts w:ascii="Arial" w:hAnsi="Arial" w:hint="default"/>
      </w:rPr>
    </w:lvl>
    <w:lvl w:ilvl="3" w:tplc="3D36D47A" w:tentative="1">
      <w:start w:val="1"/>
      <w:numFmt w:val="bullet"/>
      <w:lvlText w:val="•"/>
      <w:lvlJc w:val="left"/>
      <w:pPr>
        <w:tabs>
          <w:tab w:val="num" w:pos="2880"/>
        </w:tabs>
        <w:ind w:left="2880" w:hanging="360"/>
      </w:pPr>
      <w:rPr>
        <w:rFonts w:ascii="Arial" w:hAnsi="Arial" w:hint="default"/>
      </w:rPr>
    </w:lvl>
    <w:lvl w:ilvl="4" w:tplc="EDD80F80" w:tentative="1">
      <w:start w:val="1"/>
      <w:numFmt w:val="bullet"/>
      <w:lvlText w:val="•"/>
      <w:lvlJc w:val="left"/>
      <w:pPr>
        <w:tabs>
          <w:tab w:val="num" w:pos="3600"/>
        </w:tabs>
        <w:ind w:left="3600" w:hanging="360"/>
      </w:pPr>
      <w:rPr>
        <w:rFonts w:ascii="Arial" w:hAnsi="Arial" w:hint="default"/>
      </w:rPr>
    </w:lvl>
    <w:lvl w:ilvl="5" w:tplc="F264755A" w:tentative="1">
      <w:start w:val="1"/>
      <w:numFmt w:val="bullet"/>
      <w:lvlText w:val="•"/>
      <w:lvlJc w:val="left"/>
      <w:pPr>
        <w:tabs>
          <w:tab w:val="num" w:pos="4320"/>
        </w:tabs>
        <w:ind w:left="4320" w:hanging="360"/>
      </w:pPr>
      <w:rPr>
        <w:rFonts w:ascii="Arial" w:hAnsi="Arial" w:hint="default"/>
      </w:rPr>
    </w:lvl>
    <w:lvl w:ilvl="6" w:tplc="8DE62E38" w:tentative="1">
      <w:start w:val="1"/>
      <w:numFmt w:val="bullet"/>
      <w:lvlText w:val="•"/>
      <w:lvlJc w:val="left"/>
      <w:pPr>
        <w:tabs>
          <w:tab w:val="num" w:pos="5040"/>
        </w:tabs>
        <w:ind w:left="5040" w:hanging="360"/>
      </w:pPr>
      <w:rPr>
        <w:rFonts w:ascii="Arial" w:hAnsi="Arial" w:hint="default"/>
      </w:rPr>
    </w:lvl>
    <w:lvl w:ilvl="7" w:tplc="7E667230" w:tentative="1">
      <w:start w:val="1"/>
      <w:numFmt w:val="bullet"/>
      <w:lvlText w:val="•"/>
      <w:lvlJc w:val="left"/>
      <w:pPr>
        <w:tabs>
          <w:tab w:val="num" w:pos="5760"/>
        </w:tabs>
        <w:ind w:left="5760" w:hanging="360"/>
      </w:pPr>
      <w:rPr>
        <w:rFonts w:ascii="Arial" w:hAnsi="Arial" w:hint="default"/>
      </w:rPr>
    </w:lvl>
    <w:lvl w:ilvl="8" w:tplc="FB5E0DC4" w:tentative="1">
      <w:start w:val="1"/>
      <w:numFmt w:val="bullet"/>
      <w:lvlText w:val="•"/>
      <w:lvlJc w:val="left"/>
      <w:pPr>
        <w:tabs>
          <w:tab w:val="num" w:pos="6480"/>
        </w:tabs>
        <w:ind w:left="6480" w:hanging="360"/>
      </w:pPr>
      <w:rPr>
        <w:rFonts w:ascii="Arial" w:hAnsi="Arial" w:hint="default"/>
      </w:rPr>
    </w:lvl>
  </w:abstractNum>
  <w:abstractNum w:abstractNumId="16">
    <w:nsid w:val="597A6857"/>
    <w:multiLevelType w:val="hybridMultilevel"/>
    <w:tmpl w:val="FF6EB8D4"/>
    <w:lvl w:ilvl="0" w:tplc="7E9822A8">
      <w:start w:val="21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886F93"/>
    <w:multiLevelType w:val="hybridMultilevel"/>
    <w:tmpl w:val="3ACE4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0113800"/>
    <w:multiLevelType w:val="multilevel"/>
    <w:tmpl w:val="05943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1E0273"/>
    <w:multiLevelType w:val="hybridMultilevel"/>
    <w:tmpl w:val="35C64F40"/>
    <w:lvl w:ilvl="0" w:tplc="80E8B0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5C3363B"/>
    <w:multiLevelType w:val="hybridMultilevel"/>
    <w:tmpl w:val="D5AA7E84"/>
    <w:lvl w:ilvl="0" w:tplc="50183F46">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66A64411"/>
    <w:multiLevelType w:val="hybridMultilevel"/>
    <w:tmpl w:val="F7D8DA3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D1E5BDE"/>
    <w:multiLevelType w:val="multilevel"/>
    <w:tmpl w:val="39444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F0665F"/>
    <w:multiLevelType w:val="hybridMultilevel"/>
    <w:tmpl w:val="131C55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2335710"/>
    <w:multiLevelType w:val="hybridMultilevel"/>
    <w:tmpl w:val="48A6557E"/>
    <w:lvl w:ilvl="0" w:tplc="C6589A34">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6F7A80"/>
    <w:multiLevelType w:val="hybridMultilevel"/>
    <w:tmpl w:val="AA4CCE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73929C8"/>
    <w:multiLevelType w:val="multilevel"/>
    <w:tmpl w:val="95ECF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567EBB"/>
    <w:multiLevelType w:val="hybridMultilevel"/>
    <w:tmpl w:val="0392664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682F24"/>
    <w:multiLevelType w:val="hybridMultilevel"/>
    <w:tmpl w:val="A5B0EF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87C0D4E"/>
    <w:multiLevelType w:val="hybridMultilevel"/>
    <w:tmpl w:val="22C2D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8A638E6"/>
    <w:multiLevelType w:val="hybridMultilevel"/>
    <w:tmpl w:val="DC52E8FE"/>
    <w:lvl w:ilvl="0" w:tplc="8F2AC86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4"/>
  </w:num>
  <w:num w:numId="2">
    <w:abstractNumId w:val="12"/>
  </w:num>
  <w:num w:numId="3">
    <w:abstractNumId w:val="2"/>
  </w:num>
  <w:num w:numId="4">
    <w:abstractNumId w:val="22"/>
  </w:num>
  <w:num w:numId="5">
    <w:abstractNumId w:val="29"/>
  </w:num>
  <w:num w:numId="6">
    <w:abstractNumId w:val="5"/>
  </w:num>
  <w:num w:numId="7">
    <w:abstractNumId w:val="10"/>
  </w:num>
  <w:num w:numId="8">
    <w:abstractNumId w:val="13"/>
  </w:num>
  <w:num w:numId="9">
    <w:abstractNumId w:val="14"/>
  </w:num>
  <w:num w:numId="10">
    <w:abstractNumId w:val="21"/>
  </w:num>
  <w:num w:numId="11">
    <w:abstractNumId w:val="1"/>
  </w:num>
  <w:num w:numId="12">
    <w:abstractNumId w:val="23"/>
  </w:num>
  <w:num w:numId="13">
    <w:abstractNumId w:val="8"/>
  </w:num>
  <w:num w:numId="14">
    <w:abstractNumId w:val="25"/>
  </w:num>
  <w:num w:numId="15">
    <w:abstractNumId w:val="28"/>
  </w:num>
  <w:num w:numId="16">
    <w:abstractNumId w:val="17"/>
  </w:num>
  <w:num w:numId="17">
    <w:abstractNumId w:val="0"/>
  </w:num>
  <w:num w:numId="18">
    <w:abstractNumId w:val="26"/>
  </w:num>
  <w:num w:numId="19">
    <w:abstractNumId w:val="18"/>
  </w:num>
  <w:num w:numId="20">
    <w:abstractNumId w:val="9"/>
  </w:num>
  <w:num w:numId="21">
    <w:abstractNumId w:val="30"/>
  </w:num>
  <w:num w:numId="22">
    <w:abstractNumId w:val="20"/>
  </w:num>
  <w:num w:numId="23">
    <w:abstractNumId w:val="7"/>
  </w:num>
  <w:num w:numId="24">
    <w:abstractNumId w:val="11"/>
  </w:num>
  <w:num w:numId="25">
    <w:abstractNumId w:val="16"/>
  </w:num>
  <w:num w:numId="26">
    <w:abstractNumId w:val="4"/>
  </w:num>
  <w:num w:numId="27">
    <w:abstractNumId w:val="15"/>
  </w:num>
  <w:num w:numId="28">
    <w:abstractNumId w:val="19"/>
  </w:num>
  <w:num w:numId="29">
    <w:abstractNumId w:val="3"/>
  </w:num>
  <w:num w:numId="30">
    <w:abstractNumId w:val="6"/>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4F1E56"/>
    <w:rsid w:val="000D3E18"/>
    <w:rsid w:val="001C5973"/>
    <w:rsid w:val="002020DE"/>
    <w:rsid w:val="00233321"/>
    <w:rsid w:val="003738F9"/>
    <w:rsid w:val="003C2394"/>
    <w:rsid w:val="00475A53"/>
    <w:rsid w:val="004948FE"/>
    <w:rsid w:val="004B586A"/>
    <w:rsid w:val="004F1E56"/>
    <w:rsid w:val="004F39FC"/>
    <w:rsid w:val="00541618"/>
    <w:rsid w:val="005C0AF5"/>
    <w:rsid w:val="006944CF"/>
    <w:rsid w:val="006D0267"/>
    <w:rsid w:val="007D6EEF"/>
    <w:rsid w:val="00924B67"/>
    <w:rsid w:val="00A60DEA"/>
    <w:rsid w:val="00A721FC"/>
    <w:rsid w:val="00B620BC"/>
    <w:rsid w:val="00C04FF6"/>
    <w:rsid w:val="00CE082D"/>
    <w:rsid w:val="00F213BC"/>
    <w:rsid w:val="00FD1109"/>
    <w:rsid w:val="00FF34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
        <o:r id="V:Rule2" type="connector" idref="#Прямая со стрелкой 2"/>
        <o:r id="V:Rule3"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394"/>
    <w:pPr>
      <w:widowControl w:val="0"/>
      <w:autoSpaceDE w:val="0"/>
      <w:autoSpaceDN w:val="0"/>
      <w:adjustRightInd w:val="0"/>
    </w:pPr>
    <w:rPr>
      <w:lang w:eastAsia="ru-RU"/>
    </w:rPr>
  </w:style>
  <w:style w:type="paragraph" w:styleId="1">
    <w:name w:val="heading 1"/>
    <w:basedOn w:val="a"/>
    <w:next w:val="a"/>
    <w:link w:val="10"/>
    <w:qFormat/>
    <w:rsid w:val="00B620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20BC"/>
    <w:pPr>
      <w:keepNext/>
      <w:keepLines/>
      <w:spacing w:before="200"/>
      <w:outlineLvl w:val="1"/>
    </w:pPr>
    <w:rPr>
      <w:rFonts w:ascii="Cambria" w:hAnsi="Cambria"/>
      <w:b/>
      <w:bCs/>
      <w:color w:val="4F81BD"/>
      <w:sz w:val="26"/>
      <w:szCs w:val="26"/>
      <w:lang w:eastAsia="en-US"/>
    </w:rPr>
  </w:style>
  <w:style w:type="paragraph" w:styleId="3">
    <w:name w:val="heading 3"/>
    <w:basedOn w:val="a"/>
    <w:link w:val="30"/>
    <w:qFormat/>
    <w:rsid w:val="00475A53"/>
    <w:pPr>
      <w:widowControl/>
      <w:autoSpaceDE/>
      <w:autoSpaceDN/>
      <w:adjustRightInd/>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B620BC"/>
    <w:pPr>
      <w:keepNext/>
      <w:keepLines/>
      <w:spacing w:before="200"/>
      <w:outlineLvl w:val="3"/>
    </w:pPr>
    <w:rPr>
      <w:rFonts w:ascii="Cambria" w:hAnsi="Cambria"/>
      <w:b/>
      <w:bCs/>
      <w:i/>
      <w:iCs/>
      <w:color w:val="4F81BD"/>
      <w:sz w:val="24"/>
      <w:szCs w:val="24"/>
      <w:lang w:eastAsia="en-US"/>
    </w:rPr>
  </w:style>
  <w:style w:type="paragraph" w:styleId="5">
    <w:name w:val="heading 5"/>
    <w:basedOn w:val="a"/>
    <w:next w:val="a"/>
    <w:link w:val="50"/>
    <w:semiHidden/>
    <w:unhideWhenUsed/>
    <w:qFormat/>
    <w:rsid w:val="00B620BC"/>
    <w:pPr>
      <w:keepNext/>
      <w:keepLines/>
      <w:spacing w:before="200"/>
      <w:outlineLvl w:val="4"/>
    </w:pPr>
    <w:rPr>
      <w:rFonts w:ascii="Cambria" w:hAnsi="Cambria"/>
      <w:color w:val="243F60"/>
      <w:sz w:val="24"/>
      <w:szCs w:val="24"/>
      <w:lang w:eastAsia="en-US"/>
    </w:rPr>
  </w:style>
  <w:style w:type="paragraph" w:styleId="6">
    <w:name w:val="heading 6"/>
    <w:basedOn w:val="a"/>
    <w:next w:val="a"/>
    <w:link w:val="60"/>
    <w:qFormat/>
    <w:rsid w:val="00B620BC"/>
    <w:pPr>
      <w:keepNext/>
      <w:widowControl/>
      <w:autoSpaceDE/>
      <w:autoSpaceDN/>
      <w:adjustRightInd/>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394"/>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30">
    <w:name w:val="Заголовок 3 Знак"/>
    <w:basedOn w:val="a0"/>
    <w:link w:val="3"/>
    <w:rsid w:val="00475A53"/>
    <w:rPr>
      <w:b/>
      <w:bCs/>
      <w:sz w:val="27"/>
      <w:szCs w:val="27"/>
      <w:lang w:eastAsia="ru-RU"/>
    </w:rPr>
  </w:style>
  <w:style w:type="numbering" w:customStyle="1" w:styleId="11">
    <w:name w:val="Нет списка1"/>
    <w:next w:val="a2"/>
    <w:uiPriority w:val="99"/>
    <w:semiHidden/>
    <w:unhideWhenUsed/>
    <w:rsid w:val="00475A53"/>
  </w:style>
  <w:style w:type="paragraph" w:customStyle="1" w:styleId="ConsPlusNormal">
    <w:name w:val="ConsPlusNormal"/>
    <w:rsid w:val="00475A53"/>
    <w:pPr>
      <w:widowControl w:val="0"/>
      <w:autoSpaceDE w:val="0"/>
      <w:autoSpaceDN w:val="0"/>
      <w:adjustRightInd w:val="0"/>
    </w:pPr>
    <w:rPr>
      <w:rFonts w:ascii="Arial" w:hAnsi="Arial" w:cs="Arial"/>
      <w:lang w:eastAsia="ru-RU"/>
    </w:rPr>
  </w:style>
  <w:style w:type="paragraph" w:customStyle="1" w:styleId="formattext">
    <w:name w:val="formattext"/>
    <w:basedOn w:val="a"/>
    <w:rsid w:val="00475A53"/>
    <w:pPr>
      <w:widowControl/>
      <w:autoSpaceDE/>
      <w:autoSpaceDN/>
      <w:adjustRightInd/>
      <w:spacing w:before="100" w:beforeAutospacing="1" w:after="100" w:afterAutospacing="1"/>
    </w:pPr>
    <w:rPr>
      <w:sz w:val="24"/>
      <w:szCs w:val="24"/>
    </w:rPr>
  </w:style>
  <w:style w:type="paragraph" w:styleId="a4">
    <w:name w:val="header"/>
    <w:basedOn w:val="a"/>
    <w:link w:val="a5"/>
    <w:unhideWhenUsed/>
    <w:rsid w:val="00475A53"/>
    <w:pPr>
      <w:widowControl/>
      <w:tabs>
        <w:tab w:val="center" w:pos="4677"/>
        <w:tab w:val="right" w:pos="9355"/>
      </w:tabs>
      <w:autoSpaceDE/>
      <w:autoSpaceDN/>
      <w:adjustRightInd/>
    </w:pPr>
    <w:rPr>
      <w:rFonts w:ascii="Calibri" w:hAnsi="Calibri"/>
      <w:sz w:val="22"/>
      <w:szCs w:val="22"/>
    </w:rPr>
  </w:style>
  <w:style w:type="character" w:customStyle="1" w:styleId="a5">
    <w:name w:val="Верхний колонтитул Знак"/>
    <w:basedOn w:val="a0"/>
    <w:link w:val="a4"/>
    <w:uiPriority w:val="99"/>
    <w:semiHidden/>
    <w:rsid w:val="00475A53"/>
    <w:rPr>
      <w:rFonts w:ascii="Calibri" w:hAnsi="Calibri"/>
      <w:sz w:val="22"/>
      <w:szCs w:val="22"/>
      <w:lang w:eastAsia="ru-RU"/>
    </w:rPr>
  </w:style>
  <w:style w:type="paragraph" w:styleId="a6">
    <w:name w:val="footer"/>
    <w:basedOn w:val="a"/>
    <w:link w:val="a7"/>
    <w:uiPriority w:val="99"/>
    <w:unhideWhenUsed/>
    <w:rsid w:val="00475A53"/>
    <w:pPr>
      <w:widowControl/>
      <w:tabs>
        <w:tab w:val="center" w:pos="4677"/>
        <w:tab w:val="right" w:pos="9355"/>
      </w:tabs>
      <w:autoSpaceDE/>
      <w:autoSpaceDN/>
      <w:adjustRightInd/>
    </w:pPr>
    <w:rPr>
      <w:rFonts w:ascii="Calibri" w:hAnsi="Calibri"/>
      <w:sz w:val="22"/>
      <w:szCs w:val="22"/>
    </w:rPr>
  </w:style>
  <w:style w:type="character" w:customStyle="1" w:styleId="a7">
    <w:name w:val="Нижний колонтитул Знак"/>
    <w:basedOn w:val="a0"/>
    <w:link w:val="a6"/>
    <w:uiPriority w:val="99"/>
    <w:rsid w:val="00475A53"/>
    <w:rPr>
      <w:rFonts w:ascii="Calibri" w:hAnsi="Calibri"/>
      <w:sz w:val="22"/>
      <w:szCs w:val="22"/>
      <w:lang w:eastAsia="ru-RU"/>
    </w:rPr>
  </w:style>
  <w:style w:type="paragraph" w:customStyle="1" w:styleId="ConsPlusNonformat">
    <w:name w:val="ConsPlusNonformat"/>
    <w:rsid w:val="00475A53"/>
    <w:pPr>
      <w:widowControl w:val="0"/>
      <w:autoSpaceDE w:val="0"/>
      <w:autoSpaceDN w:val="0"/>
      <w:adjustRightInd w:val="0"/>
    </w:pPr>
    <w:rPr>
      <w:rFonts w:ascii="Courier New" w:hAnsi="Courier New" w:cs="Courier New"/>
      <w:lang w:eastAsia="ru-RU"/>
    </w:rPr>
  </w:style>
  <w:style w:type="table" w:styleId="a8">
    <w:name w:val="Table Grid"/>
    <w:basedOn w:val="a1"/>
    <w:uiPriority w:val="59"/>
    <w:rsid w:val="00475A53"/>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5A53"/>
    <w:pPr>
      <w:autoSpaceDE w:val="0"/>
      <w:autoSpaceDN w:val="0"/>
      <w:adjustRightInd w:val="0"/>
    </w:pPr>
    <w:rPr>
      <w:color w:val="000000"/>
      <w:sz w:val="24"/>
      <w:szCs w:val="24"/>
      <w:lang w:eastAsia="ru-RU"/>
    </w:rPr>
  </w:style>
  <w:style w:type="paragraph" w:customStyle="1" w:styleId="a9">
    <w:name w:val="Осн текст"/>
    <w:basedOn w:val="a"/>
    <w:link w:val="aa"/>
    <w:qFormat/>
    <w:rsid w:val="00475A53"/>
    <w:pPr>
      <w:widowControl/>
      <w:autoSpaceDE/>
      <w:autoSpaceDN/>
      <w:adjustRightInd/>
      <w:spacing w:before="120" w:after="120"/>
      <w:ind w:firstLine="567"/>
      <w:jc w:val="both"/>
    </w:pPr>
    <w:rPr>
      <w:sz w:val="24"/>
      <w:szCs w:val="24"/>
    </w:rPr>
  </w:style>
  <w:style w:type="character" w:customStyle="1" w:styleId="aa">
    <w:name w:val="Осн текст Знак"/>
    <w:basedOn w:val="a0"/>
    <w:link w:val="a9"/>
    <w:rsid w:val="00475A53"/>
    <w:rPr>
      <w:sz w:val="24"/>
      <w:szCs w:val="24"/>
      <w:lang w:eastAsia="ru-RU"/>
    </w:rPr>
  </w:style>
  <w:style w:type="character" w:customStyle="1" w:styleId="10">
    <w:name w:val="Заголовок 1 Знак"/>
    <w:basedOn w:val="a0"/>
    <w:link w:val="1"/>
    <w:rsid w:val="00B620BC"/>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21"/>
    <w:basedOn w:val="a"/>
    <w:next w:val="a"/>
    <w:semiHidden/>
    <w:unhideWhenUsed/>
    <w:qFormat/>
    <w:rsid w:val="00B620BC"/>
    <w:pPr>
      <w:keepNext/>
      <w:keepLines/>
      <w:widowControl/>
      <w:autoSpaceDE/>
      <w:autoSpaceDN/>
      <w:adjustRightInd/>
      <w:spacing w:before="200"/>
      <w:outlineLvl w:val="1"/>
    </w:pPr>
    <w:rPr>
      <w:rFonts w:ascii="Cambria" w:hAnsi="Cambria"/>
      <w:b/>
      <w:bCs/>
      <w:color w:val="4F81BD"/>
      <w:sz w:val="26"/>
      <w:szCs w:val="26"/>
    </w:rPr>
  </w:style>
  <w:style w:type="paragraph" w:customStyle="1" w:styleId="41">
    <w:name w:val="Заголовок 41"/>
    <w:basedOn w:val="a"/>
    <w:next w:val="a"/>
    <w:semiHidden/>
    <w:unhideWhenUsed/>
    <w:qFormat/>
    <w:rsid w:val="00B620BC"/>
    <w:pPr>
      <w:keepNext/>
      <w:keepLines/>
      <w:widowControl/>
      <w:autoSpaceDE/>
      <w:autoSpaceDN/>
      <w:adjustRightInd/>
      <w:spacing w:before="200"/>
      <w:outlineLvl w:val="3"/>
    </w:pPr>
    <w:rPr>
      <w:rFonts w:ascii="Cambria" w:hAnsi="Cambria"/>
      <w:b/>
      <w:bCs/>
      <w:i/>
      <w:iCs/>
      <w:color w:val="4F81BD"/>
      <w:sz w:val="24"/>
      <w:szCs w:val="24"/>
    </w:rPr>
  </w:style>
  <w:style w:type="paragraph" w:customStyle="1" w:styleId="51">
    <w:name w:val="Заголовок 51"/>
    <w:basedOn w:val="a"/>
    <w:next w:val="a"/>
    <w:unhideWhenUsed/>
    <w:qFormat/>
    <w:rsid w:val="00B620BC"/>
    <w:pPr>
      <w:keepNext/>
      <w:keepLines/>
      <w:widowControl/>
      <w:autoSpaceDE/>
      <w:autoSpaceDN/>
      <w:adjustRightInd/>
      <w:spacing w:before="200"/>
      <w:outlineLvl w:val="4"/>
    </w:pPr>
    <w:rPr>
      <w:rFonts w:ascii="Cambria" w:hAnsi="Cambria"/>
      <w:color w:val="243F60"/>
      <w:sz w:val="24"/>
      <w:szCs w:val="24"/>
    </w:rPr>
  </w:style>
  <w:style w:type="character" w:customStyle="1" w:styleId="60">
    <w:name w:val="Заголовок 6 Знак"/>
    <w:basedOn w:val="a0"/>
    <w:link w:val="6"/>
    <w:rsid w:val="00B620BC"/>
    <w:rPr>
      <w:b/>
      <w:lang w:eastAsia="ru-RU"/>
    </w:rPr>
  </w:style>
  <w:style w:type="numbering" w:customStyle="1" w:styleId="22">
    <w:name w:val="Нет списка2"/>
    <w:next w:val="a2"/>
    <w:uiPriority w:val="99"/>
    <w:semiHidden/>
    <w:unhideWhenUsed/>
    <w:rsid w:val="00B620BC"/>
  </w:style>
  <w:style w:type="character" w:styleId="ab">
    <w:name w:val="Hyperlink"/>
    <w:uiPriority w:val="99"/>
    <w:rsid w:val="00B620BC"/>
    <w:rPr>
      <w:color w:val="0000FF"/>
      <w:u w:val="single"/>
    </w:rPr>
  </w:style>
  <w:style w:type="character" w:styleId="ac">
    <w:name w:val="page number"/>
    <w:basedOn w:val="a0"/>
    <w:rsid w:val="00B620BC"/>
  </w:style>
  <w:style w:type="paragraph" w:styleId="ad">
    <w:name w:val="Balloon Text"/>
    <w:basedOn w:val="a"/>
    <w:link w:val="ae"/>
    <w:semiHidden/>
    <w:rsid w:val="00B620BC"/>
    <w:pPr>
      <w:widowControl/>
      <w:autoSpaceDE/>
      <w:autoSpaceDN/>
      <w:adjustRightInd/>
    </w:pPr>
    <w:rPr>
      <w:rFonts w:ascii="Tahoma" w:hAnsi="Tahoma" w:cs="Tahoma"/>
      <w:sz w:val="16"/>
      <w:szCs w:val="16"/>
    </w:rPr>
  </w:style>
  <w:style w:type="character" w:customStyle="1" w:styleId="ae">
    <w:name w:val="Текст выноски Знак"/>
    <w:basedOn w:val="a0"/>
    <w:link w:val="ad"/>
    <w:semiHidden/>
    <w:rsid w:val="00B620BC"/>
    <w:rPr>
      <w:rFonts w:ascii="Tahoma" w:hAnsi="Tahoma" w:cs="Tahoma"/>
      <w:sz w:val="16"/>
      <w:szCs w:val="16"/>
      <w:lang w:eastAsia="ru-RU"/>
    </w:rPr>
  </w:style>
  <w:style w:type="character" w:styleId="af">
    <w:name w:val="Strong"/>
    <w:basedOn w:val="a0"/>
    <w:uiPriority w:val="22"/>
    <w:qFormat/>
    <w:rsid w:val="00B620BC"/>
    <w:rPr>
      <w:b/>
      <w:bCs/>
    </w:rPr>
  </w:style>
  <w:style w:type="paragraph" w:styleId="af0">
    <w:name w:val="Body Text"/>
    <w:basedOn w:val="a"/>
    <w:link w:val="af1"/>
    <w:rsid w:val="00B620BC"/>
    <w:pPr>
      <w:widowControl/>
      <w:autoSpaceDE/>
      <w:autoSpaceDN/>
      <w:adjustRightInd/>
      <w:ind w:firstLine="567"/>
      <w:jc w:val="center"/>
    </w:pPr>
    <w:rPr>
      <w:sz w:val="24"/>
      <w:szCs w:val="24"/>
    </w:rPr>
  </w:style>
  <w:style w:type="character" w:customStyle="1" w:styleId="af1">
    <w:name w:val="Основной текст Знак"/>
    <w:basedOn w:val="a0"/>
    <w:link w:val="af0"/>
    <w:rsid w:val="00B620BC"/>
    <w:rPr>
      <w:sz w:val="24"/>
      <w:szCs w:val="24"/>
      <w:lang w:eastAsia="ru-RU"/>
    </w:rPr>
  </w:style>
  <w:style w:type="paragraph" w:styleId="af2">
    <w:name w:val="Title"/>
    <w:basedOn w:val="a"/>
    <w:link w:val="af3"/>
    <w:qFormat/>
    <w:rsid w:val="00B620BC"/>
    <w:pPr>
      <w:widowControl/>
      <w:autoSpaceDE/>
      <w:autoSpaceDN/>
      <w:adjustRightInd/>
      <w:ind w:firstLine="567"/>
      <w:jc w:val="center"/>
    </w:pPr>
    <w:rPr>
      <w:b/>
      <w:bCs/>
      <w:sz w:val="24"/>
      <w:szCs w:val="24"/>
    </w:rPr>
  </w:style>
  <w:style w:type="character" w:customStyle="1" w:styleId="af3">
    <w:name w:val="Название Знак"/>
    <w:basedOn w:val="a0"/>
    <w:link w:val="af2"/>
    <w:rsid w:val="00B620BC"/>
    <w:rPr>
      <w:b/>
      <w:bCs/>
      <w:sz w:val="24"/>
      <w:szCs w:val="24"/>
      <w:lang w:eastAsia="ru-RU"/>
    </w:rPr>
  </w:style>
  <w:style w:type="paragraph" w:styleId="af4">
    <w:name w:val="footnote text"/>
    <w:basedOn w:val="a"/>
    <w:link w:val="af5"/>
    <w:unhideWhenUsed/>
    <w:rsid w:val="00B620BC"/>
    <w:pPr>
      <w:widowControl/>
      <w:autoSpaceDE/>
      <w:autoSpaceDN/>
      <w:adjustRightInd/>
    </w:pPr>
    <w:rPr>
      <w:rFonts w:ascii="Calibri" w:hAnsi="Calibri"/>
    </w:rPr>
  </w:style>
  <w:style w:type="character" w:customStyle="1" w:styleId="af5">
    <w:name w:val="Текст сноски Знак"/>
    <w:basedOn w:val="a0"/>
    <w:link w:val="af4"/>
    <w:rsid w:val="00B620BC"/>
    <w:rPr>
      <w:rFonts w:ascii="Calibri" w:hAnsi="Calibri"/>
      <w:lang w:eastAsia="ru-RU"/>
    </w:rPr>
  </w:style>
  <w:style w:type="character" w:styleId="af6">
    <w:name w:val="footnote reference"/>
    <w:basedOn w:val="a0"/>
    <w:unhideWhenUsed/>
    <w:rsid w:val="00B620BC"/>
    <w:rPr>
      <w:vertAlign w:val="superscript"/>
    </w:rPr>
  </w:style>
  <w:style w:type="character" w:styleId="af7">
    <w:name w:val="Book Title"/>
    <w:basedOn w:val="a0"/>
    <w:uiPriority w:val="33"/>
    <w:qFormat/>
    <w:rsid w:val="00B620BC"/>
    <w:rPr>
      <w:b/>
      <w:bCs/>
      <w:smallCaps/>
      <w:spacing w:val="5"/>
    </w:rPr>
  </w:style>
  <w:style w:type="character" w:styleId="af8">
    <w:name w:val="Emphasis"/>
    <w:basedOn w:val="a0"/>
    <w:qFormat/>
    <w:rsid w:val="00B620BC"/>
    <w:rPr>
      <w:i/>
      <w:iCs/>
    </w:rPr>
  </w:style>
  <w:style w:type="table" w:customStyle="1" w:styleId="12">
    <w:name w:val="Сетка таблицы1"/>
    <w:basedOn w:val="a1"/>
    <w:next w:val="a8"/>
    <w:uiPriority w:val="59"/>
    <w:rsid w:val="00B620BC"/>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Основной текст_"/>
    <w:basedOn w:val="a0"/>
    <w:link w:val="61"/>
    <w:rsid w:val="00B620BC"/>
    <w:rPr>
      <w:sz w:val="27"/>
      <w:szCs w:val="27"/>
      <w:shd w:val="clear" w:color="auto" w:fill="FFFFFF"/>
    </w:rPr>
  </w:style>
  <w:style w:type="character" w:customStyle="1" w:styleId="42">
    <w:name w:val="Основной текст (4)_"/>
    <w:basedOn w:val="a0"/>
    <w:link w:val="43"/>
    <w:rsid w:val="00B620BC"/>
    <w:rPr>
      <w:i/>
      <w:iCs/>
      <w:sz w:val="27"/>
      <w:szCs w:val="27"/>
      <w:shd w:val="clear" w:color="auto" w:fill="FFFFFF"/>
    </w:rPr>
  </w:style>
  <w:style w:type="character" w:customStyle="1" w:styleId="31">
    <w:name w:val="Основной текст3"/>
    <w:basedOn w:val="af9"/>
    <w:rsid w:val="00B620BC"/>
    <w:rPr>
      <w:color w:val="000000"/>
      <w:spacing w:val="0"/>
      <w:w w:val="100"/>
      <w:position w:val="0"/>
      <w:sz w:val="27"/>
      <w:szCs w:val="27"/>
      <w:shd w:val="clear" w:color="auto" w:fill="FFFFFF"/>
      <w:lang w:val="ru-RU"/>
    </w:rPr>
  </w:style>
  <w:style w:type="character" w:customStyle="1" w:styleId="afa">
    <w:name w:val="Подпись к таблице_"/>
    <w:basedOn w:val="a0"/>
    <w:link w:val="afb"/>
    <w:rsid w:val="00B620BC"/>
    <w:rPr>
      <w:sz w:val="27"/>
      <w:szCs w:val="27"/>
      <w:shd w:val="clear" w:color="auto" w:fill="FFFFFF"/>
    </w:rPr>
  </w:style>
  <w:style w:type="character" w:customStyle="1" w:styleId="23">
    <w:name w:val="Подпись к таблице (2)_"/>
    <w:basedOn w:val="a0"/>
    <w:link w:val="24"/>
    <w:rsid w:val="00B620BC"/>
    <w:rPr>
      <w:rFonts w:ascii="MS Gothic" w:eastAsia="MS Gothic" w:hAnsi="MS Gothic" w:cs="MS Gothic"/>
      <w:sz w:val="12"/>
      <w:szCs w:val="12"/>
      <w:shd w:val="clear" w:color="auto" w:fill="FFFFFF"/>
    </w:rPr>
  </w:style>
  <w:style w:type="paragraph" w:customStyle="1" w:styleId="61">
    <w:name w:val="Основной текст6"/>
    <w:basedOn w:val="a"/>
    <w:link w:val="af9"/>
    <w:rsid w:val="00B620BC"/>
    <w:pPr>
      <w:shd w:val="clear" w:color="auto" w:fill="FFFFFF"/>
      <w:autoSpaceDE/>
      <w:autoSpaceDN/>
      <w:adjustRightInd/>
      <w:spacing w:before="300" w:after="180" w:line="322" w:lineRule="exact"/>
      <w:ind w:hanging="620"/>
      <w:jc w:val="both"/>
    </w:pPr>
    <w:rPr>
      <w:sz w:val="27"/>
      <w:szCs w:val="27"/>
      <w:lang w:eastAsia="en-US"/>
    </w:rPr>
  </w:style>
  <w:style w:type="paragraph" w:customStyle="1" w:styleId="43">
    <w:name w:val="Основной текст (4)"/>
    <w:basedOn w:val="a"/>
    <w:link w:val="42"/>
    <w:rsid w:val="00B620BC"/>
    <w:pPr>
      <w:shd w:val="clear" w:color="auto" w:fill="FFFFFF"/>
      <w:autoSpaceDE/>
      <w:autoSpaceDN/>
      <w:adjustRightInd/>
      <w:spacing w:line="322" w:lineRule="exact"/>
      <w:ind w:hanging="620"/>
      <w:jc w:val="both"/>
    </w:pPr>
    <w:rPr>
      <w:i/>
      <w:iCs/>
      <w:sz w:val="27"/>
      <w:szCs w:val="27"/>
      <w:lang w:eastAsia="en-US"/>
    </w:rPr>
  </w:style>
  <w:style w:type="paragraph" w:customStyle="1" w:styleId="afb">
    <w:name w:val="Подпись к таблице"/>
    <w:basedOn w:val="a"/>
    <w:link w:val="afa"/>
    <w:rsid w:val="00B620BC"/>
    <w:pPr>
      <w:shd w:val="clear" w:color="auto" w:fill="FFFFFF"/>
      <w:autoSpaceDE/>
      <w:autoSpaceDN/>
      <w:adjustRightInd/>
      <w:spacing w:line="0" w:lineRule="atLeast"/>
    </w:pPr>
    <w:rPr>
      <w:sz w:val="27"/>
      <w:szCs w:val="27"/>
      <w:lang w:eastAsia="en-US"/>
    </w:rPr>
  </w:style>
  <w:style w:type="paragraph" w:customStyle="1" w:styleId="24">
    <w:name w:val="Подпись к таблице (2)"/>
    <w:basedOn w:val="a"/>
    <w:link w:val="23"/>
    <w:rsid w:val="00B620BC"/>
    <w:pPr>
      <w:shd w:val="clear" w:color="auto" w:fill="FFFFFF"/>
      <w:autoSpaceDE/>
      <w:autoSpaceDN/>
      <w:adjustRightInd/>
      <w:spacing w:line="0" w:lineRule="atLeast"/>
    </w:pPr>
    <w:rPr>
      <w:rFonts w:ascii="MS Gothic" w:eastAsia="MS Gothic" w:hAnsi="MS Gothic" w:cs="MS Gothic"/>
      <w:sz w:val="12"/>
      <w:szCs w:val="12"/>
      <w:lang w:eastAsia="en-US"/>
    </w:rPr>
  </w:style>
  <w:style w:type="character" w:customStyle="1" w:styleId="ArialUnicodeMS95pt">
    <w:name w:val="Основной текст + Arial Unicode MS;9;5 pt"/>
    <w:basedOn w:val="af9"/>
    <w:rsid w:val="00B620BC"/>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ru-RU"/>
    </w:rPr>
  </w:style>
  <w:style w:type="paragraph" w:styleId="afc">
    <w:name w:val="Normal (Web)"/>
    <w:basedOn w:val="a"/>
    <w:uiPriority w:val="99"/>
    <w:unhideWhenUsed/>
    <w:rsid w:val="00B620BC"/>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620BC"/>
  </w:style>
  <w:style w:type="character" w:customStyle="1" w:styleId="25">
    <w:name w:val="Основной текст (2)_"/>
    <w:basedOn w:val="a0"/>
    <w:link w:val="26"/>
    <w:rsid w:val="00B620BC"/>
    <w:rPr>
      <w:b/>
      <w:bCs/>
      <w:sz w:val="31"/>
      <w:szCs w:val="31"/>
      <w:shd w:val="clear" w:color="auto" w:fill="FFFFFF"/>
    </w:rPr>
  </w:style>
  <w:style w:type="paragraph" w:customStyle="1" w:styleId="26">
    <w:name w:val="Основной текст (2)"/>
    <w:basedOn w:val="a"/>
    <w:link w:val="25"/>
    <w:rsid w:val="00B620BC"/>
    <w:pPr>
      <w:shd w:val="clear" w:color="auto" w:fill="FFFFFF"/>
      <w:autoSpaceDE/>
      <w:autoSpaceDN/>
      <w:adjustRightInd/>
      <w:spacing w:before="120" w:after="420" w:line="365" w:lineRule="exact"/>
      <w:jc w:val="center"/>
    </w:pPr>
    <w:rPr>
      <w:b/>
      <w:bCs/>
      <w:sz w:val="31"/>
      <w:szCs w:val="31"/>
      <w:lang w:eastAsia="en-US"/>
    </w:rPr>
  </w:style>
  <w:style w:type="paragraph" w:customStyle="1" w:styleId="SmartView3">
    <w:name w:val="Smart View 3"/>
    <w:basedOn w:val="a"/>
    <w:qFormat/>
    <w:rsid w:val="00B620BC"/>
    <w:pPr>
      <w:keepNext/>
      <w:keepLines/>
      <w:widowControl/>
      <w:autoSpaceDE/>
      <w:autoSpaceDN/>
      <w:adjustRightInd/>
      <w:contextualSpacing/>
    </w:pPr>
    <w:rPr>
      <w:rFonts w:ascii="Arial" w:hAnsi="Arial"/>
      <w:b/>
      <w:bCs/>
      <w:sz w:val="24"/>
      <w:szCs w:val="28"/>
      <w:lang w:val="en-US" w:eastAsia="en-US"/>
    </w:rPr>
  </w:style>
  <w:style w:type="paragraph" w:customStyle="1" w:styleId="SmartView">
    <w:name w:val="Smart View"/>
    <w:basedOn w:val="a"/>
    <w:qFormat/>
    <w:rsid w:val="00B620BC"/>
    <w:pPr>
      <w:widowControl/>
      <w:autoSpaceDE/>
      <w:autoSpaceDN/>
      <w:adjustRightInd/>
      <w:contextualSpacing/>
    </w:pPr>
    <w:rPr>
      <w:rFonts w:ascii="Arial" w:eastAsia="Calibri" w:hAnsi="Arial"/>
      <w:lang w:val="en-US" w:eastAsia="en-US"/>
    </w:rPr>
  </w:style>
  <w:style w:type="character" w:styleId="afd">
    <w:name w:val="Placeholder Text"/>
    <w:basedOn w:val="a0"/>
    <w:uiPriority w:val="99"/>
    <w:semiHidden/>
    <w:rsid w:val="00B620BC"/>
    <w:rPr>
      <w:color w:val="808080"/>
    </w:rPr>
  </w:style>
  <w:style w:type="paragraph" w:customStyle="1" w:styleId="13">
    <w:name w:val="Заголовок1"/>
    <w:basedOn w:val="1"/>
    <w:link w:val="14"/>
    <w:qFormat/>
    <w:rsid w:val="00B620BC"/>
    <w:pPr>
      <w:keepLines w:val="0"/>
      <w:widowControl/>
      <w:autoSpaceDE/>
      <w:autoSpaceDN/>
      <w:adjustRightInd/>
      <w:spacing w:before="240" w:after="60"/>
      <w:jc w:val="center"/>
    </w:pPr>
    <w:rPr>
      <w:kern w:val="32"/>
      <w:sz w:val="32"/>
      <w:szCs w:val="32"/>
    </w:rPr>
  </w:style>
  <w:style w:type="character" w:customStyle="1" w:styleId="14">
    <w:name w:val="Заголовок1 Знак"/>
    <w:basedOn w:val="10"/>
    <w:link w:val="13"/>
    <w:rsid w:val="00B620BC"/>
    <w:rPr>
      <w:rFonts w:asciiTheme="majorHAnsi" w:eastAsiaTheme="majorEastAsia" w:hAnsiTheme="majorHAnsi" w:cstheme="majorBidi"/>
      <w:b/>
      <w:bCs/>
      <w:color w:val="365F91" w:themeColor="accent1" w:themeShade="BF"/>
      <w:kern w:val="32"/>
      <w:sz w:val="32"/>
      <w:szCs w:val="32"/>
      <w:lang w:eastAsia="ru-RU"/>
    </w:rPr>
  </w:style>
  <w:style w:type="character" w:customStyle="1" w:styleId="afe">
    <w:name w:val="Основной текст + Полужирный"/>
    <w:basedOn w:val="af9"/>
    <w:rsid w:val="00B620BC"/>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5">
    <w:name w:val="Основной текст1"/>
    <w:basedOn w:val="af9"/>
    <w:rsid w:val="00B620B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aff">
    <w:name w:val="САША"/>
    <w:basedOn w:val="a"/>
    <w:link w:val="aff0"/>
    <w:qFormat/>
    <w:rsid w:val="00B620BC"/>
    <w:pPr>
      <w:widowControl/>
      <w:autoSpaceDE/>
      <w:autoSpaceDN/>
      <w:adjustRightInd/>
      <w:spacing w:before="120" w:after="120"/>
      <w:ind w:firstLine="567"/>
      <w:jc w:val="both"/>
    </w:pPr>
    <w:rPr>
      <w:sz w:val="28"/>
      <w:szCs w:val="28"/>
    </w:rPr>
  </w:style>
  <w:style w:type="character" w:customStyle="1" w:styleId="aff0">
    <w:name w:val="САША Знак"/>
    <w:basedOn w:val="a0"/>
    <w:link w:val="aff"/>
    <w:locked/>
    <w:rsid w:val="00B620BC"/>
    <w:rPr>
      <w:sz w:val="28"/>
      <w:szCs w:val="28"/>
      <w:lang w:eastAsia="ru-RU"/>
    </w:rPr>
  </w:style>
  <w:style w:type="character" w:customStyle="1" w:styleId="27">
    <w:name w:val="Основной текст2"/>
    <w:basedOn w:val="af9"/>
    <w:rsid w:val="00B620BC"/>
    <w:rPr>
      <w:rFonts w:ascii="Times New Roman" w:hAnsi="Times New Roman" w:cs="Times New Roman"/>
      <w:color w:val="000000"/>
      <w:spacing w:val="0"/>
      <w:w w:val="100"/>
      <w:position w:val="0"/>
      <w:sz w:val="17"/>
      <w:szCs w:val="17"/>
      <w:u w:val="none"/>
      <w:shd w:val="clear" w:color="auto" w:fill="FFFFFF"/>
      <w:lang w:val="ru-RU"/>
    </w:rPr>
  </w:style>
  <w:style w:type="paragraph" w:customStyle="1" w:styleId="16">
    <w:name w:val="Заголовок оглавления1"/>
    <w:basedOn w:val="1"/>
    <w:next w:val="a"/>
    <w:uiPriority w:val="39"/>
    <w:unhideWhenUsed/>
    <w:qFormat/>
    <w:rsid w:val="00B620BC"/>
    <w:pPr>
      <w:widowControl/>
      <w:autoSpaceDE/>
      <w:autoSpaceDN/>
      <w:adjustRightInd/>
      <w:spacing w:line="276" w:lineRule="auto"/>
      <w:outlineLvl w:val="9"/>
    </w:pPr>
    <w:rPr>
      <w:lang w:eastAsia="en-US"/>
    </w:rPr>
  </w:style>
  <w:style w:type="paragraph" w:styleId="17">
    <w:name w:val="toc 1"/>
    <w:basedOn w:val="a"/>
    <w:next w:val="a"/>
    <w:autoRedefine/>
    <w:uiPriority w:val="39"/>
    <w:qFormat/>
    <w:rsid w:val="00B620BC"/>
    <w:pPr>
      <w:widowControl/>
      <w:autoSpaceDE/>
      <w:autoSpaceDN/>
      <w:adjustRightInd/>
      <w:spacing w:after="100"/>
    </w:pPr>
    <w:rPr>
      <w:sz w:val="24"/>
      <w:szCs w:val="24"/>
    </w:rPr>
  </w:style>
  <w:style w:type="character" w:customStyle="1" w:styleId="r">
    <w:name w:val="r"/>
    <w:basedOn w:val="a0"/>
    <w:rsid w:val="00B620BC"/>
  </w:style>
  <w:style w:type="character" w:customStyle="1" w:styleId="40">
    <w:name w:val="Заголовок 4 Знак"/>
    <w:basedOn w:val="a0"/>
    <w:link w:val="4"/>
    <w:semiHidden/>
    <w:rsid w:val="00B620BC"/>
    <w:rPr>
      <w:rFonts w:ascii="Cambria" w:eastAsia="Times New Roman" w:hAnsi="Cambria" w:cs="Times New Roman"/>
      <w:b/>
      <w:bCs/>
      <w:i/>
      <w:iCs/>
      <w:color w:val="4F81BD"/>
      <w:sz w:val="24"/>
      <w:szCs w:val="24"/>
    </w:rPr>
  </w:style>
  <w:style w:type="paragraph" w:customStyle="1" w:styleId="260">
    <w:name w:val="Основной текст26"/>
    <w:basedOn w:val="a"/>
    <w:rsid w:val="00B620BC"/>
    <w:pPr>
      <w:widowControl/>
      <w:shd w:val="clear" w:color="auto" w:fill="FFFFFF"/>
      <w:autoSpaceDE/>
      <w:autoSpaceDN/>
      <w:adjustRightInd/>
      <w:spacing w:line="278" w:lineRule="exact"/>
      <w:ind w:hanging="540"/>
      <w:jc w:val="both"/>
    </w:pPr>
    <w:rPr>
      <w:color w:val="000000"/>
      <w:sz w:val="22"/>
      <w:szCs w:val="22"/>
    </w:rPr>
  </w:style>
  <w:style w:type="character" w:customStyle="1" w:styleId="52">
    <w:name w:val="Основной текст (5)_"/>
    <w:basedOn w:val="a0"/>
    <w:link w:val="53"/>
    <w:rsid w:val="00B620BC"/>
    <w:rPr>
      <w:sz w:val="22"/>
      <w:szCs w:val="22"/>
      <w:shd w:val="clear" w:color="auto" w:fill="FFFFFF"/>
    </w:rPr>
  </w:style>
  <w:style w:type="paragraph" w:customStyle="1" w:styleId="53">
    <w:name w:val="Основной текст (5)"/>
    <w:basedOn w:val="a"/>
    <w:link w:val="52"/>
    <w:rsid w:val="00B620BC"/>
    <w:pPr>
      <w:widowControl/>
      <w:shd w:val="clear" w:color="auto" w:fill="FFFFFF"/>
      <w:autoSpaceDE/>
      <w:autoSpaceDN/>
      <w:adjustRightInd/>
      <w:spacing w:after="840" w:line="0" w:lineRule="atLeast"/>
      <w:ind w:hanging="1760"/>
    </w:pPr>
    <w:rPr>
      <w:sz w:val="22"/>
      <w:szCs w:val="22"/>
      <w:lang w:eastAsia="en-US"/>
    </w:rPr>
  </w:style>
  <w:style w:type="character" w:customStyle="1" w:styleId="7">
    <w:name w:val="Основной текст7"/>
    <w:basedOn w:val="af9"/>
    <w:rsid w:val="00B620BC"/>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8">
    <w:name w:val="Основной текст8"/>
    <w:basedOn w:val="af9"/>
    <w:rsid w:val="00B620BC"/>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80">
    <w:name w:val="Основной текст (8)_"/>
    <w:basedOn w:val="a0"/>
    <w:link w:val="81"/>
    <w:rsid w:val="00B620BC"/>
    <w:rPr>
      <w:sz w:val="23"/>
      <w:szCs w:val="23"/>
      <w:shd w:val="clear" w:color="auto" w:fill="FFFFFF"/>
    </w:rPr>
  </w:style>
  <w:style w:type="character" w:customStyle="1" w:styleId="8125pt2pt">
    <w:name w:val="Основной текст (8) + 12;5 pt;Курсив;Интервал 2 pt"/>
    <w:basedOn w:val="80"/>
    <w:rsid w:val="00B620BC"/>
    <w:rPr>
      <w:i/>
      <w:iCs/>
      <w:spacing w:val="50"/>
      <w:sz w:val="25"/>
      <w:szCs w:val="25"/>
      <w:shd w:val="clear" w:color="auto" w:fill="FFFFFF"/>
    </w:rPr>
  </w:style>
  <w:style w:type="character" w:customStyle="1" w:styleId="8125pt">
    <w:name w:val="Основной текст (8) + 12;5 pt;Курсив"/>
    <w:basedOn w:val="80"/>
    <w:rsid w:val="00B620BC"/>
    <w:rPr>
      <w:i/>
      <w:iCs/>
      <w:sz w:val="25"/>
      <w:szCs w:val="25"/>
      <w:shd w:val="clear" w:color="auto" w:fill="FFFFFF"/>
      <w:lang w:val="en-US"/>
    </w:rPr>
  </w:style>
  <w:style w:type="character" w:customStyle="1" w:styleId="8125pt1pt">
    <w:name w:val="Основной текст (8) + 12;5 pt;Курсив;Интервал 1 pt"/>
    <w:basedOn w:val="80"/>
    <w:rsid w:val="00B620BC"/>
    <w:rPr>
      <w:i/>
      <w:iCs/>
      <w:spacing w:val="20"/>
      <w:sz w:val="25"/>
      <w:szCs w:val="25"/>
      <w:shd w:val="clear" w:color="auto" w:fill="FFFFFF"/>
    </w:rPr>
  </w:style>
  <w:style w:type="character" w:customStyle="1" w:styleId="12pt">
    <w:name w:val="Основной текст + 12 pt;Курсив"/>
    <w:basedOn w:val="af9"/>
    <w:rsid w:val="00B620BC"/>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115pt">
    <w:name w:val="Основной текст + 11;5 pt"/>
    <w:basedOn w:val="af9"/>
    <w:rsid w:val="00B620BC"/>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0">
    <w:name w:val="Основной текст (10)_"/>
    <w:basedOn w:val="a0"/>
    <w:link w:val="101"/>
    <w:rsid w:val="00B620BC"/>
    <w:rPr>
      <w:sz w:val="21"/>
      <w:szCs w:val="21"/>
      <w:shd w:val="clear" w:color="auto" w:fill="FFFFFF"/>
    </w:rPr>
  </w:style>
  <w:style w:type="character" w:customStyle="1" w:styleId="102">
    <w:name w:val="Основной текст10"/>
    <w:basedOn w:val="af9"/>
    <w:rsid w:val="00B620BC"/>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81">
    <w:name w:val="Основной текст (8)"/>
    <w:basedOn w:val="a"/>
    <w:link w:val="80"/>
    <w:rsid w:val="00B620BC"/>
    <w:pPr>
      <w:widowControl/>
      <w:shd w:val="clear" w:color="auto" w:fill="FFFFFF"/>
      <w:autoSpaceDE/>
      <w:autoSpaceDN/>
      <w:adjustRightInd/>
      <w:spacing w:before="360" w:after="360" w:line="0" w:lineRule="atLeast"/>
    </w:pPr>
    <w:rPr>
      <w:sz w:val="23"/>
      <w:szCs w:val="23"/>
      <w:lang w:eastAsia="en-US"/>
    </w:rPr>
  </w:style>
  <w:style w:type="paragraph" w:customStyle="1" w:styleId="101">
    <w:name w:val="Основной текст (10)"/>
    <w:basedOn w:val="a"/>
    <w:link w:val="100"/>
    <w:rsid w:val="00B620BC"/>
    <w:pPr>
      <w:widowControl/>
      <w:shd w:val="clear" w:color="auto" w:fill="FFFFFF"/>
      <w:autoSpaceDE/>
      <w:autoSpaceDN/>
      <w:adjustRightInd/>
      <w:spacing w:after="60" w:line="0" w:lineRule="atLeast"/>
    </w:pPr>
    <w:rPr>
      <w:sz w:val="21"/>
      <w:szCs w:val="21"/>
      <w:lang w:eastAsia="en-US"/>
    </w:rPr>
  </w:style>
  <w:style w:type="character" w:customStyle="1" w:styleId="54">
    <w:name w:val="Заголовок №5_"/>
    <w:basedOn w:val="a0"/>
    <w:link w:val="55"/>
    <w:rsid w:val="00B620BC"/>
    <w:rPr>
      <w:sz w:val="22"/>
      <w:szCs w:val="22"/>
      <w:shd w:val="clear" w:color="auto" w:fill="FFFFFF"/>
    </w:rPr>
  </w:style>
  <w:style w:type="character" w:customStyle="1" w:styleId="75pt">
    <w:name w:val="Основной текст + 7;5 pt"/>
    <w:basedOn w:val="af9"/>
    <w:rsid w:val="00B620BC"/>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95pt">
    <w:name w:val="Основной текст + 9;5 pt;Малые прописные"/>
    <w:basedOn w:val="af9"/>
    <w:rsid w:val="00B620BC"/>
    <w:rPr>
      <w:rFonts w:ascii="Times New Roman" w:eastAsia="Times New Roman" w:hAnsi="Times New Roman" w:cs="Times New Roman"/>
      <w:b w:val="0"/>
      <w:bCs w:val="0"/>
      <w:i w:val="0"/>
      <w:iCs w:val="0"/>
      <w:smallCaps/>
      <w:strike w:val="0"/>
      <w:spacing w:val="0"/>
      <w:sz w:val="19"/>
      <w:szCs w:val="19"/>
      <w:shd w:val="clear" w:color="auto" w:fill="FFFFFF"/>
    </w:rPr>
  </w:style>
  <w:style w:type="paragraph" w:customStyle="1" w:styleId="55">
    <w:name w:val="Заголовок №5"/>
    <w:basedOn w:val="a"/>
    <w:link w:val="54"/>
    <w:rsid w:val="00B620BC"/>
    <w:pPr>
      <w:widowControl/>
      <w:shd w:val="clear" w:color="auto" w:fill="FFFFFF"/>
      <w:autoSpaceDE/>
      <w:autoSpaceDN/>
      <w:adjustRightInd/>
      <w:spacing w:before="2160" w:line="0" w:lineRule="atLeast"/>
      <w:outlineLvl w:val="4"/>
    </w:pPr>
    <w:rPr>
      <w:sz w:val="22"/>
      <w:szCs w:val="22"/>
      <w:lang w:eastAsia="en-US"/>
    </w:rPr>
  </w:style>
  <w:style w:type="paragraph" w:customStyle="1" w:styleId="210">
    <w:name w:val="Оглавление 21"/>
    <w:basedOn w:val="a"/>
    <w:next w:val="a"/>
    <w:autoRedefine/>
    <w:uiPriority w:val="39"/>
    <w:unhideWhenUsed/>
    <w:qFormat/>
    <w:rsid w:val="00B620BC"/>
    <w:pPr>
      <w:widowControl/>
      <w:autoSpaceDE/>
      <w:autoSpaceDN/>
      <w:adjustRightInd/>
      <w:spacing w:after="100" w:line="276" w:lineRule="auto"/>
      <w:ind w:left="220"/>
    </w:pPr>
    <w:rPr>
      <w:rFonts w:ascii="Calibri" w:hAnsi="Calibri"/>
      <w:sz w:val="22"/>
      <w:szCs w:val="22"/>
      <w:lang w:eastAsia="en-US"/>
    </w:rPr>
  </w:style>
  <w:style w:type="paragraph" w:customStyle="1" w:styleId="310">
    <w:name w:val="Оглавление 31"/>
    <w:basedOn w:val="a"/>
    <w:next w:val="a"/>
    <w:autoRedefine/>
    <w:uiPriority w:val="39"/>
    <w:unhideWhenUsed/>
    <w:qFormat/>
    <w:rsid w:val="00B620BC"/>
    <w:pPr>
      <w:widowControl/>
      <w:autoSpaceDE/>
      <w:autoSpaceDN/>
      <w:adjustRightInd/>
      <w:spacing w:after="100" w:line="276" w:lineRule="auto"/>
      <w:ind w:left="440"/>
    </w:pPr>
    <w:rPr>
      <w:rFonts w:ascii="Calibri" w:hAnsi="Calibri"/>
      <w:sz w:val="22"/>
      <w:szCs w:val="22"/>
      <w:lang w:eastAsia="en-US"/>
    </w:rPr>
  </w:style>
  <w:style w:type="character" w:customStyle="1" w:styleId="20">
    <w:name w:val="Заголовок 2 Знак"/>
    <w:basedOn w:val="a0"/>
    <w:link w:val="2"/>
    <w:semiHidden/>
    <w:rsid w:val="00B620BC"/>
    <w:rPr>
      <w:rFonts w:ascii="Cambria" w:eastAsia="Times New Roman" w:hAnsi="Cambria" w:cs="Times New Roman"/>
      <w:b/>
      <w:bCs/>
      <w:color w:val="4F81BD"/>
      <w:sz w:val="26"/>
      <w:szCs w:val="26"/>
    </w:rPr>
  </w:style>
  <w:style w:type="character" w:customStyle="1" w:styleId="50">
    <w:name w:val="Заголовок 5 Знак"/>
    <w:basedOn w:val="a0"/>
    <w:link w:val="5"/>
    <w:rsid w:val="00B620BC"/>
    <w:rPr>
      <w:rFonts w:ascii="Cambria" w:eastAsia="Times New Roman" w:hAnsi="Cambria" w:cs="Times New Roman"/>
      <w:color w:val="243F60"/>
      <w:sz w:val="24"/>
      <w:szCs w:val="24"/>
    </w:rPr>
  </w:style>
  <w:style w:type="character" w:customStyle="1" w:styleId="410">
    <w:name w:val="Заголовок 4 Знак1"/>
    <w:basedOn w:val="a0"/>
    <w:link w:val="4"/>
    <w:semiHidden/>
    <w:rsid w:val="00B620BC"/>
    <w:rPr>
      <w:rFonts w:asciiTheme="majorHAnsi" w:eastAsiaTheme="majorEastAsia" w:hAnsiTheme="majorHAnsi" w:cstheme="majorBidi"/>
      <w:b/>
      <w:bCs/>
      <w:i/>
      <w:iCs/>
      <w:color w:val="4F81BD" w:themeColor="accent1"/>
      <w:lang w:eastAsia="ru-RU"/>
    </w:rPr>
  </w:style>
  <w:style w:type="character" w:customStyle="1" w:styleId="211">
    <w:name w:val="Заголовок 2 Знак1"/>
    <w:basedOn w:val="a0"/>
    <w:link w:val="2"/>
    <w:semiHidden/>
    <w:rsid w:val="00B620BC"/>
    <w:rPr>
      <w:rFonts w:asciiTheme="majorHAnsi" w:eastAsiaTheme="majorEastAsia" w:hAnsiTheme="majorHAnsi" w:cstheme="majorBidi"/>
      <w:b/>
      <w:bCs/>
      <w:color w:val="4F81BD" w:themeColor="accent1"/>
      <w:sz w:val="26"/>
      <w:szCs w:val="26"/>
      <w:lang w:eastAsia="ru-RU"/>
    </w:rPr>
  </w:style>
  <w:style w:type="character" w:customStyle="1" w:styleId="510">
    <w:name w:val="Заголовок 5 Знак1"/>
    <w:basedOn w:val="a0"/>
    <w:link w:val="5"/>
    <w:semiHidden/>
    <w:rsid w:val="00B620BC"/>
    <w:rPr>
      <w:rFonts w:asciiTheme="majorHAnsi" w:eastAsiaTheme="majorEastAsia" w:hAnsiTheme="majorHAnsi" w:cstheme="majorBidi"/>
      <w:color w:val="243F60" w:themeColor="accent1" w:themeShade="7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394"/>
    <w:pPr>
      <w:widowControl w:val="0"/>
      <w:autoSpaceDE w:val="0"/>
      <w:autoSpaceDN w:val="0"/>
      <w:adjustRightInd w:val="0"/>
    </w:pPr>
    <w:rPr>
      <w:lang w:eastAsia="ru-RU"/>
    </w:rPr>
  </w:style>
  <w:style w:type="paragraph" w:styleId="1">
    <w:name w:val="heading 1"/>
    <w:basedOn w:val="a"/>
    <w:next w:val="a"/>
    <w:link w:val="10"/>
    <w:qFormat/>
    <w:rsid w:val="00B620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20BC"/>
    <w:pPr>
      <w:keepNext/>
      <w:keepLines/>
      <w:spacing w:before="200"/>
      <w:outlineLvl w:val="1"/>
    </w:pPr>
    <w:rPr>
      <w:rFonts w:ascii="Cambria" w:hAnsi="Cambria"/>
      <w:b/>
      <w:bCs/>
      <w:color w:val="4F81BD"/>
      <w:sz w:val="26"/>
      <w:szCs w:val="26"/>
      <w:lang w:eastAsia="en-US"/>
    </w:rPr>
  </w:style>
  <w:style w:type="paragraph" w:styleId="3">
    <w:name w:val="heading 3"/>
    <w:basedOn w:val="a"/>
    <w:link w:val="30"/>
    <w:qFormat/>
    <w:rsid w:val="00475A53"/>
    <w:pPr>
      <w:widowControl/>
      <w:autoSpaceDE/>
      <w:autoSpaceDN/>
      <w:adjustRightInd/>
      <w:spacing w:before="100" w:beforeAutospacing="1" w:after="100" w:afterAutospacing="1"/>
      <w:outlineLvl w:val="2"/>
    </w:pPr>
    <w:rPr>
      <w:b/>
      <w:bCs/>
      <w:sz w:val="27"/>
      <w:szCs w:val="27"/>
    </w:rPr>
  </w:style>
  <w:style w:type="paragraph" w:styleId="4">
    <w:name w:val="heading 4"/>
    <w:basedOn w:val="a"/>
    <w:next w:val="a"/>
    <w:link w:val="40"/>
    <w:semiHidden/>
    <w:unhideWhenUsed/>
    <w:qFormat/>
    <w:rsid w:val="00B620BC"/>
    <w:pPr>
      <w:keepNext/>
      <w:keepLines/>
      <w:spacing w:before="200"/>
      <w:outlineLvl w:val="3"/>
    </w:pPr>
    <w:rPr>
      <w:rFonts w:ascii="Cambria" w:hAnsi="Cambria"/>
      <w:b/>
      <w:bCs/>
      <w:i/>
      <w:iCs/>
      <w:color w:val="4F81BD"/>
      <w:sz w:val="24"/>
      <w:szCs w:val="24"/>
      <w:lang w:eastAsia="en-US"/>
    </w:rPr>
  </w:style>
  <w:style w:type="paragraph" w:styleId="5">
    <w:name w:val="heading 5"/>
    <w:basedOn w:val="a"/>
    <w:next w:val="a"/>
    <w:link w:val="50"/>
    <w:semiHidden/>
    <w:unhideWhenUsed/>
    <w:qFormat/>
    <w:rsid w:val="00B620BC"/>
    <w:pPr>
      <w:keepNext/>
      <w:keepLines/>
      <w:spacing w:before="200"/>
      <w:outlineLvl w:val="4"/>
    </w:pPr>
    <w:rPr>
      <w:rFonts w:ascii="Cambria" w:hAnsi="Cambria"/>
      <w:color w:val="243F60"/>
      <w:sz w:val="24"/>
      <w:szCs w:val="24"/>
      <w:lang w:eastAsia="en-US"/>
    </w:rPr>
  </w:style>
  <w:style w:type="paragraph" w:styleId="6">
    <w:name w:val="heading 6"/>
    <w:basedOn w:val="a"/>
    <w:next w:val="a"/>
    <w:link w:val="60"/>
    <w:qFormat/>
    <w:rsid w:val="00B620BC"/>
    <w:pPr>
      <w:keepNext/>
      <w:widowControl/>
      <w:autoSpaceDE/>
      <w:autoSpaceDN/>
      <w:adjustRightInd/>
      <w:jc w:val="center"/>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394"/>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30">
    <w:name w:val="Заголовок 3 Знак"/>
    <w:basedOn w:val="a0"/>
    <w:link w:val="3"/>
    <w:rsid w:val="00475A53"/>
    <w:rPr>
      <w:b/>
      <w:bCs/>
      <w:sz w:val="27"/>
      <w:szCs w:val="27"/>
      <w:lang w:eastAsia="ru-RU"/>
    </w:rPr>
  </w:style>
  <w:style w:type="numbering" w:customStyle="1" w:styleId="11">
    <w:name w:val="Нет списка1"/>
    <w:next w:val="a2"/>
    <w:uiPriority w:val="99"/>
    <w:semiHidden/>
    <w:unhideWhenUsed/>
    <w:rsid w:val="00475A53"/>
  </w:style>
  <w:style w:type="paragraph" w:customStyle="1" w:styleId="ConsPlusNormal">
    <w:name w:val="ConsPlusNormal"/>
    <w:rsid w:val="00475A53"/>
    <w:pPr>
      <w:widowControl w:val="0"/>
      <w:autoSpaceDE w:val="0"/>
      <w:autoSpaceDN w:val="0"/>
      <w:adjustRightInd w:val="0"/>
    </w:pPr>
    <w:rPr>
      <w:rFonts w:ascii="Arial" w:hAnsi="Arial" w:cs="Arial"/>
      <w:lang w:eastAsia="ru-RU"/>
    </w:rPr>
  </w:style>
  <w:style w:type="paragraph" w:customStyle="1" w:styleId="formattext">
    <w:name w:val="formattext"/>
    <w:basedOn w:val="a"/>
    <w:rsid w:val="00475A53"/>
    <w:pPr>
      <w:widowControl/>
      <w:autoSpaceDE/>
      <w:autoSpaceDN/>
      <w:adjustRightInd/>
      <w:spacing w:before="100" w:beforeAutospacing="1" w:after="100" w:afterAutospacing="1"/>
    </w:pPr>
    <w:rPr>
      <w:sz w:val="24"/>
      <w:szCs w:val="24"/>
    </w:rPr>
  </w:style>
  <w:style w:type="paragraph" w:styleId="a4">
    <w:name w:val="header"/>
    <w:basedOn w:val="a"/>
    <w:link w:val="a5"/>
    <w:unhideWhenUsed/>
    <w:rsid w:val="00475A53"/>
    <w:pPr>
      <w:widowControl/>
      <w:tabs>
        <w:tab w:val="center" w:pos="4677"/>
        <w:tab w:val="right" w:pos="9355"/>
      </w:tabs>
      <w:autoSpaceDE/>
      <w:autoSpaceDN/>
      <w:adjustRightInd/>
    </w:pPr>
    <w:rPr>
      <w:rFonts w:ascii="Calibri" w:hAnsi="Calibri"/>
      <w:sz w:val="22"/>
      <w:szCs w:val="22"/>
    </w:rPr>
  </w:style>
  <w:style w:type="character" w:customStyle="1" w:styleId="a5">
    <w:name w:val="Верхний колонтитул Знак"/>
    <w:basedOn w:val="a0"/>
    <w:link w:val="a4"/>
    <w:uiPriority w:val="99"/>
    <w:semiHidden/>
    <w:rsid w:val="00475A53"/>
    <w:rPr>
      <w:rFonts w:ascii="Calibri" w:hAnsi="Calibri"/>
      <w:sz w:val="22"/>
      <w:szCs w:val="22"/>
      <w:lang w:eastAsia="ru-RU"/>
    </w:rPr>
  </w:style>
  <w:style w:type="paragraph" w:styleId="a6">
    <w:name w:val="footer"/>
    <w:basedOn w:val="a"/>
    <w:link w:val="a7"/>
    <w:uiPriority w:val="99"/>
    <w:unhideWhenUsed/>
    <w:rsid w:val="00475A53"/>
    <w:pPr>
      <w:widowControl/>
      <w:tabs>
        <w:tab w:val="center" w:pos="4677"/>
        <w:tab w:val="right" w:pos="9355"/>
      </w:tabs>
      <w:autoSpaceDE/>
      <w:autoSpaceDN/>
      <w:adjustRightInd/>
    </w:pPr>
    <w:rPr>
      <w:rFonts w:ascii="Calibri" w:hAnsi="Calibri"/>
      <w:sz w:val="22"/>
      <w:szCs w:val="22"/>
    </w:rPr>
  </w:style>
  <w:style w:type="character" w:customStyle="1" w:styleId="a7">
    <w:name w:val="Нижний колонтитул Знак"/>
    <w:basedOn w:val="a0"/>
    <w:link w:val="a6"/>
    <w:uiPriority w:val="99"/>
    <w:rsid w:val="00475A53"/>
    <w:rPr>
      <w:rFonts w:ascii="Calibri" w:hAnsi="Calibri"/>
      <w:sz w:val="22"/>
      <w:szCs w:val="22"/>
      <w:lang w:eastAsia="ru-RU"/>
    </w:rPr>
  </w:style>
  <w:style w:type="paragraph" w:customStyle="1" w:styleId="ConsPlusNonformat">
    <w:name w:val="ConsPlusNonformat"/>
    <w:rsid w:val="00475A53"/>
    <w:pPr>
      <w:widowControl w:val="0"/>
      <w:autoSpaceDE w:val="0"/>
      <w:autoSpaceDN w:val="0"/>
      <w:adjustRightInd w:val="0"/>
    </w:pPr>
    <w:rPr>
      <w:rFonts w:ascii="Courier New" w:hAnsi="Courier New" w:cs="Courier New"/>
      <w:lang w:eastAsia="ru-RU"/>
    </w:rPr>
  </w:style>
  <w:style w:type="table" w:styleId="a8">
    <w:name w:val="Table Grid"/>
    <w:basedOn w:val="a1"/>
    <w:uiPriority w:val="59"/>
    <w:rsid w:val="00475A53"/>
    <w:rPr>
      <w:rFonts w:ascii="Calibri" w:hAnsi="Calibr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5A53"/>
    <w:pPr>
      <w:autoSpaceDE w:val="0"/>
      <w:autoSpaceDN w:val="0"/>
      <w:adjustRightInd w:val="0"/>
    </w:pPr>
    <w:rPr>
      <w:color w:val="000000"/>
      <w:sz w:val="24"/>
      <w:szCs w:val="24"/>
      <w:lang w:eastAsia="ru-RU"/>
    </w:rPr>
  </w:style>
  <w:style w:type="paragraph" w:customStyle="1" w:styleId="a9">
    <w:name w:val="Осн текст"/>
    <w:basedOn w:val="a"/>
    <w:link w:val="aa"/>
    <w:qFormat/>
    <w:rsid w:val="00475A53"/>
    <w:pPr>
      <w:widowControl/>
      <w:autoSpaceDE/>
      <w:autoSpaceDN/>
      <w:adjustRightInd/>
      <w:spacing w:before="120" w:after="120"/>
      <w:ind w:firstLine="567"/>
      <w:jc w:val="both"/>
    </w:pPr>
    <w:rPr>
      <w:sz w:val="24"/>
      <w:szCs w:val="24"/>
    </w:rPr>
  </w:style>
  <w:style w:type="character" w:customStyle="1" w:styleId="aa">
    <w:name w:val="Осн текст Знак"/>
    <w:basedOn w:val="a0"/>
    <w:link w:val="a9"/>
    <w:rsid w:val="00475A53"/>
    <w:rPr>
      <w:sz w:val="24"/>
      <w:szCs w:val="24"/>
      <w:lang w:eastAsia="ru-RU"/>
    </w:rPr>
  </w:style>
  <w:style w:type="character" w:customStyle="1" w:styleId="10">
    <w:name w:val="Заголовок 1 Знак"/>
    <w:basedOn w:val="a0"/>
    <w:link w:val="1"/>
    <w:rsid w:val="00B620BC"/>
    <w:rPr>
      <w:rFonts w:asciiTheme="majorHAnsi" w:eastAsiaTheme="majorEastAsia" w:hAnsiTheme="majorHAnsi" w:cstheme="majorBidi"/>
      <w:b/>
      <w:bCs/>
      <w:color w:val="365F91" w:themeColor="accent1" w:themeShade="BF"/>
      <w:sz w:val="28"/>
      <w:szCs w:val="28"/>
      <w:lang w:eastAsia="ru-RU"/>
    </w:rPr>
  </w:style>
  <w:style w:type="paragraph" w:customStyle="1" w:styleId="21">
    <w:name w:val="Заголовок 21"/>
    <w:basedOn w:val="a"/>
    <w:next w:val="a"/>
    <w:semiHidden/>
    <w:unhideWhenUsed/>
    <w:qFormat/>
    <w:rsid w:val="00B620BC"/>
    <w:pPr>
      <w:keepNext/>
      <w:keepLines/>
      <w:widowControl/>
      <w:autoSpaceDE/>
      <w:autoSpaceDN/>
      <w:adjustRightInd/>
      <w:spacing w:before="200"/>
      <w:outlineLvl w:val="1"/>
    </w:pPr>
    <w:rPr>
      <w:rFonts w:ascii="Cambria" w:hAnsi="Cambria"/>
      <w:b/>
      <w:bCs/>
      <w:color w:val="4F81BD"/>
      <w:sz w:val="26"/>
      <w:szCs w:val="26"/>
    </w:rPr>
  </w:style>
  <w:style w:type="paragraph" w:customStyle="1" w:styleId="41">
    <w:name w:val="Заголовок 41"/>
    <w:basedOn w:val="a"/>
    <w:next w:val="a"/>
    <w:semiHidden/>
    <w:unhideWhenUsed/>
    <w:qFormat/>
    <w:rsid w:val="00B620BC"/>
    <w:pPr>
      <w:keepNext/>
      <w:keepLines/>
      <w:widowControl/>
      <w:autoSpaceDE/>
      <w:autoSpaceDN/>
      <w:adjustRightInd/>
      <w:spacing w:before="200"/>
      <w:outlineLvl w:val="3"/>
    </w:pPr>
    <w:rPr>
      <w:rFonts w:ascii="Cambria" w:hAnsi="Cambria"/>
      <w:b/>
      <w:bCs/>
      <w:i/>
      <w:iCs/>
      <w:color w:val="4F81BD"/>
      <w:sz w:val="24"/>
      <w:szCs w:val="24"/>
    </w:rPr>
  </w:style>
  <w:style w:type="paragraph" w:customStyle="1" w:styleId="51">
    <w:name w:val="Заголовок 51"/>
    <w:basedOn w:val="a"/>
    <w:next w:val="a"/>
    <w:unhideWhenUsed/>
    <w:qFormat/>
    <w:rsid w:val="00B620BC"/>
    <w:pPr>
      <w:keepNext/>
      <w:keepLines/>
      <w:widowControl/>
      <w:autoSpaceDE/>
      <w:autoSpaceDN/>
      <w:adjustRightInd/>
      <w:spacing w:before="200"/>
      <w:outlineLvl w:val="4"/>
    </w:pPr>
    <w:rPr>
      <w:rFonts w:ascii="Cambria" w:hAnsi="Cambria"/>
      <w:color w:val="243F60"/>
      <w:sz w:val="24"/>
      <w:szCs w:val="24"/>
    </w:rPr>
  </w:style>
  <w:style w:type="character" w:customStyle="1" w:styleId="60">
    <w:name w:val="Заголовок 6 Знак"/>
    <w:basedOn w:val="a0"/>
    <w:link w:val="6"/>
    <w:rsid w:val="00B620BC"/>
    <w:rPr>
      <w:b/>
      <w:lang w:eastAsia="ru-RU"/>
    </w:rPr>
  </w:style>
  <w:style w:type="numbering" w:customStyle="1" w:styleId="22">
    <w:name w:val="Нет списка2"/>
    <w:next w:val="a2"/>
    <w:uiPriority w:val="99"/>
    <w:semiHidden/>
    <w:unhideWhenUsed/>
    <w:rsid w:val="00B620BC"/>
  </w:style>
  <w:style w:type="character" w:styleId="ab">
    <w:name w:val="Hyperlink"/>
    <w:uiPriority w:val="99"/>
    <w:rsid w:val="00B620BC"/>
    <w:rPr>
      <w:color w:val="0000FF"/>
      <w:u w:val="single"/>
    </w:rPr>
  </w:style>
  <w:style w:type="character" w:styleId="ac">
    <w:name w:val="page number"/>
    <w:basedOn w:val="a0"/>
    <w:rsid w:val="00B620BC"/>
  </w:style>
  <w:style w:type="paragraph" w:styleId="ad">
    <w:name w:val="Balloon Text"/>
    <w:basedOn w:val="a"/>
    <w:link w:val="ae"/>
    <w:semiHidden/>
    <w:rsid w:val="00B620BC"/>
    <w:pPr>
      <w:widowControl/>
      <w:autoSpaceDE/>
      <w:autoSpaceDN/>
      <w:adjustRightInd/>
    </w:pPr>
    <w:rPr>
      <w:rFonts w:ascii="Tahoma" w:hAnsi="Tahoma" w:cs="Tahoma"/>
      <w:sz w:val="16"/>
      <w:szCs w:val="16"/>
    </w:rPr>
  </w:style>
  <w:style w:type="character" w:customStyle="1" w:styleId="ae">
    <w:name w:val="Текст выноски Знак"/>
    <w:basedOn w:val="a0"/>
    <w:link w:val="ad"/>
    <w:semiHidden/>
    <w:rsid w:val="00B620BC"/>
    <w:rPr>
      <w:rFonts w:ascii="Tahoma" w:hAnsi="Tahoma" w:cs="Tahoma"/>
      <w:sz w:val="16"/>
      <w:szCs w:val="16"/>
      <w:lang w:eastAsia="ru-RU"/>
    </w:rPr>
  </w:style>
  <w:style w:type="character" w:styleId="af">
    <w:name w:val="Strong"/>
    <w:basedOn w:val="a0"/>
    <w:uiPriority w:val="22"/>
    <w:qFormat/>
    <w:rsid w:val="00B620BC"/>
    <w:rPr>
      <w:b/>
      <w:bCs/>
    </w:rPr>
  </w:style>
  <w:style w:type="paragraph" w:styleId="af0">
    <w:name w:val="Body Text"/>
    <w:basedOn w:val="a"/>
    <w:link w:val="af1"/>
    <w:rsid w:val="00B620BC"/>
    <w:pPr>
      <w:widowControl/>
      <w:autoSpaceDE/>
      <w:autoSpaceDN/>
      <w:adjustRightInd/>
      <w:ind w:firstLine="567"/>
      <w:jc w:val="center"/>
    </w:pPr>
    <w:rPr>
      <w:sz w:val="24"/>
      <w:szCs w:val="24"/>
    </w:rPr>
  </w:style>
  <w:style w:type="character" w:customStyle="1" w:styleId="af1">
    <w:name w:val="Основной текст Знак"/>
    <w:basedOn w:val="a0"/>
    <w:link w:val="af0"/>
    <w:rsid w:val="00B620BC"/>
    <w:rPr>
      <w:sz w:val="24"/>
      <w:szCs w:val="24"/>
      <w:lang w:eastAsia="ru-RU"/>
    </w:rPr>
  </w:style>
  <w:style w:type="paragraph" w:styleId="af2">
    <w:name w:val="Title"/>
    <w:basedOn w:val="a"/>
    <w:link w:val="af3"/>
    <w:qFormat/>
    <w:rsid w:val="00B620BC"/>
    <w:pPr>
      <w:widowControl/>
      <w:autoSpaceDE/>
      <w:autoSpaceDN/>
      <w:adjustRightInd/>
      <w:ind w:firstLine="567"/>
      <w:jc w:val="center"/>
    </w:pPr>
    <w:rPr>
      <w:b/>
      <w:bCs/>
      <w:sz w:val="24"/>
      <w:szCs w:val="24"/>
    </w:rPr>
  </w:style>
  <w:style w:type="character" w:customStyle="1" w:styleId="af3">
    <w:name w:val="Название Знак"/>
    <w:basedOn w:val="a0"/>
    <w:link w:val="af2"/>
    <w:rsid w:val="00B620BC"/>
    <w:rPr>
      <w:b/>
      <w:bCs/>
      <w:sz w:val="24"/>
      <w:szCs w:val="24"/>
      <w:lang w:eastAsia="ru-RU"/>
    </w:rPr>
  </w:style>
  <w:style w:type="paragraph" w:styleId="af4">
    <w:name w:val="footnote text"/>
    <w:basedOn w:val="a"/>
    <w:link w:val="af5"/>
    <w:unhideWhenUsed/>
    <w:rsid w:val="00B620BC"/>
    <w:pPr>
      <w:widowControl/>
      <w:autoSpaceDE/>
      <w:autoSpaceDN/>
      <w:adjustRightInd/>
    </w:pPr>
    <w:rPr>
      <w:rFonts w:ascii="Calibri" w:hAnsi="Calibri"/>
    </w:rPr>
  </w:style>
  <w:style w:type="character" w:customStyle="1" w:styleId="af5">
    <w:name w:val="Текст сноски Знак"/>
    <w:basedOn w:val="a0"/>
    <w:link w:val="af4"/>
    <w:rsid w:val="00B620BC"/>
    <w:rPr>
      <w:rFonts w:ascii="Calibri" w:hAnsi="Calibri"/>
      <w:lang w:eastAsia="ru-RU"/>
    </w:rPr>
  </w:style>
  <w:style w:type="character" w:styleId="af6">
    <w:name w:val="footnote reference"/>
    <w:basedOn w:val="a0"/>
    <w:unhideWhenUsed/>
    <w:rsid w:val="00B620BC"/>
    <w:rPr>
      <w:vertAlign w:val="superscript"/>
    </w:rPr>
  </w:style>
  <w:style w:type="character" w:styleId="af7">
    <w:name w:val="Book Title"/>
    <w:basedOn w:val="a0"/>
    <w:uiPriority w:val="33"/>
    <w:qFormat/>
    <w:rsid w:val="00B620BC"/>
    <w:rPr>
      <w:b/>
      <w:bCs/>
      <w:smallCaps/>
      <w:spacing w:val="5"/>
    </w:rPr>
  </w:style>
  <w:style w:type="character" w:styleId="af8">
    <w:name w:val="Emphasis"/>
    <w:basedOn w:val="a0"/>
    <w:qFormat/>
    <w:rsid w:val="00B620BC"/>
    <w:rPr>
      <w:i/>
      <w:iCs/>
    </w:rPr>
  </w:style>
  <w:style w:type="table" w:customStyle="1" w:styleId="12">
    <w:name w:val="Сетка таблицы1"/>
    <w:basedOn w:val="a1"/>
    <w:next w:val="a8"/>
    <w:uiPriority w:val="59"/>
    <w:rsid w:val="00B620BC"/>
    <w:rPr>
      <w:rFonts w:ascii="Calibri" w:hAnsi="Calibri"/>
      <w:sz w:val="22"/>
      <w:szCs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9">
    <w:name w:val="Основной текст_"/>
    <w:basedOn w:val="a0"/>
    <w:link w:val="61"/>
    <w:rsid w:val="00B620BC"/>
    <w:rPr>
      <w:sz w:val="27"/>
      <w:szCs w:val="27"/>
      <w:shd w:val="clear" w:color="auto" w:fill="FFFFFF"/>
    </w:rPr>
  </w:style>
  <w:style w:type="character" w:customStyle="1" w:styleId="42">
    <w:name w:val="Основной текст (4)_"/>
    <w:basedOn w:val="a0"/>
    <w:link w:val="43"/>
    <w:rsid w:val="00B620BC"/>
    <w:rPr>
      <w:i/>
      <w:iCs/>
      <w:sz w:val="27"/>
      <w:szCs w:val="27"/>
      <w:shd w:val="clear" w:color="auto" w:fill="FFFFFF"/>
    </w:rPr>
  </w:style>
  <w:style w:type="character" w:customStyle="1" w:styleId="31">
    <w:name w:val="Основной текст3"/>
    <w:basedOn w:val="af9"/>
    <w:rsid w:val="00B620BC"/>
    <w:rPr>
      <w:color w:val="000000"/>
      <w:spacing w:val="0"/>
      <w:w w:val="100"/>
      <w:position w:val="0"/>
      <w:sz w:val="27"/>
      <w:szCs w:val="27"/>
      <w:shd w:val="clear" w:color="auto" w:fill="FFFFFF"/>
      <w:lang w:val="ru-RU"/>
    </w:rPr>
  </w:style>
  <w:style w:type="character" w:customStyle="1" w:styleId="afa">
    <w:name w:val="Подпись к таблице_"/>
    <w:basedOn w:val="a0"/>
    <w:link w:val="afb"/>
    <w:rsid w:val="00B620BC"/>
    <w:rPr>
      <w:sz w:val="27"/>
      <w:szCs w:val="27"/>
      <w:shd w:val="clear" w:color="auto" w:fill="FFFFFF"/>
    </w:rPr>
  </w:style>
  <w:style w:type="character" w:customStyle="1" w:styleId="23">
    <w:name w:val="Подпись к таблице (2)_"/>
    <w:basedOn w:val="a0"/>
    <w:link w:val="24"/>
    <w:rsid w:val="00B620BC"/>
    <w:rPr>
      <w:rFonts w:ascii="MS Gothic" w:eastAsia="MS Gothic" w:hAnsi="MS Gothic" w:cs="MS Gothic"/>
      <w:sz w:val="12"/>
      <w:szCs w:val="12"/>
      <w:shd w:val="clear" w:color="auto" w:fill="FFFFFF"/>
    </w:rPr>
  </w:style>
  <w:style w:type="paragraph" w:customStyle="1" w:styleId="61">
    <w:name w:val="Основной текст6"/>
    <w:basedOn w:val="a"/>
    <w:link w:val="af9"/>
    <w:rsid w:val="00B620BC"/>
    <w:pPr>
      <w:shd w:val="clear" w:color="auto" w:fill="FFFFFF"/>
      <w:autoSpaceDE/>
      <w:autoSpaceDN/>
      <w:adjustRightInd/>
      <w:spacing w:before="300" w:after="180" w:line="322" w:lineRule="exact"/>
      <w:ind w:hanging="620"/>
      <w:jc w:val="both"/>
    </w:pPr>
    <w:rPr>
      <w:sz w:val="27"/>
      <w:szCs w:val="27"/>
      <w:lang w:eastAsia="en-US"/>
    </w:rPr>
  </w:style>
  <w:style w:type="paragraph" w:customStyle="1" w:styleId="43">
    <w:name w:val="Основной текст (4)"/>
    <w:basedOn w:val="a"/>
    <w:link w:val="42"/>
    <w:rsid w:val="00B620BC"/>
    <w:pPr>
      <w:shd w:val="clear" w:color="auto" w:fill="FFFFFF"/>
      <w:autoSpaceDE/>
      <w:autoSpaceDN/>
      <w:adjustRightInd/>
      <w:spacing w:line="322" w:lineRule="exact"/>
      <w:ind w:hanging="620"/>
      <w:jc w:val="both"/>
    </w:pPr>
    <w:rPr>
      <w:i/>
      <w:iCs/>
      <w:sz w:val="27"/>
      <w:szCs w:val="27"/>
      <w:lang w:eastAsia="en-US"/>
    </w:rPr>
  </w:style>
  <w:style w:type="paragraph" w:customStyle="1" w:styleId="afb">
    <w:name w:val="Подпись к таблице"/>
    <w:basedOn w:val="a"/>
    <w:link w:val="afa"/>
    <w:rsid w:val="00B620BC"/>
    <w:pPr>
      <w:shd w:val="clear" w:color="auto" w:fill="FFFFFF"/>
      <w:autoSpaceDE/>
      <w:autoSpaceDN/>
      <w:adjustRightInd/>
      <w:spacing w:line="0" w:lineRule="atLeast"/>
    </w:pPr>
    <w:rPr>
      <w:sz w:val="27"/>
      <w:szCs w:val="27"/>
      <w:lang w:eastAsia="en-US"/>
    </w:rPr>
  </w:style>
  <w:style w:type="paragraph" w:customStyle="1" w:styleId="24">
    <w:name w:val="Подпись к таблице (2)"/>
    <w:basedOn w:val="a"/>
    <w:link w:val="23"/>
    <w:rsid w:val="00B620BC"/>
    <w:pPr>
      <w:shd w:val="clear" w:color="auto" w:fill="FFFFFF"/>
      <w:autoSpaceDE/>
      <w:autoSpaceDN/>
      <w:adjustRightInd/>
      <w:spacing w:line="0" w:lineRule="atLeast"/>
    </w:pPr>
    <w:rPr>
      <w:rFonts w:ascii="MS Gothic" w:eastAsia="MS Gothic" w:hAnsi="MS Gothic" w:cs="MS Gothic"/>
      <w:sz w:val="12"/>
      <w:szCs w:val="12"/>
      <w:lang w:eastAsia="en-US"/>
    </w:rPr>
  </w:style>
  <w:style w:type="character" w:customStyle="1" w:styleId="ArialUnicodeMS95pt">
    <w:name w:val="Основной текст + Arial Unicode MS;9;5 pt"/>
    <w:basedOn w:val="af9"/>
    <w:rsid w:val="00B620BC"/>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lang w:val="ru-RU"/>
    </w:rPr>
  </w:style>
  <w:style w:type="paragraph" w:styleId="afc">
    <w:name w:val="Normal (Web)"/>
    <w:basedOn w:val="a"/>
    <w:uiPriority w:val="99"/>
    <w:unhideWhenUsed/>
    <w:rsid w:val="00B620BC"/>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620BC"/>
  </w:style>
  <w:style w:type="character" w:customStyle="1" w:styleId="25">
    <w:name w:val="Основной текст (2)_"/>
    <w:basedOn w:val="a0"/>
    <w:link w:val="26"/>
    <w:rsid w:val="00B620BC"/>
    <w:rPr>
      <w:b/>
      <w:bCs/>
      <w:sz w:val="31"/>
      <w:szCs w:val="31"/>
      <w:shd w:val="clear" w:color="auto" w:fill="FFFFFF"/>
    </w:rPr>
  </w:style>
  <w:style w:type="paragraph" w:customStyle="1" w:styleId="26">
    <w:name w:val="Основной текст (2)"/>
    <w:basedOn w:val="a"/>
    <w:link w:val="25"/>
    <w:rsid w:val="00B620BC"/>
    <w:pPr>
      <w:shd w:val="clear" w:color="auto" w:fill="FFFFFF"/>
      <w:autoSpaceDE/>
      <w:autoSpaceDN/>
      <w:adjustRightInd/>
      <w:spacing w:before="120" w:after="420" w:line="365" w:lineRule="exact"/>
      <w:jc w:val="center"/>
    </w:pPr>
    <w:rPr>
      <w:b/>
      <w:bCs/>
      <w:sz w:val="31"/>
      <w:szCs w:val="31"/>
      <w:lang w:eastAsia="en-US"/>
    </w:rPr>
  </w:style>
  <w:style w:type="paragraph" w:customStyle="1" w:styleId="SmartView3">
    <w:name w:val="Smart View 3"/>
    <w:basedOn w:val="a"/>
    <w:qFormat/>
    <w:rsid w:val="00B620BC"/>
    <w:pPr>
      <w:keepNext/>
      <w:keepLines/>
      <w:widowControl/>
      <w:autoSpaceDE/>
      <w:autoSpaceDN/>
      <w:adjustRightInd/>
      <w:contextualSpacing/>
    </w:pPr>
    <w:rPr>
      <w:rFonts w:ascii="Arial" w:hAnsi="Arial"/>
      <w:b/>
      <w:bCs/>
      <w:sz w:val="24"/>
      <w:szCs w:val="28"/>
      <w:lang w:val="en-US" w:eastAsia="en-US"/>
    </w:rPr>
  </w:style>
  <w:style w:type="paragraph" w:customStyle="1" w:styleId="SmartView">
    <w:name w:val="Smart View"/>
    <w:basedOn w:val="a"/>
    <w:qFormat/>
    <w:rsid w:val="00B620BC"/>
    <w:pPr>
      <w:widowControl/>
      <w:autoSpaceDE/>
      <w:autoSpaceDN/>
      <w:adjustRightInd/>
      <w:contextualSpacing/>
    </w:pPr>
    <w:rPr>
      <w:rFonts w:ascii="Arial" w:eastAsia="Calibri" w:hAnsi="Arial"/>
      <w:lang w:val="en-US" w:eastAsia="en-US"/>
    </w:rPr>
  </w:style>
  <w:style w:type="character" w:styleId="afd">
    <w:name w:val="Placeholder Text"/>
    <w:basedOn w:val="a0"/>
    <w:uiPriority w:val="99"/>
    <w:semiHidden/>
    <w:rsid w:val="00B620BC"/>
    <w:rPr>
      <w:color w:val="808080"/>
    </w:rPr>
  </w:style>
  <w:style w:type="paragraph" w:customStyle="1" w:styleId="13">
    <w:name w:val="Заголовок1"/>
    <w:basedOn w:val="1"/>
    <w:link w:val="14"/>
    <w:qFormat/>
    <w:rsid w:val="00B620BC"/>
    <w:pPr>
      <w:keepLines w:val="0"/>
      <w:widowControl/>
      <w:autoSpaceDE/>
      <w:autoSpaceDN/>
      <w:adjustRightInd/>
      <w:spacing w:before="240" w:after="60"/>
      <w:jc w:val="center"/>
    </w:pPr>
    <w:rPr>
      <w:kern w:val="32"/>
      <w:sz w:val="32"/>
      <w:szCs w:val="32"/>
    </w:rPr>
  </w:style>
  <w:style w:type="character" w:customStyle="1" w:styleId="14">
    <w:name w:val="Заголовок1 Знак"/>
    <w:basedOn w:val="10"/>
    <w:link w:val="13"/>
    <w:rsid w:val="00B620BC"/>
    <w:rPr>
      <w:rFonts w:asciiTheme="majorHAnsi" w:eastAsiaTheme="majorEastAsia" w:hAnsiTheme="majorHAnsi" w:cstheme="majorBidi"/>
      <w:b/>
      <w:bCs/>
      <w:color w:val="365F91" w:themeColor="accent1" w:themeShade="BF"/>
      <w:kern w:val="32"/>
      <w:sz w:val="32"/>
      <w:szCs w:val="32"/>
      <w:lang w:eastAsia="ru-RU"/>
    </w:rPr>
  </w:style>
  <w:style w:type="character" w:customStyle="1" w:styleId="afe">
    <w:name w:val="Основной текст + Полужирный"/>
    <w:basedOn w:val="af9"/>
    <w:rsid w:val="00B620BC"/>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5">
    <w:name w:val="Основной текст1"/>
    <w:basedOn w:val="af9"/>
    <w:rsid w:val="00B620B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customStyle="1" w:styleId="aff">
    <w:name w:val="САША"/>
    <w:basedOn w:val="a"/>
    <w:link w:val="aff0"/>
    <w:qFormat/>
    <w:rsid w:val="00B620BC"/>
    <w:pPr>
      <w:widowControl/>
      <w:autoSpaceDE/>
      <w:autoSpaceDN/>
      <w:adjustRightInd/>
      <w:spacing w:before="120" w:after="120"/>
      <w:ind w:firstLine="567"/>
      <w:jc w:val="both"/>
    </w:pPr>
    <w:rPr>
      <w:sz w:val="28"/>
      <w:szCs w:val="28"/>
    </w:rPr>
  </w:style>
  <w:style w:type="character" w:customStyle="1" w:styleId="aff0">
    <w:name w:val="САША Знак"/>
    <w:basedOn w:val="a0"/>
    <w:link w:val="aff"/>
    <w:locked/>
    <w:rsid w:val="00B620BC"/>
    <w:rPr>
      <w:sz w:val="28"/>
      <w:szCs w:val="28"/>
      <w:lang w:eastAsia="ru-RU"/>
    </w:rPr>
  </w:style>
  <w:style w:type="character" w:customStyle="1" w:styleId="27">
    <w:name w:val="Основной текст2"/>
    <w:basedOn w:val="af9"/>
    <w:rsid w:val="00B620BC"/>
    <w:rPr>
      <w:rFonts w:ascii="Times New Roman" w:hAnsi="Times New Roman" w:cs="Times New Roman"/>
      <w:color w:val="000000"/>
      <w:spacing w:val="0"/>
      <w:w w:val="100"/>
      <w:position w:val="0"/>
      <w:sz w:val="17"/>
      <w:szCs w:val="17"/>
      <w:u w:val="none"/>
      <w:shd w:val="clear" w:color="auto" w:fill="FFFFFF"/>
      <w:lang w:val="ru-RU"/>
    </w:rPr>
  </w:style>
  <w:style w:type="paragraph" w:customStyle="1" w:styleId="16">
    <w:name w:val="Заголовок оглавления1"/>
    <w:basedOn w:val="1"/>
    <w:next w:val="a"/>
    <w:uiPriority w:val="39"/>
    <w:unhideWhenUsed/>
    <w:qFormat/>
    <w:rsid w:val="00B620BC"/>
    <w:pPr>
      <w:widowControl/>
      <w:autoSpaceDE/>
      <w:autoSpaceDN/>
      <w:adjustRightInd/>
      <w:spacing w:line="276" w:lineRule="auto"/>
      <w:outlineLvl w:val="9"/>
    </w:pPr>
    <w:rPr>
      <w:lang w:eastAsia="en-US"/>
    </w:rPr>
  </w:style>
  <w:style w:type="paragraph" w:styleId="17">
    <w:name w:val="toc 1"/>
    <w:basedOn w:val="a"/>
    <w:next w:val="a"/>
    <w:autoRedefine/>
    <w:uiPriority w:val="39"/>
    <w:qFormat/>
    <w:rsid w:val="00B620BC"/>
    <w:pPr>
      <w:widowControl/>
      <w:autoSpaceDE/>
      <w:autoSpaceDN/>
      <w:adjustRightInd/>
      <w:spacing w:after="100"/>
    </w:pPr>
    <w:rPr>
      <w:sz w:val="24"/>
      <w:szCs w:val="24"/>
    </w:rPr>
  </w:style>
  <w:style w:type="character" w:customStyle="1" w:styleId="r">
    <w:name w:val="r"/>
    <w:basedOn w:val="a0"/>
    <w:rsid w:val="00B620BC"/>
  </w:style>
  <w:style w:type="character" w:customStyle="1" w:styleId="40">
    <w:name w:val="Заголовок 4 Знак"/>
    <w:basedOn w:val="a0"/>
    <w:link w:val="4"/>
    <w:semiHidden/>
    <w:rsid w:val="00B620BC"/>
    <w:rPr>
      <w:rFonts w:ascii="Cambria" w:eastAsia="Times New Roman" w:hAnsi="Cambria" w:cs="Times New Roman"/>
      <w:b/>
      <w:bCs/>
      <w:i/>
      <w:iCs/>
      <w:color w:val="4F81BD"/>
      <w:sz w:val="24"/>
      <w:szCs w:val="24"/>
    </w:rPr>
  </w:style>
  <w:style w:type="paragraph" w:customStyle="1" w:styleId="260">
    <w:name w:val="Основной текст26"/>
    <w:basedOn w:val="a"/>
    <w:rsid w:val="00B620BC"/>
    <w:pPr>
      <w:widowControl/>
      <w:shd w:val="clear" w:color="auto" w:fill="FFFFFF"/>
      <w:autoSpaceDE/>
      <w:autoSpaceDN/>
      <w:adjustRightInd/>
      <w:spacing w:line="278" w:lineRule="exact"/>
      <w:ind w:hanging="540"/>
      <w:jc w:val="both"/>
    </w:pPr>
    <w:rPr>
      <w:color w:val="000000"/>
      <w:sz w:val="22"/>
      <w:szCs w:val="22"/>
    </w:rPr>
  </w:style>
  <w:style w:type="character" w:customStyle="1" w:styleId="52">
    <w:name w:val="Основной текст (5)_"/>
    <w:basedOn w:val="a0"/>
    <w:link w:val="53"/>
    <w:rsid w:val="00B620BC"/>
    <w:rPr>
      <w:sz w:val="22"/>
      <w:szCs w:val="22"/>
      <w:shd w:val="clear" w:color="auto" w:fill="FFFFFF"/>
    </w:rPr>
  </w:style>
  <w:style w:type="paragraph" w:customStyle="1" w:styleId="53">
    <w:name w:val="Основной текст (5)"/>
    <w:basedOn w:val="a"/>
    <w:link w:val="52"/>
    <w:rsid w:val="00B620BC"/>
    <w:pPr>
      <w:widowControl/>
      <w:shd w:val="clear" w:color="auto" w:fill="FFFFFF"/>
      <w:autoSpaceDE/>
      <w:autoSpaceDN/>
      <w:adjustRightInd/>
      <w:spacing w:after="840" w:line="0" w:lineRule="atLeast"/>
      <w:ind w:hanging="1760"/>
    </w:pPr>
    <w:rPr>
      <w:sz w:val="22"/>
      <w:szCs w:val="22"/>
      <w:lang w:eastAsia="en-US"/>
    </w:rPr>
  </w:style>
  <w:style w:type="character" w:customStyle="1" w:styleId="7">
    <w:name w:val="Основной текст7"/>
    <w:basedOn w:val="af9"/>
    <w:rsid w:val="00B620BC"/>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8">
    <w:name w:val="Основной текст8"/>
    <w:basedOn w:val="af9"/>
    <w:rsid w:val="00B620BC"/>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80">
    <w:name w:val="Основной текст (8)_"/>
    <w:basedOn w:val="a0"/>
    <w:link w:val="81"/>
    <w:rsid w:val="00B620BC"/>
    <w:rPr>
      <w:sz w:val="23"/>
      <w:szCs w:val="23"/>
      <w:shd w:val="clear" w:color="auto" w:fill="FFFFFF"/>
    </w:rPr>
  </w:style>
  <w:style w:type="character" w:customStyle="1" w:styleId="8125pt2pt">
    <w:name w:val="Основной текст (8) + 12;5 pt;Курсив;Интервал 2 pt"/>
    <w:basedOn w:val="80"/>
    <w:rsid w:val="00B620BC"/>
    <w:rPr>
      <w:i/>
      <w:iCs/>
      <w:spacing w:val="50"/>
      <w:sz w:val="25"/>
      <w:szCs w:val="25"/>
      <w:shd w:val="clear" w:color="auto" w:fill="FFFFFF"/>
    </w:rPr>
  </w:style>
  <w:style w:type="character" w:customStyle="1" w:styleId="8125pt">
    <w:name w:val="Основной текст (8) + 12;5 pt;Курсив"/>
    <w:basedOn w:val="80"/>
    <w:rsid w:val="00B620BC"/>
    <w:rPr>
      <w:i/>
      <w:iCs/>
      <w:sz w:val="25"/>
      <w:szCs w:val="25"/>
      <w:shd w:val="clear" w:color="auto" w:fill="FFFFFF"/>
      <w:lang w:val="en-US"/>
    </w:rPr>
  </w:style>
  <w:style w:type="character" w:customStyle="1" w:styleId="8125pt1pt">
    <w:name w:val="Основной текст (8) + 12;5 pt;Курсив;Интервал 1 pt"/>
    <w:basedOn w:val="80"/>
    <w:rsid w:val="00B620BC"/>
    <w:rPr>
      <w:i/>
      <w:iCs/>
      <w:spacing w:val="20"/>
      <w:sz w:val="25"/>
      <w:szCs w:val="25"/>
      <w:shd w:val="clear" w:color="auto" w:fill="FFFFFF"/>
    </w:rPr>
  </w:style>
  <w:style w:type="character" w:customStyle="1" w:styleId="12pt">
    <w:name w:val="Основной текст + 12 pt;Курсив"/>
    <w:basedOn w:val="af9"/>
    <w:rsid w:val="00B620BC"/>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115pt">
    <w:name w:val="Основной текст + 11;5 pt"/>
    <w:basedOn w:val="af9"/>
    <w:rsid w:val="00B620BC"/>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100">
    <w:name w:val="Основной текст (10)_"/>
    <w:basedOn w:val="a0"/>
    <w:link w:val="101"/>
    <w:rsid w:val="00B620BC"/>
    <w:rPr>
      <w:sz w:val="21"/>
      <w:szCs w:val="21"/>
      <w:shd w:val="clear" w:color="auto" w:fill="FFFFFF"/>
    </w:rPr>
  </w:style>
  <w:style w:type="character" w:customStyle="1" w:styleId="102">
    <w:name w:val="Основной текст10"/>
    <w:basedOn w:val="af9"/>
    <w:rsid w:val="00B620BC"/>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81">
    <w:name w:val="Основной текст (8)"/>
    <w:basedOn w:val="a"/>
    <w:link w:val="80"/>
    <w:rsid w:val="00B620BC"/>
    <w:pPr>
      <w:widowControl/>
      <w:shd w:val="clear" w:color="auto" w:fill="FFFFFF"/>
      <w:autoSpaceDE/>
      <w:autoSpaceDN/>
      <w:adjustRightInd/>
      <w:spacing w:before="360" w:after="360" w:line="0" w:lineRule="atLeast"/>
    </w:pPr>
    <w:rPr>
      <w:sz w:val="23"/>
      <w:szCs w:val="23"/>
      <w:lang w:eastAsia="en-US"/>
    </w:rPr>
  </w:style>
  <w:style w:type="paragraph" w:customStyle="1" w:styleId="101">
    <w:name w:val="Основной текст (10)"/>
    <w:basedOn w:val="a"/>
    <w:link w:val="100"/>
    <w:rsid w:val="00B620BC"/>
    <w:pPr>
      <w:widowControl/>
      <w:shd w:val="clear" w:color="auto" w:fill="FFFFFF"/>
      <w:autoSpaceDE/>
      <w:autoSpaceDN/>
      <w:adjustRightInd/>
      <w:spacing w:after="60" w:line="0" w:lineRule="atLeast"/>
    </w:pPr>
    <w:rPr>
      <w:sz w:val="21"/>
      <w:szCs w:val="21"/>
      <w:lang w:eastAsia="en-US"/>
    </w:rPr>
  </w:style>
  <w:style w:type="character" w:customStyle="1" w:styleId="54">
    <w:name w:val="Заголовок №5_"/>
    <w:basedOn w:val="a0"/>
    <w:link w:val="55"/>
    <w:rsid w:val="00B620BC"/>
    <w:rPr>
      <w:sz w:val="22"/>
      <w:szCs w:val="22"/>
      <w:shd w:val="clear" w:color="auto" w:fill="FFFFFF"/>
    </w:rPr>
  </w:style>
  <w:style w:type="character" w:customStyle="1" w:styleId="75pt">
    <w:name w:val="Основной текст + 7;5 pt"/>
    <w:basedOn w:val="af9"/>
    <w:rsid w:val="00B620BC"/>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95pt">
    <w:name w:val="Основной текст + 9;5 pt;Малые прописные"/>
    <w:basedOn w:val="af9"/>
    <w:rsid w:val="00B620BC"/>
    <w:rPr>
      <w:rFonts w:ascii="Times New Roman" w:eastAsia="Times New Roman" w:hAnsi="Times New Roman" w:cs="Times New Roman"/>
      <w:b w:val="0"/>
      <w:bCs w:val="0"/>
      <w:i w:val="0"/>
      <w:iCs w:val="0"/>
      <w:smallCaps/>
      <w:strike w:val="0"/>
      <w:spacing w:val="0"/>
      <w:sz w:val="19"/>
      <w:szCs w:val="19"/>
      <w:shd w:val="clear" w:color="auto" w:fill="FFFFFF"/>
    </w:rPr>
  </w:style>
  <w:style w:type="paragraph" w:customStyle="1" w:styleId="55">
    <w:name w:val="Заголовок №5"/>
    <w:basedOn w:val="a"/>
    <w:link w:val="54"/>
    <w:rsid w:val="00B620BC"/>
    <w:pPr>
      <w:widowControl/>
      <w:shd w:val="clear" w:color="auto" w:fill="FFFFFF"/>
      <w:autoSpaceDE/>
      <w:autoSpaceDN/>
      <w:adjustRightInd/>
      <w:spacing w:before="2160" w:line="0" w:lineRule="atLeast"/>
      <w:outlineLvl w:val="4"/>
    </w:pPr>
    <w:rPr>
      <w:sz w:val="22"/>
      <w:szCs w:val="22"/>
      <w:lang w:eastAsia="en-US"/>
    </w:rPr>
  </w:style>
  <w:style w:type="paragraph" w:customStyle="1" w:styleId="210">
    <w:name w:val="Оглавление 21"/>
    <w:basedOn w:val="a"/>
    <w:next w:val="a"/>
    <w:autoRedefine/>
    <w:uiPriority w:val="39"/>
    <w:unhideWhenUsed/>
    <w:qFormat/>
    <w:rsid w:val="00B620BC"/>
    <w:pPr>
      <w:widowControl/>
      <w:autoSpaceDE/>
      <w:autoSpaceDN/>
      <w:adjustRightInd/>
      <w:spacing w:after="100" w:line="276" w:lineRule="auto"/>
      <w:ind w:left="220"/>
    </w:pPr>
    <w:rPr>
      <w:rFonts w:ascii="Calibri" w:hAnsi="Calibri"/>
      <w:sz w:val="22"/>
      <w:szCs w:val="22"/>
      <w:lang w:eastAsia="en-US"/>
    </w:rPr>
  </w:style>
  <w:style w:type="paragraph" w:customStyle="1" w:styleId="310">
    <w:name w:val="Оглавление 31"/>
    <w:basedOn w:val="a"/>
    <w:next w:val="a"/>
    <w:autoRedefine/>
    <w:uiPriority w:val="39"/>
    <w:unhideWhenUsed/>
    <w:qFormat/>
    <w:rsid w:val="00B620BC"/>
    <w:pPr>
      <w:widowControl/>
      <w:autoSpaceDE/>
      <w:autoSpaceDN/>
      <w:adjustRightInd/>
      <w:spacing w:after="100" w:line="276" w:lineRule="auto"/>
      <w:ind w:left="440"/>
    </w:pPr>
    <w:rPr>
      <w:rFonts w:ascii="Calibri" w:hAnsi="Calibri"/>
      <w:sz w:val="22"/>
      <w:szCs w:val="22"/>
      <w:lang w:eastAsia="en-US"/>
    </w:rPr>
  </w:style>
  <w:style w:type="character" w:customStyle="1" w:styleId="20">
    <w:name w:val="Заголовок 2 Знак"/>
    <w:basedOn w:val="a0"/>
    <w:link w:val="2"/>
    <w:semiHidden/>
    <w:rsid w:val="00B620BC"/>
    <w:rPr>
      <w:rFonts w:ascii="Cambria" w:eastAsia="Times New Roman" w:hAnsi="Cambria" w:cs="Times New Roman"/>
      <w:b/>
      <w:bCs/>
      <w:color w:val="4F81BD"/>
      <w:sz w:val="26"/>
      <w:szCs w:val="26"/>
    </w:rPr>
  </w:style>
  <w:style w:type="character" w:customStyle="1" w:styleId="50">
    <w:name w:val="Заголовок 5 Знак"/>
    <w:basedOn w:val="a0"/>
    <w:link w:val="5"/>
    <w:rsid w:val="00B620BC"/>
    <w:rPr>
      <w:rFonts w:ascii="Cambria" w:eastAsia="Times New Roman" w:hAnsi="Cambria" w:cs="Times New Roman"/>
      <w:color w:val="243F60"/>
      <w:sz w:val="24"/>
      <w:szCs w:val="24"/>
    </w:rPr>
  </w:style>
  <w:style w:type="character" w:customStyle="1" w:styleId="410">
    <w:name w:val="Заголовок 4 Знак1"/>
    <w:basedOn w:val="a0"/>
    <w:link w:val="4"/>
    <w:semiHidden/>
    <w:rsid w:val="00B620BC"/>
    <w:rPr>
      <w:rFonts w:asciiTheme="majorHAnsi" w:eastAsiaTheme="majorEastAsia" w:hAnsiTheme="majorHAnsi" w:cstheme="majorBidi"/>
      <w:b/>
      <w:bCs/>
      <w:i/>
      <w:iCs/>
      <w:color w:val="4F81BD" w:themeColor="accent1"/>
      <w:lang w:eastAsia="ru-RU"/>
    </w:rPr>
  </w:style>
  <w:style w:type="character" w:customStyle="1" w:styleId="211">
    <w:name w:val="Заголовок 2 Знак1"/>
    <w:basedOn w:val="a0"/>
    <w:link w:val="2"/>
    <w:semiHidden/>
    <w:rsid w:val="00B620BC"/>
    <w:rPr>
      <w:rFonts w:asciiTheme="majorHAnsi" w:eastAsiaTheme="majorEastAsia" w:hAnsiTheme="majorHAnsi" w:cstheme="majorBidi"/>
      <w:b/>
      <w:bCs/>
      <w:color w:val="4F81BD" w:themeColor="accent1"/>
      <w:sz w:val="26"/>
      <w:szCs w:val="26"/>
      <w:lang w:eastAsia="ru-RU"/>
    </w:rPr>
  </w:style>
  <w:style w:type="character" w:customStyle="1" w:styleId="510">
    <w:name w:val="Заголовок 5 Знак1"/>
    <w:basedOn w:val="a0"/>
    <w:link w:val="5"/>
    <w:semiHidden/>
    <w:rsid w:val="00B620BC"/>
    <w:rPr>
      <w:rFonts w:asciiTheme="majorHAnsi" w:eastAsiaTheme="majorEastAsia" w:hAnsiTheme="majorHAnsi" w:cstheme="majorBidi"/>
      <w:color w:val="243F60" w:themeColor="accent1" w:themeShade="7F"/>
      <w:lang w:eastAsia="ru-RU"/>
    </w:rPr>
  </w:style>
</w:styles>
</file>

<file path=word/webSettings.xml><?xml version="1.0" encoding="utf-8"?>
<w:webSettings xmlns:r="http://schemas.openxmlformats.org/officeDocument/2006/relationships" xmlns:w="http://schemas.openxmlformats.org/wordprocessingml/2006/main">
  <w:divs>
    <w:div w:id="199911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normacs://normacs.ru/19GM?dob=39508,000000&amp;dol=39562,717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5305</Words>
  <Characters>30241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cp:lastModifiedBy>
  <cp:revision>5</cp:revision>
  <dcterms:created xsi:type="dcterms:W3CDTF">2021-04-01T07:39:00Z</dcterms:created>
  <dcterms:modified xsi:type="dcterms:W3CDTF">2021-04-05T05:32:00Z</dcterms:modified>
</cp:coreProperties>
</file>