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96" w:rsidRDefault="00A660F9" w:rsidP="00AB1F96">
      <w:pPr>
        <w:spacing w:after="0"/>
        <w:rPr>
          <w:b/>
          <w:i/>
          <w:sz w:val="48"/>
          <w:szCs w:val="48"/>
        </w:rPr>
      </w:pPr>
      <w:r w:rsidRPr="00A660F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B1F96">
        <w:rPr>
          <w:b/>
          <w:i/>
          <w:sz w:val="48"/>
          <w:szCs w:val="48"/>
        </w:rPr>
        <w:t>органов местного</w:t>
      </w:r>
    </w:p>
    <w:p w:rsidR="00AB1F96" w:rsidRDefault="00AB1F96" w:rsidP="00AB1F9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AB1F96" w:rsidRDefault="00AB1F96" w:rsidP="00AB1F9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№14 от 29.04.2022 год</w:t>
      </w:r>
    </w:p>
    <w:p w:rsidR="00386E25" w:rsidRPr="00386E25" w:rsidRDefault="00E00EEB" w:rsidP="00386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</w:rPr>
        <w:t xml:space="preserve">        </w:t>
      </w:r>
      <w:r w:rsidR="00386E25" w:rsidRPr="00386E25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386E25" w:rsidRPr="00386E25" w:rsidRDefault="00386E25" w:rsidP="00386E25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86E25" w:rsidRPr="00386E25" w:rsidRDefault="00386E25" w:rsidP="00386E25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РЕШЕНИЕ</w:t>
      </w:r>
    </w:p>
    <w:p w:rsidR="00386E25" w:rsidRPr="00386E25" w:rsidRDefault="00386E25" w:rsidP="00386E25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Тридцатой внеочередной сессии </w:t>
      </w:r>
    </w:p>
    <w:p w:rsidR="00386E25" w:rsidRPr="00386E25" w:rsidRDefault="00386E25" w:rsidP="00386E25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6E25" w:rsidRPr="00386E25" w:rsidRDefault="00386E25" w:rsidP="00386E25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От 28.04.2022</w:t>
      </w:r>
      <w:r w:rsidRPr="00386E25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107</w:t>
      </w:r>
    </w:p>
    <w:p w:rsidR="00386E25" w:rsidRPr="00386E25" w:rsidRDefault="00386E25" w:rsidP="00386E25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О внесении изменений в решение двадцать третьей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от 24 декабря 2021 г № 81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 на 2022год и плановый период 2023 и 2024 годы"</w:t>
      </w:r>
    </w:p>
    <w:p w:rsidR="00386E25" w:rsidRPr="00386E25" w:rsidRDefault="00386E25" w:rsidP="00386E25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6E25" w:rsidRPr="00386E25" w:rsidRDefault="00386E25" w:rsidP="0038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2022 год и плановый период 2023 и 2024годов» от 23.12.2021 г № 167-ОЗ, Приказом МФ РФ от 06.06.2019г. №85н "О порядке формирования и применения кодов бюджетной классификации Российской Федерации, их структуре и принципах назначения",  Совет депутатов Половинского сельсовета Краснозерского района Новосибирской области  РЕШИЛ:</w:t>
      </w:r>
    </w:p>
    <w:p w:rsidR="00386E25" w:rsidRPr="00386E25" w:rsidRDefault="00386E25" w:rsidP="0038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2022 год и плановый период 2023 и 2024 годов, утвержденный Решением двадцать третьей сессии Совета депутатов Половинского сельсовета Краснозерского района Новосибирской области от 24.12.2021 г.:   </w:t>
      </w:r>
    </w:p>
    <w:p w:rsidR="00386E25" w:rsidRPr="00386E25" w:rsidRDefault="00386E25" w:rsidP="00386E2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386E25" w:rsidRPr="00386E25" w:rsidRDefault="00386E25" w:rsidP="00386E2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lastRenderedPageBreak/>
        <w:t xml:space="preserve">        1) В части 1 статьи 1 «</w:t>
      </w:r>
      <w:r w:rsidRPr="00386E2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2022год </w:t>
      </w:r>
      <w:r w:rsidRPr="00386E25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386E25" w:rsidRPr="00386E25" w:rsidRDefault="00386E25" w:rsidP="00386E2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        в части 1:</w:t>
      </w:r>
    </w:p>
    <w:p w:rsidR="00386E25" w:rsidRPr="00386E25" w:rsidRDefault="00386E25" w:rsidP="00386E2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в пункте 1 цифры«17494,1» заменить цифрами «17656,3»</w:t>
      </w:r>
    </w:p>
    <w:p w:rsidR="00386E25" w:rsidRPr="00386E25" w:rsidRDefault="00386E25" w:rsidP="00386E2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в пункте 2 цифры «20131,5» заменить цифрами «20293,7»</w:t>
      </w:r>
    </w:p>
    <w:p w:rsidR="00386E25" w:rsidRPr="00386E25" w:rsidRDefault="00386E25" w:rsidP="00386E25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2.1. Приложение 3 таблица 1согласно прилагаемой редакции.</w:t>
      </w: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2.2. Приложение 5 таблица 1согласно прилагаемой редакции.</w:t>
      </w: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2.3 Приложение 6 таблица 1согласно прилагаемой редакции.</w:t>
      </w: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2.4 Приложение 7таблица 1 согласно в прилагаемой редакции.</w:t>
      </w:r>
    </w:p>
    <w:p w:rsidR="00386E25" w:rsidRPr="00386E25" w:rsidRDefault="00386E25" w:rsidP="00386E25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2.5 Приложение 11 таблица 1 согласно в прилагаемой редакции.</w:t>
      </w:r>
    </w:p>
    <w:p w:rsidR="00386E25" w:rsidRPr="00386E25" w:rsidRDefault="00386E25" w:rsidP="00386E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386E25" w:rsidRPr="00386E25" w:rsidRDefault="00386E25" w:rsidP="00386E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86E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E2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386E25" w:rsidRPr="00386E25" w:rsidRDefault="00386E25" w:rsidP="00386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E25" w:rsidRP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Глава П</w:t>
      </w:r>
      <w:r w:rsidR="002708EE">
        <w:rPr>
          <w:rFonts w:ascii="Times New Roman" w:hAnsi="Times New Roman" w:cs="Times New Roman"/>
          <w:sz w:val="28"/>
          <w:szCs w:val="28"/>
        </w:rPr>
        <w:t xml:space="preserve">оловинского сельсовета  </w:t>
      </w:r>
      <w:r w:rsidR="001F00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8E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708EE">
        <w:rPr>
          <w:rFonts w:ascii="Times New Roman" w:hAnsi="Times New Roman" w:cs="Times New Roman"/>
          <w:sz w:val="28"/>
          <w:szCs w:val="28"/>
        </w:rPr>
        <w:t>.</w:t>
      </w:r>
      <w:r w:rsidRPr="00386E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6E25">
        <w:rPr>
          <w:rFonts w:ascii="Times New Roman" w:hAnsi="Times New Roman" w:cs="Times New Roman"/>
          <w:sz w:val="28"/>
          <w:szCs w:val="28"/>
        </w:rPr>
        <w:t>ред</w:t>
      </w:r>
      <w:r w:rsidR="002708EE">
        <w:rPr>
          <w:rFonts w:ascii="Times New Roman" w:hAnsi="Times New Roman" w:cs="Times New Roman"/>
          <w:sz w:val="28"/>
          <w:szCs w:val="28"/>
        </w:rPr>
        <w:t>седателя</w:t>
      </w:r>
      <w:r w:rsidRPr="00386E2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86E25" w:rsidRP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1F0029">
        <w:rPr>
          <w:rFonts w:ascii="Times New Roman" w:hAnsi="Times New Roman" w:cs="Times New Roman"/>
          <w:sz w:val="28"/>
          <w:szCs w:val="28"/>
        </w:rPr>
        <w:t>р</w:t>
      </w:r>
      <w:r w:rsidRPr="00386E25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386E25">
        <w:rPr>
          <w:rFonts w:ascii="Times New Roman" w:hAnsi="Times New Roman" w:cs="Times New Roman"/>
          <w:sz w:val="28"/>
          <w:szCs w:val="28"/>
        </w:rPr>
        <w:tab/>
      </w:r>
      <w:r w:rsidR="001F00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6E25">
        <w:rPr>
          <w:rFonts w:ascii="Times New Roman" w:hAnsi="Times New Roman" w:cs="Times New Roman"/>
          <w:sz w:val="28"/>
          <w:szCs w:val="28"/>
        </w:rPr>
        <w:t xml:space="preserve">Половинского сельсовета Новосибирской области                                   </w:t>
      </w:r>
      <w:r w:rsidR="001F00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E25">
        <w:rPr>
          <w:rFonts w:ascii="Times New Roman" w:hAnsi="Times New Roman" w:cs="Times New Roman"/>
          <w:sz w:val="28"/>
          <w:szCs w:val="28"/>
        </w:rPr>
        <w:t xml:space="preserve">  Краснозерского района</w:t>
      </w:r>
    </w:p>
    <w:p w:rsidR="00386E25" w:rsidRP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ab/>
      </w:r>
      <w:r w:rsidR="001F00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6E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6E25" w:rsidRP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 xml:space="preserve">________________        Е.А.Дронова              </w:t>
      </w:r>
      <w:proofErr w:type="spellStart"/>
      <w:r w:rsidRPr="00386E25">
        <w:rPr>
          <w:rFonts w:ascii="Times New Roman" w:hAnsi="Times New Roman" w:cs="Times New Roman"/>
          <w:sz w:val="28"/>
          <w:szCs w:val="28"/>
        </w:rPr>
        <w:t>_________________</w:t>
      </w:r>
      <w:r w:rsidR="001F0029">
        <w:rPr>
          <w:rFonts w:ascii="Times New Roman" w:hAnsi="Times New Roman" w:cs="Times New Roman"/>
          <w:sz w:val="28"/>
          <w:szCs w:val="28"/>
        </w:rPr>
        <w:t>Ф.В.Лысенко</w:t>
      </w:r>
      <w:proofErr w:type="spellEnd"/>
    </w:p>
    <w:p w:rsid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«   » _________  2022 года</w:t>
      </w:r>
      <w:r w:rsidRPr="00386E25">
        <w:rPr>
          <w:rFonts w:ascii="Times New Roman" w:hAnsi="Times New Roman" w:cs="Times New Roman"/>
          <w:sz w:val="28"/>
          <w:szCs w:val="28"/>
        </w:rPr>
        <w:tab/>
        <w:t>«   » _________  2022 года</w:t>
      </w:r>
    </w:p>
    <w:p w:rsidR="00386E25" w:rsidRPr="00386E25" w:rsidRDefault="00386E25" w:rsidP="00386E25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163"/>
        <w:gridCol w:w="4434"/>
        <w:gridCol w:w="915"/>
        <w:gridCol w:w="915"/>
        <w:gridCol w:w="1144"/>
      </w:tblGrid>
      <w:tr w:rsidR="00386E25" w:rsidRPr="00386E25" w:rsidTr="001F0029">
        <w:trPr>
          <w:trHeight w:val="25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E00EEB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t xml:space="preserve">             </w:t>
            </w: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1F0029" w:rsidP="002708E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</w:t>
            </w:r>
            <w:r w:rsidR="00386E25" w:rsidRPr="00386E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2708E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6E25" w:rsidRPr="00386E25" w:rsidTr="001F0029">
        <w:trPr>
          <w:trHeight w:val="2220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E25" w:rsidRPr="00386E25" w:rsidRDefault="00386E25" w:rsidP="002708E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к решению  тридцатой внеочередной сессии № 107 от 28.04.2022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"Н</w:t>
            </w:r>
            <w:proofErr w:type="gramEnd"/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овосибирской области на 2021 год и плановый период 2022 и 2023 годов"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2708E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6E25" w:rsidRPr="00386E25" w:rsidTr="001F0029">
        <w:trPr>
          <w:trHeight w:val="49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6E25" w:rsidRPr="00386E25" w:rsidTr="001F0029">
        <w:trPr>
          <w:trHeight w:val="304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Таблица 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6E25" w:rsidRPr="00386E25" w:rsidTr="001F0029">
        <w:trPr>
          <w:trHeight w:val="589"/>
        </w:trPr>
        <w:tc>
          <w:tcPr>
            <w:tcW w:w="3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 бюджета Половинского сельсовета                                                                                                                               Краснозерского района Новосибирской области на 2022 - 2023-2024 год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386E25" w:rsidRPr="00386E25" w:rsidTr="001F0029">
        <w:trPr>
          <w:trHeight w:val="263"/>
        </w:trPr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86E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2024г.</w:t>
            </w:r>
          </w:p>
        </w:tc>
      </w:tr>
      <w:tr w:rsidR="00386E25" w:rsidRPr="00386E25" w:rsidTr="001F0029">
        <w:trPr>
          <w:trHeight w:val="230"/>
        </w:trPr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86E25" w:rsidRPr="00386E25" w:rsidTr="001F0029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7 212,8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7 424,1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  <w:r w:rsidRPr="00386E25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  <w:t>7 658,0</w:t>
            </w:r>
          </w:p>
        </w:tc>
      </w:tr>
      <w:tr w:rsidR="00386E25" w:rsidRPr="00386E25" w:rsidTr="001F0029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2 938,6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3 056,1</w:t>
            </w:r>
          </w:p>
        </w:tc>
      </w:tr>
      <w:tr w:rsidR="00386E25" w:rsidRPr="00386E25" w:rsidTr="001F0029">
        <w:trPr>
          <w:trHeight w:val="31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2 825,6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2 938,6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3 056,1</w:t>
            </w:r>
          </w:p>
        </w:tc>
      </w:tr>
      <w:tr w:rsidR="00386E25" w:rsidRPr="00386E25" w:rsidTr="001F0029">
        <w:trPr>
          <w:trHeight w:val="10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2 812,6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2 925,6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3033,1</w:t>
            </w:r>
          </w:p>
        </w:tc>
      </w:tr>
      <w:tr w:rsidR="00386E25" w:rsidRPr="00386E25" w:rsidTr="001F0029">
        <w:trPr>
          <w:trHeight w:val="165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6E25" w:rsidRPr="00386E25" w:rsidTr="001F0029">
        <w:trPr>
          <w:trHeight w:val="76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86E25" w:rsidRPr="00386E25" w:rsidTr="001F0029">
        <w:trPr>
          <w:trHeight w:val="52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1 720,9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1 802,4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1 900,4</w:t>
            </w:r>
          </w:p>
        </w:tc>
      </w:tr>
      <w:tr w:rsidR="00386E25" w:rsidRPr="00386E25" w:rsidTr="001F0029">
        <w:trPr>
          <w:trHeight w:val="52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1 720,9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1 802,4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1 900,4</w:t>
            </w:r>
          </w:p>
        </w:tc>
      </w:tr>
      <w:tr w:rsidR="00386E25" w:rsidRPr="00386E25" w:rsidTr="001F0029">
        <w:trPr>
          <w:trHeight w:val="1838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нормативам,установленным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913,2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986,4</w:t>
            </w:r>
          </w:p>
        </w:tc>
      </w:tr>
      <w:tr w:rsidR="00386E25" w:rsidRPr="00386E25" w:rsidTr="001F0029">
        <w:trPr>
          <w:trHeight w:val="1872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7,5</w:t>
            </w:r>
          </w:p>
        </w:tc>
      </w:tr>
      <w:tr w:rsidR="00386E25" w:rsidRPr="00386E25" w:rsidTr="001F0029">
        <w:trPr>
          <w:trHeight w:val="1883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</w:t>
            </w: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850,9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880,2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905,0</w:t>
            </w:r>
          </w:p>
        </w:tc>
      </w:tr>
      <w:tr w:rsidR="00386E25" w:rsidRPr="00386E25" w:rsidTr="001F0029">
        <w:trPr>
          <w:trHeight w:val="1898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1,5</w:t>
            </w:r>
          </w:p>
        </w:tc>
      </w:tr>
      <w:tr w:rsidR="00386E25" w:rsidRPr="00386E25" w:rsidTr="001F0029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386E25" w:rsidRPr="00386E25" w:rsidTr="001F0029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386E25" w:rsidRPr="00386E25" w:rsidTr="001F0029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41,9</w:t>
            </w:r>
          </w:p>
        </w:tc>
      </w:tr>
      <w:tr w:rsidR="00386E25" w:rsidRPr="00386E25" w:rsidTr="001F0029">
        <w:trPr>
          <w:trHeight w:val="34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2 387,6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2 403,2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2 420,3</w:t>
            </w:r>
          </w:p>
        </w:tc>
      </w:tr>
      <w:tr w:rsidR="00386E25" w:rsidRPr="00386E25" w:rsidTr="001F0029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188,1</w:t>
            </w:r>
          </w:p>
        </w:tc>
      </w:tr>
      <w:tr w:rsidR="00386E25" w:rsidRPr="00386E25" w:rsidTr="001F0029">
        <w:trPr>
          <w:trHeight w:val="76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188,1</w:t>
            </w:r>
          </w:p>
        </w:tc>
      </w:tr>
      <w:tr w:rsidR="00386E25" w:rsidRPr="00386E25" w:rsidTr="001F0029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2 232,2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2 232,2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2 232,2</w:t>
            </w:r>
          </w:p>
        </w:tc>
      </w:tr>
      <w:tr w:rsidR="00386E25" w:rsidRPr="00386E25" w:rsidTr="001F0029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1 06 06030 00 0000 110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1 962,2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1 962,2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1962,2</w:t>
            </w:r>
          </w:p>
        </w:tc>
      </w:tr>
      <w:tr w:rsidR="00386E25" w:rsidRPr="00386E25" w:rsidTr="001F0029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1 06 06040 00 0000 110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86E25" w:rsidRPr="00386E25" w:rsidRDefault="00386E25" w:rsidP="0038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270,0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270,0</w:t>
            </w:r>
          </w:p>
        </w:tc>
      </w:tr>
      <w:tr w:rsidR="00386E25" w:rsidRPr="00386E25" w:rsidTr="001F0029">
        <w:trPr>
          <w:trHeight w:val="76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386E25" w:rsidRPr="00386E25" w:rsidTr="001F0029">
        <w:trPr>
          <w:trHeight w:val="127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386E25" w:rsidRPr="00386E25" w:rsidTr="001F0029">
        <w:trPr>
          <w:trHeight w:val="1249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386E25" w:rsidRPr="00386E25" w:rsidTr="001F0029">
        <w:trPr>
          <w:trHeight w:val="709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33,3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386E25" w:rsidRPr="00386E25" w:rsidTr="001F0029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1 13 02060 00 0000 130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206,0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206</w:t>
            </w:r>
          </w:p>
        </w:tc>
      </w:tr>
      <w:tr w:rsidR="00386E25" w:rsidRPr="00386E25" w:rsidTr="001F0029">
        <w:trPr>
          <w:trHeight w:val="36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10 398,6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4 496,9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3 589,0</w:t>
            </w:r>
          </w:p>
        </w:tc>
      </w:tr>
      <w:tr w:rsidR="00386E25" w:rsidRPr="00386E25" w:rsidTr="001F0029">
        <w:trPr>
          <w:trHeight w:val="57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10 398,6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4 496,9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3 589,0</w:t>
            </w:r>
          </w:p>
        </w:tc>
      </w:tr>
      <w:tr w:rsidR="00386E25" w:rsidRPr="00386E25" w:rsidTr="001F0029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386E25" w:rsidRPr="00386E25" w:rsidTr="001F0029">
        <w:trPr>
          <w:trHeight w:val="5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2 02 16001 00 0000 150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386E25" w:rsidRPr="00386E25" w:rsidTr="001F0029">
        <w:trPr>
          <w:trHeight w:val="6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4 441,0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4 202,6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sz w:val="20"/>
                <w:szCs w:val="20"/>
              </w:rPr>
              <w:t>3284,4</w:t>
            </w:r>
          </w:p>
        </w:tc>
      </w:tr>
      <w:tr w:rsidR="00386E25" w:rsidRPr="00386E25" w:rsidTr="001F0029">
        <w:trPr>
          <w:trHeight w:val="420"/>
        </w:trPr>
        <w:tc>
          <w:tcPr>
            <w:tcW w:w="11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386E25" w:rsidRPr="00386E25" w:rsidTr="001F0029">
        <w:trPr>
          <w:trHeight w:val="503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2 02 29000 00 0000150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386E25" w:rsidRPr="00386E25" w:rsidTr="001F0029">
        <w:trPr>
          <w:trHeight w:val="36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386E25" w:rsidRPr="00386E25" w:rsidTr="001F0029">
        <w:trPr>
          <w:trHeight w:val="25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284,5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294,3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</w:p>
        </w:tc>
      </w:tr>
      <w:tr w:rsidR="00386E25" w:rsidRPr="00386E25" w:rsidTr="001F0029">
        <w:trPr>
          <w:trHeight w:val="81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0,1</w:t>
            </w:r>
          </w:p>
        </w:tc>
      </w:tr>
      <w:tr w:rsidR="00386E25" w:rsidRPr="00386E25" w:rsidTr="001F0029">
        <w:trPr>
          <w:trHeight w:val="855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294,2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304,5</w:t>
            </w:r>
          </w:p>
        </w:tc>
      </w:tr>
      <w:tr w:rsidR="00386E25" w:rsidRPr="00386E25" w:rsidTr="001F0029">
        <w:trPr>
          <w:trHeight w:val="589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5 224,0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386E25" w:rsidRPr="00386E25" w:rsidTr="001F0029">
        <w:trPr>
          <w:trHeight w:val="563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5 224,0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0,0</w:t>
            </w:r>
          </w:p>
        </w:tc>
      </w:tr>
      <w:tr w:rsidR="00386E25" w:rsidRPr="00386E25" w:rsidTr="001F0029">
        <w:trPr>
          <w:trHeight w:val="563"/>
        </w:trPr>
        <w:tc>
          <w:tcPr>
            <w:tcW w:w="11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1 17 15030 00 0000 150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386E25" w:rsidRPr="00386E25" w:rsidTr="001F0029">
        <w:trPr>
          <w:trHeight w:val="563"/>
        </w:trPr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1 17 15030 10 0000 150</w:t>
            </w:r>
          </w:p>
        </w:tc>
        <w:tc>
          <w:tcPr>
            <w:tcW w:w="2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</w:t>
            </w:r>
            <w:proofErr w:type="spellStart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</w:t>
            </w:r>
            <w:proofErr w:type="gramStart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86E25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386E25" w:rsidRPr="00386E25" w:rsidTr="001F0029">
        <w:trPr>
          <w:trHeight w:val="492"/>
        </w:trPr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25" w:rsidRPr="00386E25" w:rsidRDefault="00386E25" w:rsidP="00386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17 656,3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11 921,0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E25" w:rsidRPr="00386E25" w:rsidRDefault="00386E25" w:rsidP="00386E2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</w:pPr>
            <w:r w:rsidRPr="00386E25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11 247,0</w:t>
            </w:r>
          </w:p>
        </w:tc>
      </w:tr>
    </w:tbl>
    <w:p w:rsidR="00C57F40" w:rsidRDefault="00E00EEB" w:rsidP="00386E25">
      <w:pPr>
        <w:spacing w:after="0"/>
      </w:pPr>
      <w:r>
        <w:t xml:space="preserve">  </w:t>
      </w:r>
      <w:r w:rsidR="00C57F40">
        <w:t>-----------------------------------------------------------------------------------------------------------------------------------------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860"/>
        <w:gridCol w:w="416"/>
        <w:gridCol w:w="457"/>
        <w:gridCol w:w="1311"/>
        <w:gridCol w:w="499"/>
        <w:gridCol w:w="1395"/>
        <w:gridCol w:w="1206"/>
        <w:gridCol w:w="1206"/>
        <w:gridCol w:w="221"/>
      </w:tblGrid>
      <w:tr w:rsidR="00C57F40" w:rsidRPr="00C57F40" w:rsidTr="00C8781A">
        <w:trPr>
          <w:trHeight w:val="28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E00EEB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7F40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F40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 тридцатой внеочередной сессии № 107 от </w:t>
            </w:r>
            <w:r w:rsidRPr="00C57F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28.04.2022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C57F40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C57F40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2021 год и плановый период 2022 и 2023 годов"  </w:t>
            </w: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1410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960"/>
        </w:trPr>
        <w:tc>
          <w:tcPr>
            <w:tcW w:w="48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2022 год </w:t>
            </w: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375"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trHeight w:val="255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" w:type="pct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F40" w:rsidRPr="00C57F40" w:rsidTr="00C8781A">
        <w:trPr>
          <w:gridAfter w:val="1"/>
          <w:wAfter w:w="115" w:type="pct"/>
          <w:trHeight w:val="276"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5 944 819,16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C57F40" w:rsidRPr="00C57F40" w:rsidTr="00C8781A">
        <w:trPr>
          <w:gridAfter w:val="1"/>
          <w:wAfter w:w="115" w:type="pct"/>
          <w:trHeight w:val="8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8781A">
        <w:trPr>
          <w:gridAfter w:val="1"/>
          <w:wAfter w:w="115" w:type="pct"/>
          <w:trHeight w:val="133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37 189,00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33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37 189,00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37 189,00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39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4 493 369,84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4 493 569,84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4 493 369,84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4 493 569,84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C57F40" w:rsidRPr="00C57F40" w:rsidTr="00C8781A">
        <w:trPr>
          <w:gridAfter w:val="1"/>
          <w:wAfter w:w="115" w:type="pct"/>
          <w:trHeight w:val="133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обеспечение функций муниципальных и представительных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1 206 069,84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1 206 269,84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162 230,00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33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162 230,00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162 230,00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8781A">
        <w:trPr>
          <w:gridAfter w:val="1"/>
          <w:wAfter w:w="115" w:type="pct"/>
          <w:trHeight w:val="8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8781A">
        <w:trPr>
          <w:gridAfter w:val="1"/>
          <w:wAfter w:w="115" w:type="pct"/>
          <w:trHeight w:val="1332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1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1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мониторингу и техническому обслуживанию датчиков в целях 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обеспечения пожарной безопасности социально-незащищенной категории граждан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1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11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2 924 291,91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1118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2 829 011,25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2 829 011,25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699 211,25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Доплаты к пенсиям муниципальных 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57F40" w:rsidRPr="00C57F40" w:rsidTr="00C8781A">
        <w:trPr>
          <w:gridAfter w:val="1"/>
          <w:wAfter w:w="115" w:type="pct"/>
          <w:trHeight w:val="34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6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54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803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8781A">
        <w:trPr>
          <w:gridAfter w:val="1"/>
          <w:wAfter w:w="115" w:type="pct"/>
          <w:trHeight w:val="25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11 630 314,0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10 699 864,0</w:t>
            </w:r>
          </w:p>
        </w:tc>
      </w:tr>
    </w:tbl>
    <w:p w:rsidR="00C57F40" w:rsidRDefault="00C57F40" w:rsidP="00386E25">
      <w:pPr>
        <w:spacing w:after="0"/>
      </w:pPr>
      <w:r>
        <w:t>------------------------------------------------------------------------------------------------------------------------------------</w:t>
      </w:r>
      <w:r w:rsidR="00E00EEB">
        <w:t xml:space="preserve">                                                                                  </w:t>
      </w:r>
    </w:p>
    <w:tbl>
      <w:tblPr>
        <w:tblW w:w="5000" w:type="pct"/>
        <w:tblLook w:val="04A0"/>
      </w:tblPr>
      <w:tblGrid>
        <w:gridCol w:w="2604"/>
        <w:gridCol w:w="621"/>
        <w:gridCol w:w="396"/>
        <w:gridCol w:w="434"/>
        <w:gridCol w:w="1205"/>
        <w:gridCol w:w="471"/>
        <w:gridCol w:w="1280"/>
        <w:gridCol w:w="1280"/>
        <w:gridCol w:w="1280"/>
      </w:tblGrid>
      <w:tr w:rsidR="00C57F40" w:rsidRPr="00C57F40" w:rsidTr="00C57F40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FB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тридцатой внеочередной сессии № 107 от 28.04.2022 г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2021 год и плановый период 2022 и 2023 годов"  </w:t>
            </w:r>
          </w:p>
        </w:tc>
      </w:tr>
      <w:tr w:rsidR="00C57F40" w:rsidRPr="00C57F40" w:rsidTr="00C57F40">
        <w:trPr>
          <w:trHeight w:val="28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F40" w:rsidRPr="00C57F40" w:rsidTr="00C57F40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F40" w:rsidRPr="00C57F40" w:rsidTr="00C57F40">
        <w:trPr>
          <w:trHeight w:val="1523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F40" w:rsidRPr="00C57F40" w:rsidTr="00C57F40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Половинского сельсовета Краснозерского района  Новосибирской области на 2022, 2023 и 2024 годы</w:t>
            </w:r>
          </w:p>
        </w:tc>
      </w:tr>
      <w:tr w:rsidR="00C57F40" w:rsidRPr="00C57F40" w:rsidTr="00C57F40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F40" w:rsidRPr="00C57F40" w:rsidTr="00C57F40">
        <w:trPr>
          <w:trHeight w:val="255"/>
        </w:trPr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57F40" w:rsidRPr="00C57F40" w:rsidTr="00C57F40">
        <w:trPr>
          <w:trHeight w:val="375"/>
        </w:trPr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40" w:rsidRPr="00C57F40" w:rsidTr="00C57F40">
        <w:trPr>
          <w:trHeight w:val="360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57F40" w:rsidRPr="00C57F40" w:rsidTr="00C57F40">
        <w:trPr>
          <w:trHeight w:val="276"/>
        </w:trPr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20 293 781,65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5 944 819,16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5 320 413,99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5 320 613,99</w:t>
            </w: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C57F40" w:rsidRPr="00C57F40" w:rsidTr="00C57F40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37 189,00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37 189,00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37 189,00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39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4 493 369,84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4 493 569,84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4 981 586,01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4 493 369,84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4 493 569,84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C57F40" w:rsidRPr="00C57F40" w:rsidTr="00C57F40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1 206 069,84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1 206 269,84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162 230,00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162 230,00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162 230,00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C57F40" w:rsidRPr="00C57F40" w:rsidTr="00C57F40">
        <w:trPr>
          <w:trHeight w:val="1332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201 160,00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первичных мер пожарной безопасности в границах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2 924 291,91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111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2 829 011,25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2 829 011,25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699 211,25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7 058 913,17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сбалансированности  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54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80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Условно-утвержденные </w:t>
            </w: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563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289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278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C57F40" w:rsidRPr="00C57F40" w:rsidTr="00C57F40">
        <w:trPr>
          <w:trHeight w:val="255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20 293 781,650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F40" w:rsidRPr="00C57F40" w:rsidRDefault="00C57F40" w:rsidP="00C57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C57F40" w:rsidRDefault="00C57F40" w:rsidP="00C57F40">
      <w:r>
        <w:t>-------------------------------------------------------------------------------------------------------------------------------------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290"/>
        <w:gridCol w:w="1528"/>
        <w:gridCol w:w="519"/>
        <w:gridCol w:w="430"/>
        <w:gridCol w:w="474"/>
        <w:gridCol w:w="1376"/>
        <w:gridCol w:w="1477"/>
        <w:gridCol w:w="1477"/>
      </w:tblGrid>
      <w:tr w:rsidR="00A80107" w:rsidRPr="00A80107" w:rsidTr="00A80107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A80107" w:rsidRPr="00A80107" w:rsidTr="00A80107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0107">
              <w:rPr>
                <w:rFonts w:ascii="Arial" w:eastAsia="Times New Roman" w:hAnsi="Arial" w:cs="Arial"/>
                <w:sz w:val="20"/>
                <w:szCs w:val="20"/>
              </w:rPr>
              <w:t>к решению  тридцатой внеочередной сессии № 107 от 28.04.2022 г                                                       Совета депутатов Половинского сельсовета Краснозерского района                                                                                                                                       Новосибирской области "О внесении изменении в решение двадцать четвертой                                                                                                            сессии Совета депутатов №81 от 24.12.2021г.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2021 год и плановый период 2022 и 2023 годов</w:t>
            </w:r>
            <w:proofErr w:type="gramStart"/>
            <w:r w:rsidRPr="00A80107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A80107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2021 год и плановый период 2022 и 2023 годов"  </w:t>
            </w:r>
          </w:p>
        </w:tc>
      </w:tr>
      <w:tr w:rsidR="00A80107" w:rsidRPr="00A80107" w:rsidTr="00A80107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107" w:rsidRPr="00A80107" w:rsidTr="00A80107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107" w:rsidRPr="00A80107" w:rsidTr="00A80107">
        <w:trPr>
          <w:trHeight w:val="1032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107" w:rsidRPr="00A80107" w:rsidTr="00A80107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A80107" w:rsidRPr="00A80107" w:rsidTr="00A80107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0107" w:rsidRPr="00A80107" w:rsidTr="00A80107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80107" w:rsidRPr="00A80107" w:rsidTr="00A80107">
        <w:trPr>
          <w:trHeight w:val="375"/>
        </w:trPr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80107" w:rsidRPr="00A80107" w:rsidTr="00A80107">
        <w:trPr>
          <w:trHeight w:val="360"/>
        </w:trPr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20 293 781,65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769 114,00</w:t>
            </w:r>
          </w:p>
        </w:tc>
      </w:tr>
      <w:tr w:rsidR="00A80107" w:rsidRPr="00A80107" w:rsidTr="00A80107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769 114,00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3 244 600,00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3 287 200,00</w:t>
            </w:r>
          </w:p>
        </w:tc>
      </w:tr>
      <w:tr w:rsidR="00A80107" w:rsidRPr="00A80107" w:rsidTr="00A80107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3 244 600,00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3 287 200,00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1 574 656,01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1 206 069,84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1 206 269,84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1 526 356,01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1 206 069,84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1 206 269,84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48 300,00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57 930,15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57 930,15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147 560,00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первичных мер пожарной безопасности в </w:t>
            </w: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границах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1 900 400,00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3 208 107,41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1 802 400,00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1 900 400,00</w:t>
            </w:r>
          </w:p>
        </w:tc>
      </w:tr>
      <w:tr w:rsidR="00A80107" w:rsidRPr="00A80107" w:rsidTr="00A80107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95 280,66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1 378 400,00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1 351 000,00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1 870 300,00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1 378 400,00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699 211,25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699 211,25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362 800,00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362 800,00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2 730 313,17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1 433 100,00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2 064 060,00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1 980 200,00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1 433 100,00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636 253,17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A80107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A80107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10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284 490,00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294 200,00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304 550,00</w:t>
            </w:r>
          </w:p>
        </w:tc>
      </w:tr>
      <w:tr w:rsidR="00A80107" w:rsidRPr="00FB28AB" w:rsidTr="00A80107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265 890,00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284 600,00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304 460,00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80107" w:rsidRPr="00FB28AB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80107" w:rsidRPr="00FB28AB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0107" w:rsidRPr="00FB28AB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449 076,93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4 428 019,00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199 419,00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37 189,00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162 230,00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4 228 600,00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547 200,00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290 700,00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547 200,00</w:t>
            </w:r>
          </w:p>
        </w:tc>
      </w:tr>
      <w:tr w:rsidR="00A80107" w:rsidRPr="00FB28AB" w:rsidTr="00A80107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134 723,07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0107" w:rsidRPr="00FB28AB" w:rsidTr="00A80107">
        <w:trPr>
          <w:trHeight w:val="15"/>
        </w:trPr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11 921 014,0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11 247 064,0</w:t>
            </w:r>
          </w:p>
        </w:tc>
      </w:tr>
      <w:tr w:rsidR="00A80107" w:rsidRPr="00FB28AB" w:rsidTr="00A80107">
        <w:trPr>
          <w:trHeight w:val="25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20 293 781,7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11 921 013,990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107" w:rsidRPr="00FB28AB" w:rsidRDefault="00A80107" w:rsidP="00A8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11 247 063,990</w:t>
            </w:r>
          </w:p>
        </w:tc>
      </w:tr>
    </w:tbl>
    <w:p w:rsidR="00A80107" w:rsidRPr="00FB28AB" w:rsidRDefault="00A80107" w:rsidP="00C57F40">
      <w:pPr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</w:rPr>
        <w:t>---------------------------------------------------------------------------------------------------------</w:t>
      </w:r>
      <w:r w:rsidR="00FB28AB">
        <w:rPr>
          <w:rFonts w:ascii="Times New Roman" w:hAnsi="Times New Roman" w:cs="Times New Roman"/>
        </w:rPr>
        <w:t>----------------------</w:t>
      </w:r>
    </w:p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246"/>
        <w:gridCol w:w="1010"/>
        <w:gridCol w:w="1011"/>
        <w:gridCol w:w="1010"/>
        <w:gridCol w:w="1435"/>
        <w:gridCol w:w="2050"/>
        <w:gridCol w:w="1010"/>
      </w:tblGrid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Приложение11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5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тридцатой внеочередной сессии № 107 от 28.04.2022 г  Совета депутатов  Половинского сельсовета Краснозерского района Новосибирской области "О внесении изменений в решение  двадцать третьей сессии Совета депутатов № 81   от 24.12.2021 г. " О бюджете  Половинского сельсовета Краснозерского района Новосибирской области на 2022 год и плановый период 2023-2024 годов"</w:t>
            </w: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5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к решению                сессии № от "     " декабря 2015 г. </w:t>
            </w: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326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770"/>
        </w:trPr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2022 ГОД И ПЛАНОВЫЙ ПЕРИОД 2023</w:t>
            </w:r>
            <w:proofErr w:type="gramStart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ГОДОВ</w:t>
            </w:r>
          </w:p>
        </w:tc>
      </w:tr>
      <w:tr w:rsidR="00A80107" w:rsidRPr="00FB28AB" w:rsidTr="00A80107">
        <w:trPr>
          <w:trHeight w:val="362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148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группы, подгруппы, статьи, вида источника,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494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-17656,3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-17656,3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-17656,3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-17656,3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20293,7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20293,7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20293,7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0107" w:rsidRPr="00FB28AB" w:rsidTr="00A80107">
        <w:trPr>
          <w:trHeight w:val="566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8AB">
              <w:rPr>
                <w:rFonts w:ascii="Times New Roman" w:hAnsi="Times New Roman" w:cs="Times New Roman"/>
                <w:color w:val="000000"/>
              </w:rPr>
              <w:t>20293,7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80107" w:rsidRPr="00FB28AB" w:rsidRDefault="00A80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4816" w:rsidRPr="00FB28AB" w:rsidRDefault="00A80107" w:rsidP="00A80107">
      <w:pPr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</w:rPr>
        <w:t>----------------------------------------------------------------------------------------------------</w:t>
      </w:r>
      <w:r w:rsidR="00FB28AB">
        <w:rPr>
          <w:rFonts w:ascii="Times New Roman" w:hAnsi="Times New Roman" w:cs="Times New Roman"/>
        </w:rPr>
        <w:t>---------------------</w:t>
      </w:r>
    </w:p>
    <w:p w:rsidR="00164816" w:rsidRPr="00FB28AB" w:rsidRDefault="00164816" w:rsidP="00FB28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B28A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B28AB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164816" w:rsidRPr="00FB28AB" w:rsidRDefault="00164816" w:rsidP="00FB28AB">
      <w:pPr>
        <w:spacing w:after="0"/>
        <w:ind w:left="-624" w:right="57"/>
        <w:jc w:val="center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64816" w:rsidRPr="00FB28AB" w:rsidRDefault="00164816" w:rsidP="00FB28AB">
      <w:pPr>
        <w:spacing w:after="0"/>
        <w:ind w:left="-397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шестого созыва</w:t>
      </w:r>
    </w:p>
    <w:p w:rsidR="00164816" w:rsidRPr="00FB28AB" w:rsidRDefault="00164816" w:rsidP="00FB2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</w:t>
      </w:r>
      <w:r w:rsidRPr="00FB28A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РЕШЕНИЕ</w:t>
      </w:r>
    </w:p>
    <w:p w:rsidR="00164816" w:rsidRPr="00FB28AB" w:rsidRDefault="00164816" w:rsidP="00FB28AB">
      <w:pPr>
        <w:spacing w:after="0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Тридцатой внеочередной сессии</w:t>
      </w:r>
    </w:p>
    <w:p w:rsidR="00164816" w:rsidRPr="00FB28AB" w:rsidRDefault="00164816" w:rsidP="00FB28AB">
      <w:pPr>
        <w:spacing w:after="0"/>
        <w:ind w:left="-397"/>
        <w:rPr>
          <w:rFonts w:ascii="Times New Roman" w:hAnsi="Times New Roman" w:cs="Times New Roman"/>
          <w:color w:val="FF0000"/>
          <w:sz w:val="28"/>
          <w:szCs w:val="28"/>
        </w:rPr>
      </w:pPr>
      <w:r w:rsidRPr="00FB28A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</w:p>
    <w:p w:rsidR="00164816" w:rsidRPr="00FB28AB" w:rsidRDefault="00164816" w:rsidP="00164816">
      <w:pPr>
        <w:ind w:left="-397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От 28.04.2022                                      с</w:t>
      </w:r>
      <w:proofErr w:type="gramStart"/>
      <w:r w:rsidRPr="00FB28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28AB">
        <w:rPr>
          <w:rFonts w:ascii="Times New Roman" w:hAnsi="Times New Roman" w:cs="Times New Roman"/>
          <w:sz w:val="28"/>
          <w:szCs w:val="28"/>
        </w:rPr>
        <w:t>оловинное                                          № 108</w:t>
      </w:r>
    </w:p>
    <w:p w:rsidR="00164816" w:rsidRPr="00FB28AB" w:rsidRDefault="00164816" w:rsidP="00164816">
      <w:pPr>
        <w:ind w:left="-57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Об утверждении  Положения о ежемесячной доплате к страховой пенсии по старости (инвалидности) </w:t>
      </w:r>
      <w:proofErr w:type="spellStart"/>
      <w:r w:rsidRPr="00FB28AB">
        <w:rPr>
          <w:rFonts w:ascii="Times New Roman" w:hAnsi="Times New Roman" w:cs="Times New Roman"/>
          <w:sz w:val="28"/>
          <w:szCs w:val="28"/>
        </w:rPr>
        <w:t>лицам</w:t>
      </w:r>
      <w:proofErr w:type="gramStart"/>
      <w:r w:rsidRPr="00FB28A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B28AB">
        <w:rPr>
          <w:rFonts w:ascii="Times New Roman" w:hAnsi="Times New Roman" w:cs="Times New Roman"/>
          <w:sz w:val="28"/>
          <w:szCs w:val="28"/>
        </w:rPr>
        <w:t>амещавшим</w:t>
      </w:r>
      <w:proofErr w:type="spellEnd"/>
      <w:r w:rsidRPr="00FB28AB">
        <w:rPr>
          <w:rFonts w:ascii="Times New Roman" w:hAnsi="Times New Roman" w:cs="Times New Roman"/>
          <w:sz w:val="28"/>
          <w:szCs w:val="28"/>
        </w:rPr>
        <w:t xml:space="preserve"> муниципальные должности Половинского сельсовета Краснозерского района Новосибирской области ,утвержденное решением сорок первой сессии Совета депутатов Половинского сельсовета Краснозерского района Новосибирской области  пятого созыва от 25.12.2018 № 176 </w:t>
      </w:r>
    </w:p>
    <w:p w:rsidR="00164816" w:rsidRPr="00FB28AB" w:rsidRDefault="00164816" w:rsidP="00164816">
      <w:pPr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B28AB">
        <w:rPr>
          <w:rFonts w:ascii="Times New Roman" w:hAnsi="Times New Roman" w:cs="Times New Roman"/>
          <w:sz w:val="28"/>
          <w:szCs w:val="28"/>
        </w:rPr>
        <w:t>В соответствии с Федеральный законом от 02.03.2007 № 25-ФЗ «О муниципальной службе в Российской Федерации», Законом Новосибирской области от 01.02.2005 № 265-ОЗ «О государственной гражданской службе в Новосибирской области», Постановлением  Губернатора Новосибирской области от 04.08.2008 № 302 «Об утверждении Положения о порядке назначения, выплаты и перерасчета пенсии за выслугу лет государственным гражданским служащим Новосибирской области» Совет депутатов Половинского сельсовета Краснозерского района Новосибирской области</w:t>
      </w:r>
      <w:proofErr w:type="gramEnd"/>
      <w:r w:rsidRPr="00FB28A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64816" w:rsidRPr="00FB28AB" w:rsidRDefault="00164816" w:rsidP="00164816">
      <w:pPr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FB28AB"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 порядке назначения, выплаты и перерасчета размера ежемесячной доплаты к страховой пенсии выборным должностным лицам Половинского сельсовета Краснозерского района Новосибирской области, осуществлявшим свои полномочия на постоянной основе, и пенсии за выслугу лет муниципальным служащим Половинского сельсовета Краснозерского района Новосибирской области утвержденное решением тридцатой внеочередной  сессии Совета депутатов Половинского сельсовета Краснозерского района от 25.12.2018 № 176 (далее</w:t>
      </w:r>
      <w:proofErr w:type="gramEnd"/>
      <w:r w:rsidRPr="00FB28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B28AB">
        <w:rPr>
          <w:rFonts w:ascii="Times New Roman" w:hAnsi="Times New Roman" w:cs="Times New Roman"/>
          <w:sz w:val="28"/>
          <w:szCs w:val="28"/>
        </w:rPr>
        <w:t>Положение):</w:t>
      </w:r>
      <w:proofErr w:type="gramEnd"/>
    </w:p>
    <w:p w:rsidR="00164816" w:rsidRPr="00FB28AB" w:rsidRDefault="00164816" w:rsidP="00164816">
      <w:pPr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    «3.2. Решение о назначении ежемесячной доплаты, пенсии за выслугу лет принимается распоряжением администрации Половинского сельсовета Краснозерского района Новосибирской области на основании следующих документов:                                                                              </w:t>
      </w:r>
    </w:p>
    <w:p w:rsidR="00164816" w:rsidRPr="00FB28AB" w:rsidRDefault="00164816" w:rsidP="00164816">
      <w:pPr>
        <w:tabs>
          <w:tab w:val="left" w:pos="900"/>
          <w:tab w:val="left" w:pos="1080"/>
        </w:tabs>
        <w:ind w:left="-51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8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8AB">
        <w:rPr>
          <w:rFonts w:ascii="Times New Roman" w:hAnsi="Times New Roman" w:cs="Times New Roman"/>
          <w:color w:val="000000"/>
          <w:sz w:val="28"/>
          <w:szCs w:val="28"/>
        </w:rPr>
        <w:tab/>
        <w:t>личного заявления заявителя о назначении (возобновлении) ежемесячной доплаты или  пенсии за выслугу лет по форме согласно приложению 1 к настоящему Положению;</w:t>
      </w:r>
    </w:p>
    <w:p w:rsidR="00164816" w:rsidRPr="00FB28AB" w:rsidRDefault="00164816" w:rsidP="00164816">
      <w:pPr>
        <w:tabs>
          <w:tab w:val="left" w:pos="900"/>
          <w:tab w:val="left" w:pos="1080"/>
        </w:tabs>
        <w:ind w:left="-5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представлений  заместителей главы администрации, руководителей структурных подразделений курирующих направление деятельности по форме согласно приложению 2 к настоящему Положению;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lastRenderedPageBreak/>
        <w:t xml:space="preserve"> копии трудовой книжки и (или) сведений о трудовой деятельности, предусмотренных </w:t>
      </w:r>
      <w:hyperlink r:id="rId5" w:history="1">
        <w:r w:rsidRPr="00FB28AB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заверенной специалистом администрации Половинского сельсовета Краснозерского района Новосибирской области.  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справки о периодах службы (работы), включаемых в стаж муниципальной  службы   для назначения ежемесячной доплаты или пенсии за выслугу лет, по форме согласно приложению  3 к настоящему Положению;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справки о размере соответственно месячного денежного содержания (вознаграждения) или среднемесячного денежного содержания по форме согласно приложению  4 к настоящему Положению;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справки о размере страховой пенсии по старости (инвалидности), получаемой заявителем в территориальном органе Пенсионного фонда Российской Федерации на дату подачи заявления об установлении ежемесячной доплаты, по форме согласно приложению  5 к настоящему Положению;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копии распоряжения об освобождении от замещаемой должности муниципальной службы  и увольнении с муниципальной службы, заверенной специалистом администрации Половинского сельсовета Краснозерского района Новосибирской области.</w:t>
      </w:r>
    </w:p>
    <w:p w:rsidR="00164816" w:rsidRPr="00FB28AB" w:rsidRDefault="00164816" w:rsidP="00164816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>копии военного билета, заверенной специалистом администрации Половинского сельсовета Краснозерского района Новосибирской области (представляется  в случае включения периода военной службы в стаж муниципальной службы для назначения пенсии за выслугу лет);</w:t>
      </w:r>
    </w:p>
    <w:p w:rsidR="00164816" w:rsidRPr="00FB28AB" w:rsidRDefault="00164816" w:rsidP="00164816">
      <w:pPr>
        <w:autoSpaceDE w:val="0"/>
        <w:autoSpaceDN w:val="0"/>
        <w:adjustRightInd w:val="0"/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8AB">
        <w:rPr>
          <w:rFonts w:ascii="Times New Roman" w:hAnsi="Times New Roman" w:cs="Times New Roman"/>
          <w:sz w:val="28"/>
          <w:szCs w:val="28"/>
        </w:rPr>
        <w:t>других документов, подтверждающих периоды, включаемые в стаж муниципальной службы,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организациях, заверенной специалистом администрации Половинского сельсовета Краснозерского района Новосибирской области</w:t>
      </w:r>
      <w:proofErr w:type="gramEnd"/>
    </w:p>
    <w:p w:rsidR="00164816" w:rsidRPr="00FB28AB" w:rsidRDefault="00164816" w:rsidP="00164816">
      <w:pPr>
        <w:autoSpaceDE w:val="0"/>
        <w:autoSpaceDN w:val="0"/>
        <w:adjustRightInd w:val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1.5. </w:t>
      </w:r>
      <w:hyperlink r:id="rId6" w:history="1">
        <w:r w:rsidRPr="00FB28AB">
          <w:rPr>
            <w:rFonts w:ascii="Times New Roman" w:hAnsi="Times New Roman" w:cs="Times New Roman"/>
            <w:sz w:val="28"/>
            <w:szCs w:val="28"/>
          </w:rPr>
          <w:t>приложение  1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 к Положению   изложить в редакции согласно </w:t>
      </w:r>
      <w:hyperlink r:id="rId7" w:history="1">
        <w:r w:rsidRPr="00FB28AB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FB28A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B28AB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1.6. </w:t>
      </w:r>
      <w:hyperlink r:id="rId8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2 к Положению   изложить в редакции согласно </w:t>
      </w:r>
      <w:hyperlink r:id="rId9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B28AB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1.7. </w:t>
      </w:r>
      <w:hyperlink r:id="rId10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3 к Положению   изложить в редакции согласно </w:t>
      </w:r>
      <w:hyperlink r:id="rId11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B28AB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lastRenderedPageBreak/>
        <w:t xml:space="preserve">        1.8. </w:t>
      </w:r>
      <w:hyperlink r:id="rId12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4 к Положению   изложить в редакции согласно </w:t>
      </w:r>
      <w:hyperlink r:id="rId13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B28AB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164816" w:rsidRPr="00FB28AB" w:rsidRDefault="00164816" w:rsidP="00164816">
      <w:pPr>
        <w:autoSpaceDE w:val="0"/>
        <w:autoSpaceDN w:val="0"/>
        <w:adjustRightInd w:val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1.9. </w:t>
      </w:r>
      <w:hyperlink r:id="rId14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</w:hyperlink>
      <w:r w:rsidRPr="00FB28AB">
        <w:rPr>
          <w:rFonts w:ascii="Times New Roman" w:hAnsi="Times New Roman" w:cs="Times New Roman"/>
          <w:sz w:val="28"/>
          <w:szCs w:val="28"/>
        </w:rPr>
        <w:t xml:space="preserve">5 к Положению   изложить в редакции согласно </w:t>
      </w:r>
      <w:hyperlink r:id="rId15" w:history="1">
        <w:r w:rsidRPr="00FB28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B28AB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164816" w:rsidRPr="00FB28AB" w:rsidRDefault="00164816" w:rsidP="00164816">
      <w:pPr>
        <w:ind w:left="-113"/>
        <w:jc w:val="both"/>
        <w:rPr>
          <w:rFonts w:ascii="Times New Roman" w:hAnsi="Times New Roman" w:cs="Times New Roman"/>
          <w:bCs/>
          <w:iCs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</w:t>
      </w:r>
      <w:r w:rsidRPr="00FB28AB">
        <w:rPr>
          <w:rFonts w:ascii="Times New Roman" w:hAnsi="Times New Roman" w:cs="Times New Roman"/>
          <w:bCs/>
          <w:iCs/>
          <w:sz w:val="28"/>
          <w:szCs w:val="28"/>
        </w:rPr>
        <w:t xml:space="preserve">      3. Решение вступает в силу с момента официального опубликования.                                                    </w:t>
      </w:r>
      <w:r w:rsidRPr="00FB28AB">
        <w:rPr>
          <w:rFonts w:ascii="Times New Roman" w:hAnsi="Times New Roman" w:cs="Times New Roman"/>
          <w:bCs/>
          <w:iCs/>
        </w:rPr>
        <w:t xml:space="preserve">       </w:t>
      </w:r>
    </w:p>
    <w:p w:rsidR="00164816" w:rsidRPr="00FB28AB" w:rsidRDefault="00164816" w:rsidP="00164816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4. Опубликовать настоящее решение в периодическом печатном издании «Бюллетень органов местного самоуправления Половинского сельсовета Краснозерского района».</w:t>
      </w:r>
    </w:p>
    <w:p w:rsidR="00164816" w:rsidRPr="00FB28AB" w:rsidRDefault="00164816" w:rsidP="002708EE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5"/>
        <w:tblW w:w="0" w:type="auto"/>
        <w:tblLook w:val="04A0"/>
      </w:tblPr>
      <w:tblGrid>
        <w:gridCol w:w="5250"/>
        <w:gridCol w:w="4321"/>
      </w:tblGrid>
      <w:tr w:rsidR="00164816" w:rsidRPr="00FB28AB" w:rsidTr="0088012F">
        <w:tc>
          <w:tcPr>
            <w:tcW w:w="5920" w:type="dxa"/>
          </w:tcPr>
          <w:p w:rsidR="00164816" w:rsidRPr="00FB28AB" w:rsidRDefault="00164816" w:rsidP="002708EE">
            <w:pPr>
              <w:spacing w:after="0"/>
              <w:ind w:left="-11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Глава Половинского сельсовета</w:t>
            </w:r>
          </w:p>
          <w:p w:rsidR="00164816" w:rsidRPr="00FB28AB" w:rsidRDefault="00164816" w:rsidP="002708EE">
            <w:pPr>
              <w:spacing w:after="0"/>
              <w:ind w:left="-113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164816" w:rsidRPr="00FB28AB" w:rsidRDefault="00164816" w:rsidP="002708EE">
            <w:pPr>
              <w:spacing w:after="0"/>
              <w:ind w:left="-113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64816" w:rsidRPr="00FB28AB" w:rsidRDefault="00164816" w:rsidP="002708EE">
            <w:pPr>
              <w:spacing w:after="0"/>
              <w:ind w:left="-113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____________ Е.А.Дронова</w:t>
            </w:r>
          </w:p>
          <w:p w:rsidR="00164816" w:rsidRPr="00FB28AB" w:rsidRDefault="00164816" w:rsidP="002708EE">
            <w:pPr>
              <w:spacing w:after="0"/>
              <w:ind w:left="-113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«_____»____________2022 года</w:t>
            </w:r>
          </w:p>
        </w:tc>
        <w:tc>
          <w:tcPr>
            <w:tcW w:w="4551" w:type="dxa"/>
          </w:tcPr>
          <w:p w:rsidR="00164816" w:rsidRPr="00FB28AB" w:rsidRDefault="00164816" w:rsidP="002708EE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  <w:p w:rsidR="00164816" w:rsidRPr="00FB28AB" w:rsidRDefault="00164816" w:rsidP="002708EE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164816" w:rsidRPr="00FB28AB" w:rsidRDefault="00164816" w:rsidP="002708EE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64816" w:rsidRPr="00FB28AB" w:rsidRDefault="00164816" w:rsidP="002708EE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 xml:space="preserve">____________Ф.В. Лысенко </w:t>
            </w:r>
          </w:p>
          <w:p w:rsidR="00164816" w:rsidRPr="00FB28AB" w:rsidRDefault="00164816" w:rsidP="002708EE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«_____»____________2022 года</w:t>
            </w:r>
          </w:p>
        </w:tc>
      </w:tr>
    </w:tbl>
    <w:p w:rsidR="00164816" w:rsidRPr="00FB28AB" w:rsidRDefault="00164816" w:rsidP="002708EE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70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8EE" w:rsidRPr="00FB28AB">
        <w:rPr>
          <w:rFonts w:ascii="Times New Roman" w:hAnsi="Times New Roman" w:cs="Times New Roman"/>
          <w:bCs/>
        </w:rPr>
        <w:t>Приложение 1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к решению тридцатой внеочередной сессии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Совета депутатов Краснозерского района 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Новосибирской области</w:t>
      </w:r>
    </w:p>
    <w:p w:rsidR="00164816" w:rsidRPr="00FB28AB" w:rsidRDefault="00164816" w:rsidP="00270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28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От 28.04.2022 № 108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64816" w:rsidRPr="00FB28AB" w:rsidRDefault="00164816" w:rsidP="00164816">
      <w:pPr>
        <w:ind w:left="4500"/>
        <w:jc w:val="right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«Приложение 1</w:t>
      </w:r>
    </w:p>
    <w:p w:rsidR="00164816" w:rsidRPr="00FB28AB" w:rsidRDefault="00164816" w:rsidP="00164816">
      <w:pPr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FB28AB">
        <w:rPr>
          <w:rFonts w:ascii="Times New Roman" w:hAnsi="Times New Roman" w:cs="Times New Roman"/>
          <w:iCs/>
        </w:rPr>
        <w:t xml:space="preserve">к </w:t>
      </w:r>
      <w:r w:rsidRPr="00FB28AB">
        <w:rPr>
          <w:rFonts w:ascii="Times New Roman" w:hAnsi="Times New Roman" w:cs="Times New Roman"/>
        </w:rPr>
        <w:t xml:space="preserve">Положению  </w:t>
      </w:r>
      <w:r w:rsidRPr="00FB28AB">
        <w:rPr>
          <w:rFonts w:ascii="Times New Roman" w:hAnsi="Times New Roman" w:cs="Times New Roman"/>
          <w:sz w:val="24"/>
          <w:szCs w:val="24"/>
        </w:rPr>
        <w:t xml:space="preserve">о ежемесячной доплате к страховой пенсии по старости (инвалидности) </w:t>
      </w:r>
      <w:proofErr w:type="spellStart"/>
      <w:r w:rsidRPr="00FB28AB">
        <w:rPr>
          <w:rFonts w:ascii="Times New Roman" w:hAnsi="Times New Roman" w:cs="Times New Roman"/>
          <w:sz w:val="24"/>
          <w:szCs w:val="24"/>
        </w:rPr>
        <w:t>лицам</w:t>
      </w:r>
      <w:proofErr w:type="gramStart"/>
      <w:r w:rsidRPr="00FB28A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>амещавшим</w:t>
      </w:r>
      <w:proofErr w:type="spellEnd"/>
      <w:r w:rsidRPr="00FB28AB">
        <w:rPr>
          <w:rFonts w:ascii="Times New Roman" w:hAnsi="Times New Roman" w:cs="Times New Roman"/>
          <w:sz w:val="24"/>
          <w:szCs w:val="24"/>
        </w:rPr>
        <w:t xml:space="preserve"> муниципальные должности Половинского сельсовета Краснозерского района Новосибирской области ,утвержденное решением сорок первой сессии Совета депутатов Половинского сельсовета Краснозерского района Новосибирской области  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Главе  Половинского сельсовета Краснозерского района Новосибирской области 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________________________________________</w:t>
      </w:r>
      <w:r w:rsidR="00FB28AB">
        <w:rPr>
          <w:rFonts w:ascii="Times New Roman" w:hAnsi="Times New Roman" w:cs="Times New Roman"/>
          <w:iCs/>
        </w:rPr>
        <w:t>____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>(фамилия, имя, отчество)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lastRenderedPageBreak/>
        <w:t>от _____________________________________</w:t>
      </w:r>
      <w:r w:rsidR="00FB28AB">
        <w:rPr>
          <w:rFonts w:ascii="Times New Roman" w:hAnsi="Times New Roman" w:cs="Times New Roman"/>
          <w:iCs/>
        </w:rPr>
        <w:t>_______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 xml:space="preserve">      </w:t>
      </w:r>
      <w:proofErr w:type="gramStart"/>
      <w:r w:rsidRPr="00FB28AB">
        <w:rPr>
          <w:rFonts w:ascii="Times New Roman" w:hAnsi="Times New Roman" w:cs="Times New Roman"/>
          <w:iCs/>
          <w:sz w:val="20"/>
          <w:szCs w:val="20"/>
        </w:rPr>
        <w:t xml:space="preserve">(фамилия, имя, отчество (последнее - при наличии)     </w:t>
      </w:r>
      <w:proofErr w:type="gramEnd"/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__________________________________________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                                          должность заявителя)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rPr>
          <w:rFonts w:ascii="Times New Roman" w:hAnsi="Times New Roman" w:cs="Times New Roman"/>
          <w:iCs/>
        </w:rPr>
      </w:pPr>
      <w:proofErr w:type="gramStart"/>
      <w:r w:rsidRPr="00FB28AB">
        <w:rPr>
          <w:rFonts w:ascii="Times New Roman" w:hAnsi="Times New Roman" w:cs="Times New Roman"/>
          <w:iCs/>
        </w:rPr>
        <w:t>Проживающего</w:t>
      </w:r>
      <w:proofErr w:type="gramEnd"/>
      <w:r w:rsidRPr="00FB28AB">
        <w:rPr>
          <w:rFonts w:ascii="Times New Roman" w:hAnsi="Times New Roman" w:cs="Times New Roman"/>
          <w:iCs/>
        </w:rPr>
        <w:t xml:space="preserve"> по адресу: __________________________________________________________________________________</w:t>
      </w:r>
      <w:r w:rsidR="00FB28AB">
        <w:rPr>
          <w:rFonts w:ascii="Times New Roman" w:hAnsi="Times New Roman" w:cs="Times New Roman"/>
          <w:iCs/>
        </w:rPr>
        <w:t>______</w:t>
      </w:r>
    </w:p>
    <w:p w:rsidR="00164816" w:rsidRPr="00FB28AB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B28AB">
        <w:rPr>
          <w:b w:val="0"/>
          <w:bCs/>
          <w:sz w:val="20"/>
        </w:rPr>
        <w:t xml:space="preserve">                                         (адрес фактического проживания и (или) регистрации)</w:t>
      </w:r>
    </w:p>
    <w:p w:rsidR="00164816" w:rsidRPr="00FB28AB" w:rsidRDefault="00164816" w:rsidP="00164816">
      <w:pPr>
        <w:tabs>
          <w:tab w:val="left" w:pos="5040"/>
          <w:tab w:val="left" w:pos="5580"/>
        </w:tabs>
        <w:ind w:left="4500"/>
        <w:jc w:val="right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B28AB">
        <w:rPr>
          <w:b w:val="0"/>
          <w:bCs/>
          <w:sz w:val="20"/>
        </w:rPr>
        <w:t xml:space="preserve">                                    </w:t>
      </w:r>
      <w:r w:rsidRPr="00FB28AB">
        <w:rPr>
          <w:b w:val="0"/>
          <w:bCs/>
          <w:sz w:val="24"/>
          <w:szCs w:val="24"/>
        </w:rPr>
        <w:t>контактный телефон ______________________________</w:t>
      </w:r>
    </w:p>
    <w:p w:rsidR="00164816" w:rsidRPr="00FB28AB" w:rsidRDefault="00164816" w:rsidP="00164816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FB28AB">
        <w:rPr>
          <w:b w:val="0"/>
          <w:bCs/>
          <w:sz w:val="24"/>
          <w:szCs w:val="24"/>
        </w:rPr>
        <w:t xml:space="preserve">                                                                        СНИЛС __</w:t>
      </w:r>
      <w:r w:rsidRPr="00FB28AB">
        <w:rPr>
          <w:b w:val="0"/>
          <w:bCs/>
          <w:sz w:val="20"/>
        </w:rPr>
        <w:t>_______________________________________________</w:t>
      </w:r>
    </w:p>
    <w:p w:rsidR="00164816" w:rsidRPr="00FB28AB" w:rsidRDefault="00164816" w:rsidP="00164816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FB28AB">
        <w:rPr>
          <w:b w:val="0"/>
          <w:bCs/>
          <w:sz w:val="20"/>
        </w:rPr>
        <w:t xml:space="preserve">                                                                                                             (страховой номер индивидуального лицевого счета)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b/>
          <w:i/>
          <w:iCs/>
        </w:rPr>
      </w:pP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ЗАЯВЛЕНИЕ</w:t>
      </w:r>
    </w:p>
    <w:p w:rsidR="00164816" w:rsidRPr="00FB28AB" w:rsidRDefault="00164816" w:rsidP="00164816">
      <w:pPr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      В соответствии с Положением о</w:t>
      </w:r>
      <w:r w:rsidRPr="00FB28AB">
        <w:rPr>
          <w:rFonts w:ascii="Times New Roman" w:hAnsi="Times New Roman" w:cs="Times New Roman"/>
        </w:rPr>
        <w:t xml:space="preserve"> порядке назначения,  выплаты и перерасчёта размера ежемесячной доплаты к страховой пенсии выборным должностным лицам, осуществлявшим свои полномочия на постоянной основе, и  пенсии за выслугу лет муниципальным служащим  </w:t>
      </w:r>
      <w:r w:rsidRPr="00FB28AB">
        <w:rPr>
          <w:rFonts w:ascii="Times New Roman" w:hAnsi="Times New Roman" w:cs="Times New Roman"/>
          <w:iCs/>
        </w:rPr>
        <w:t xml:space="preserve"> прошу назначить (приостановить, возобновить) мне, замещавшему   должность _____________________________________________________________________________________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FB28AB">
        <w:rPr>
          <w:rFonts w:ascii="Times New Roman" w:hAnsi="Times New Roman" w:cs="Times New Roman"/>
          <w:iCs/>
          <w:sz w:val="20"/>
          <w:szCs w:val="20"/>
        </w:rPr>
        <w:t>( наименование должности на день достижения возраста, дающего право на трудовую пенсию по старости, или на  день увольнения (освобождения от должности)</w:t>
      </w:r>
      <w:proofErr w:type="gramEnd"/>
    </w:p>
    <w:p w:rsidR="00164816" w:rsidRPr="00FB28AB" w:rsidRDefault="00164816" w:rsidP="00164816">
      <w:pPr>
        <w:pStyle w:val="21"/>
        <w:spacing w:after="0" w:line="240" w:lineRule="auto"/>
        <w:rPr>
          <w:iCs/>
        </w:rPr>
      </w:pPr>
      <w:r w:rsidRPr="00FB28AB">
        <w:rPr>
          <w:iCs/>
        </w:rPr>
        <w:t>ежемесячную доплату /пенсию за выслугу лет к назначенной в соответствии с Федеральным законом «О страховых пенсиях»  страховой пенсии ________________________________________________________________________________</w:t>
      </w:r>
    </w:p>
    <w:p w:rsidR="00164816" w:rsidRPr="00FB28AB" w:rsidRDefault="00164816" w:rsidP="00164816">
      <w:pPr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</w:rPr>
        <w:t xml:space="preserve"> </w:t>
      </w:r>
      <w:r w:rsidRPr="00FB28AB">
        <w:rPr>
          <w:rFonts w:ascii="Times New Roman" w:hAnsi="Times New Roman" w:cs="Times New Roman"/>
          <w:iCs/>
          <w:sz w:val="20"/>
          <w:szCs w:val="20"/>
        </w:rPr>
        <w:t>(вид пенсии: по старости/инвалидности,  дата ее назначения)</w:t>
      </w:r>
    </w:p>
    <w:p w:rsidR="00164816" w:rsidRPr="00FB28AB" w:rsidRDefault="00164816" w:rsidP="00164816">
      <w:pPr>
        <w:ind w:firstLine="851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Прошу установленную ежемесячную доплату/пенсию за выслугу лет ежемесячно перечислять на лицевой счет №_________________________________ </w:t>
      </w:r>
      <w:proofErr w:type="spellStart"/>
      <w:proofErr w:type="gramStart"/>
      <w:r w:rsidRPr="00FB28AB">
        <w:rPr>
          <w:rFonts w:ascii="Times New Roman" w:hAnsi="Times New Roman" w:cs="Times New Roman"/>
          <w:iCs/>
        </w:rPr>
        <w:t>в</w:t>
      </w:r>
      <w:proofErr w:type="gramEnd"/>
      <w:r w:rsidRPr="00FB28AB">
        <w:rPr>
          <w:rFonts w:ascii="Times New Roman" w:hAnsi="Times New Roman" w:cs="Times New Roman"/>
          <w:iCs/>
        </w:rPr>
        <w:t>__________________________________________</w:t>
      </w:r>
      <w:proofErr w:type="spellEnd"/>
      <w:r w:rsidRPr="00FB28AB">
        <w:rPr>
          <w:rFonts w:ascii="Times New Roman" w:hAnsi="Times New Roman" w:cs="Times New Roman"/>
          <w:iCs/>
        </w:rPr>
        <w:t>.</w:t>
      </w:r>
    </w:p>
    <w:p w:rsidR="00164816" w:rsidRPr="00FB28AB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B28AB">
        <w:t xml:space="preserve">       </w:t>
      </w:r>
      <w:r w:rsidRPr="00FB28AB">
        <w:rPr>
          <w:b w:val="0"/>
          <w:sz w:val="20"/>
        </w:rPr>
        <w:t>(наименование банка получателя)</w:t>
      </w:r>
    </w:p>
    <w:p w:rsidR="00164816" w:rsidRPr="00FB28AB" w:rsidRDefault="00164816" w:rsidP="00164816">
      <w:pPr>
        <w:ind w:firstLine="851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В случае изменения размера страховой пенсии по старости (инвалидности), замещения </w:t>
      </w:r>
      <w:r w:rsidRPr="00FB28AB">
        <w:rPr>
          <w:rFonts w:ascii="Times New Roman" w:hAnsi="Times New Roman" w:cs="Times New Roman"/>
        </w:rPr>
        <w:t>государственной должности Российской Федерации, государственной должности Новосибирской области, должности государственной гражданской службы, выборной муниципальной должности, должности  муниципальной службы</w:t>
      </w:r>
      <w:r w:rsidRPr="00FB28AB">
        <w:rPr>
          <w:rFonts w:ascii="Times New Roman" w:hAnsi="Times New Roman" w:cs="Times New Roman"/>
          <w:iCs/>
        </w:rPr>
        <w:t>,   а  также при перемене места жительства, обязуюсь в 5-дневный срок сообщить об этом в администрацию муниципального  района. За достоверность данных несу личную ответственность.</w:t>
      </w:r>
    </w:p>
    <w:p w:rsidR="00164816" w:rsidRPr="00FB28AB" w:rsidRDefault="00164816" w:rsidP="00164816">
      <w:pPr>
        <w:ind w:firstLine="851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«__»__________ 20 </w:t>
      </w:r>
      <w:proofErr w:type="spellStart"/>
      <w:r w:rsidRPr="00FB28AB">
        <w:rPr>
          <w:rFonts w:ascii="Times New Roman" w:hAnsi="Times New Roman" w:cs="Times New Roman"/>
          <w:iCs/>
        </w:rPr>
        <w:t>__г</w:t>
      </w:r>
      <w:proofErr w:type="spellEnd"/>
      <w:r w:rsidRPr="00FB28AB">
        <w:rPr>
          <w:rFonts w:ascii="Times New Roman" w:hAnsi="Times New Roman" w:cs="Times New Roman"/>
          <w:iCs/>
        </w:rPr>
        <w:t>.                                                        ________________________</w:t>
      </w:r>
    </w:p>
    <w:p w:rsidR="00164816" w:rsidRDefault="00164816" w:rsidP="00164816">
      <w:pPr>
        <w:pStyle w:val="ConsNonformat"/>
        <w:widowControl/>
        <w:pBdr>
          <w:bottom w:val="single" w:sz="6" w:space="1" w:color="auto"/>
        </w:pBdr>
        <w:rPr>
          <w:rFonts w:ascii="Times New Roman" w:hAnsi="Times New Roman" w:cs="Times New Roman"/>
          <w:iCs/>
          <w:sz w:val="24"/>
        </w:rPr>
      </w:pPr>
      <w:r w:rsidRPr="00FB28AB">
        <w:rPr>
          <w:rFonts w:ascii="Times New Roman" w:hAnsi="Times New Roman" w:cs="Times New Roman"/>
          <w:iCs/>
          <w:sz w:val="24"/>
        </w:rPr>
        <w:t xml:space="preserve">                             Дата                                                                                      Личная подпись»</w:t>
      </w:r>
    </w:p>
    <w:p w:rsidR="00164816" w:rsidRPr="00FB28AB" w:rsidRDefault="00164816" w:rsidP="00164816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Приложение 2 </w:t>
      </w:r>
    </w:p>
    <w:p w:rsidR="00164816" w:rsidRPr="00FB28AB" w:rsidRDefault="00164816" w:rsidP="00164816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lastRenderedPageBreak/>
        <w:t>к решению тридцатой внеочередной сессии</w:t>
      </w:r>
    </w:p>
    <w:p w:rsidR="00164816" w:rsidRPr="00FB28AB" w:rsidRDefault="00164816" w:rsidP="00164816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Совета депутатов Краснозерского района </w:t>
      </w:r>
    </w:p>
    <w:p w:rsidR="00164816" w:rsidRPr="00FB28AB" w:rsidRDefault="00164816" w:rsidP="00164816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Новосибирской области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sz w:val="20"/>
          <w:szCs w:val="20"/>
        </w:rPr>
      </w:pPr>
      <w:r w:rsidRPr="00FB28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От 28.04.2022 № 108</w:t>
      </w:r>
    </w:p>
    <w:p w:rsidR="00164816" w:rsidRPr="00FB28AB" w:rsidRDefault="00164816" w:rsidP="00164816">
      <w:pPr>
        <w:ind w:left="5040"/>
        <w:jc w:val="both"/>
        <w:rPr>
          <w:rFonts w:ascii="Times New Roman" w:hAnsi="Times New Roman" w:cs="Times New Roman"/>
          <w:b/>
          <w:i/>
          <w:iCs/>
        </w:rPr>
      </w:pPr>
    </w:p>
    <w:p w:rsidR="00164816" w:rsidRPr="00FB28AB" w:rsidRDefault="00164816" w:rsidP="00164816">
      <w:pPr>
        <w:ind w:left="5040"/>
        <w:jc w:val="right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</w:rPr>
        <w:t>«Приложение</w:t>
      </w:r>
      <w:r w:rsidRPr="00FB28AB">
        <w:rPr>
          <w:rFonts w:ascii="Times New Roman" w:hAnsi="Times New Roman" w:cs="Times New Roman"/>
          <w:iCs/>
        </w:rPr>
        <w:t xml:space="preserve"> 2</w:t>
      </w:r>
    </w:p>
    <w:p w:rsidR="00164816" w:rsidRPr="00FB28AB" w:rsidRDefault="00164816" w:rsidP="00164816">
      <w:pPr>
        <w:ind w:left="5040"/>
        <w:jc w:val="right"/>
        <w:rPr>
          <w:rFonts w:ascii="Times New Roman" w:hAnsi="Times New Roman" w:cs="Times New Roman"/>
          <w:b/>
          <w:i/>
          <w:iCs/>
        </w:rPr>
      </w:pPr>
      <w:r w:rsidRPr="00FB28AB">
        <w:rPr>
          <w:rFonts w:ascii="Times New Roman" w:hAnsi="Times New Roman" w:cs="Times New Roman"/>
          <w:iCs/>
        </w:rPr>
        <w:t xml:space="preserve">к </w:t>
      </w:r>
      <w:r w:rsidRPr="00FB28AB">
        <w:rPr>
          <w:rFonts w:ascii="Times New Roman" w:hAnsi="Times New Roman" w:cs="Times New Roman"/>
        </w:rPr>
        <w:t xml:space="preserve">Положению  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>о ежемесячной доплате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(инвалидности) </w:t>
      </w:r>
      <w:proofErr w:type="spellStart"/>
      <w:r w:rsidRPr="00FB28AB">
        <w:rPr>
          <w:rFonts w:ascii="Times New Roman" w:hAnsi="Times New Roman" w:cs="Times New Roman"/>
          <w:sz w:val="24"/>
          <w:szCs w:val="24"/>
        </w:rPr>
        <w:t>лицам</w:t>
      </w:r>
      <w:proofErr w:type="gramStart"/>
      <w:r w:rsidRPr="00FB28A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>амещавшим</w:t>
      </w:r>
      <w:proofErr w:type="spellEnd"/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муниципальные должности Половинского сельсовета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области,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proofErr w:type="gramStart"/>
      <w:r w:rsidRPr="00FB28AB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 xml:space="preserve"> решением сорок первой сессии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Совета депутатов Половинского сельсовета</w:t>
      </w:r>
    </w:p>
    <w:p w:rsidR="00164816" w:rsidRPr="00FB28AB" w:rsidRDefault="00164816" w:rsidP="00164816">
      <w:pPr>
        <w:jc w:val="right"/>
        <w:rPr>
          <w:rFonts w:ascii="Times New Roman" w:hAnsi="Times New Roman" w:cs="Times New Roman"/>
          <w:b/>
          <w:i/>
          <w:iCs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</w:t>
      </w:r>
    </w:p>
    <w:p w:rsidR="00164816" w:rsidRPr="00FB28AB" w:rsidRDefault="00164816" w:rsidP="00164816">
      <w:pPr>
        <w:jc w:val="both"/>
        <w:rPr>
          <w:rFonts w:ascii="Times New Roman" w:hAnsi="Times New Roman" w:cs="Times New Roman"/>
          <w:b/>
          <w:i/>
          <w:iCs/>
        </w:rPr>
      </w:pPr>
    </w:p>
    <w:p w:rsidR="00164816" w:rsidRPr="00FB28AB" w:rsidRDefault="00164816" w:rsidP="00164816">
      <w:pPr>
        <w:ind w:left="-1080" w:hanging="180"/>
        <w:jc w:val="center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ПРЕДСТАВЛЕНИЕ</w:t>
      </w:r>
    </w:p>
    <w:p w:rsidR="00164816" w:rsidRPr="00FB28AB" w:rsidRDefault="00164816" w:rsidP="00164816">
      <w:pPr>
        <w:ind w:right="-32"/>
        <w:jc w:val="both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_____________________________________________________________________________________</w:t>
      </w:r>
    </w:p>
    <w:p w:rsidR="00164816" w:rsidRPr="00FB28AB" w:rsidRDefault="00164816" w:rsidP="00164816">
      <w:pPr>
        <w:ind w:right="1822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B28AB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(наименование органа местного самоуправления)</w:t>
      </w:r>
    </w:p>
    <w:p w:rsidR="00164816" w:rsidRPr="00FB28AB" w:rsidRDefault="00164816" w:rsidP="00164816">
      <w:pPr>
        <w:pStyle w:val="a5"/>
        <w:ind w:right="1822"/>
        <w:rPr>
          <w:iCs/>
          <w:sz w:val="20"/>
          <w:szCs w:val="20"/>
        </w:rPr>
      </w:pPr>
    </w:p>
    <w:p w:rsidR="00164816" w:rsidRPr="00FB28AB" w:rsidRDefault="00164816" w:rsidP="00164816">
      <w:pPr>
        <w:pStyle w:val="a5"/>
        <w:ind w:right="-32"/>
        <w:rPr>
          <w:iCs/>
        </w:rPr>
      </w:pPr>
      <w:r w:rsidRPr="00FB28AB">
        <w:rPr>
          <w:iCs/>
        </w:rPr>
        <w:t>вносит представление о назначении с "_____"__________________________ 200__г.</w:t>
      </w:r>
    </w:p>
    <w:p w:rsidR="00164816" w:rsidRPr="00FB28AB" w:rsidRDefault="00164816" w:rsidP="00164816">
      <w:pPr>
        <w:tabs>
          <w:tab w:val="left" w:pos="9688"/>
        </w:tabs>
        <w:ind w:right="-32"/>
        <w:jc w:val="both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____________________________________________________________________________________,</w:t>
      </w:r>
    </w:p>
    <w:p w:rsidR="00164816" w:rsidRPr="00FB28AB" w:rsidRDefault="00164816" w:rsidP="00164816">
      <w:pPr>
        <w:ind w:right="1822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B28AB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(фамилия, имя, отчество (последнее пр</w:t>
      </w:r>
      <w:proofErr w:type="gramStart"/>
      <w:r w:rsidRPr="00FB28AB">
        <w:rPr>
          <w:rFonts w:ascii="Times New Roman" w:hAnsi="Times New Roman" w:cs="Times New Roman"/>
          <w:b/>
          <w:iCs/>
          <w:sz w:val="20"/>
          <w:szCs w:val="20"/>
        </w:rPr>
        <w:t>и-</w:t>
      </w:r>
      <w:proofErr w:type="gramEnd"/>
      <w:r w:rsidRPr="00FB28AB">
        <w:rPr>
          <w:rFonts w:ascii="Times New Roman" w:hAnsi="Times New Roman" w:cs="Times New Roman"/>
          <w:b/>
          <w:iCs/>
          <w:sz w:val="20"/>
          <w:szCs w:val="20"/>
        </w:rPr>
        <w:t xml:space="preserve"> наличии)</w:t>
      </w:r>
    </w:p>
    <w:p w:rsidR="00164816" w:rsidRPr="00FB28AB" w:rsidRDefault="00164816" w:rsidP="00164816">
      <w:pPr>
        <w:ind w:right="-32"/>
        <w:jc w:val="both"/>
        <w:rPr>
          <w:rFonts w:ascii="Times New Roman" w:hAnsi="Times New Roman" w:cs="Times New Roman"/>
          <w:b/>
          <w:iCs/>
        </w:rPr>
      </w:pPr>
      <w:proofErr w:type="gramStart"/>
      <w:r w:rsidRPr="00FB28AB">
        <w:rPr>
          <w:rFonts w:ascii="Times New Roman" w:hAnsi="Times New Roman" w:cs="Times New Roman"/>
          <w:b/>
          <w:iCs/>
        </w:rPr>
        <w:t>замещавшему</w:t>
      </w:r>
      <w:proofErr w:type="gramEnd"/>
      <w:r w:rsidRPr="00FB28AB">
        <w:rPr>
          <w:rFonts w:ascii="Times New Roman" w:hAnsi="Times New Roman" w:cs="Times New Roman"/>
          <w:b/>
          <w:iCs/>
        </w:rPr>
        <w:t xml:space="preserve">    должность  ___________________________________________________________</w:t>
      </w:r>
    </w:p>
    <w:p w:rsidR="00164816" w:rsidRPr="00FB28AB" w:rsidRDefault="00164816" w:rsidP="00164816">
      <w:pPr>
        <w:ind w:left="2124" w:right="1822" w:firstLine="708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B28AB">
        <w:rPr>
          <w:rFonts w:ascii="Times New Roman" w:hAnsi="Times New Roman" w:cs="Times New Roman"/>
          <w:b/>
          <w:iCs/>
          <w:sz w:val="20"/>
          <w:szCs w:val="20"/>
        </w:rPr>
        <w:t>(наименование должности)</w:t>
      </w:r>
    </w:p>
    <w:p w:rsidR="00164816" w:rsidRPr="00FB28AB" w:rsidRDefault="00164816" w:rsidP="00164816">
      <w:pPr>
        <w:ind w:right="328"/>
        <w:jc w:val="both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в ________________________________________________________________________________</w:t>
      </w:r>
    </w:p>
    <w:p w:rsidR="00164816" w:rsidRPr="00FB28AB" w:rsidRDefault="00164816" w:rsidP="00164816">
      <w:pPr>
        <w:ind w:right="1822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B28AB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(наименование  органа местного самоуправления)</w:t>
      </w:r>
    </w:p>
    <w:p w:rsidR="00164816" w:rsidRPr="00FB28AB" w:rsidRDefault="00164816" w:rsidP="00164816">
      <w:pPr>
        <w:pStyle w:val="a3"/>
        <w:ind w:right="1822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t xml:space="preserve">исходя из </w:t>
      </w:r>
    </w:p>
    <w:p w:rsidR="00164816" w:rsidRPr="00FB28AB" w:rsidRDefault="00164816" w:rsidP="00164816">
      <w:pPr>
        <w:pStyle w:val="a3"/>
        <w:ind w:right="148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t>- для лиц, замещавших выборные муниципальные должности:</w:t>
      </w:r>
      <w:r w:rsidRPr="00FB28AB">
        <w:rPr>
          <w:iCs/>
          <w:color w:val="0000FF"/>
          <w:sz w:val="24"/>
          <w:szCs w:val="24"/>
        </w:rPr>
        <w:t xml:space="preserve"> </w:t>
      </w:r>
      <w:r w:rsidRPr="00FB28AB">
        <w:rPr>
          <w:iCs/>
          <w:sz w:val="24"/>
          <w:szCs w:val="24"/>
        </w:rPr>
        <w:t>сроков полномочий ___________ раз (а), периодов замещения выборной должности лет,   стажа муниципальной службы _______ лет,</w:t>
      </w:r>
    </w:p>
    <w:p w:rsidR="00164816" w:rsidRPr="00FB28AB" w:rsidRDefault="00164816" w:rsidP="00164816">
      <w:pPr>
        <w:pStyle w:val="a3"/>
        <w:ind w:right="148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t xml:space="preserve">- для лиц, замещавших должности муниципальной службы: стажа муниципальной службы ______ лет, </w:t>
      </w:r>
    </w:p>
    <w:p w:rsidR="00164816" w:rsidRPr="00FB28AB" w:rsidRDefault="00164816" w:rsidP="00164816">
      <w:pPr>
        <w:pStyle w:val="a3"/>
        <w:tabs>
          <w:tab w:val="left" w:pos="9688"/>
        </w:tabs>
        <w:ind w:right="-32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lastRenderedPageBreak/>
        <w:t>ежемесячной доплаты/ пенсии за выслугу лет, составляющей суммарно с учетом назначенной страховой пенсии_________________________________________________________________</w:t>
      </w:r>
    </w:p>
    <w:p w:rsidR="00164816" w:rsidRPr="00FB28AB" w:rsidRDefault="00164816" w:rsidP="00164816">
      <w:pPr>
        <w:tabs>
          <w:tab w:val="left" w:pos="9688"/>
        </w:tabs>
        <w:ind w:left="2832" w:right="-32"/>
        <w:rPr>
          <w:rFonts w:ascii="Times New Roman" w:hAnsi="Times New Roman" w:cs="Times New Roman"/>
          <w:b/>
          <w:iCs/>
          <w:sz w:val="20"/>
          <w:szCs w:val="20"/>
        </w:rPr>
      </w:pPr>
      <w:r w:rsidRPr="00FB28AB">
        <w:rPr>
          <w:rFonts w:ascii="Times New Roman" w:hAnsi="Times New Roman" w:cs="Times New Roman"/>
          <w:b/>
          <w:iCs/>
          <w:sz w:val="20"/>
          <w:szCs w:val="20"/>
        </w:rPr>
        <w:t xml:space="preserve">  (вид пенсии: по старости/инвалидности,  дата ее назначения)</w:t>
      </w:r>
    </w:p>
    <w:p w:rsidR="00164816" w:rsidRPr="00FB28AB" w:rsidRDefault="00164816" w:rsidP="00164816">
      <w:pPr>
        <w:pStyle w:val="a5"/>
        <w:tabs>
          <w:tab w:val="left" w:pos="9688"/>
        </w:tabs>
        <w:ind w:right="-32"/>
        <w:rPr>
          <w:iCs/>
        </w:rPr>
      </w:pPr>
      <w:r w:rsidRPr="00FB28AB">
        <w:rPr>
          <w:iCs/>
        </w:rPr>
        <w:t>процентов месячного денежного содержания (вознаграждения)/среднемесячного денежного содержания.</w:t>
      </w:r>
    </w:p>
    <w:p w:rsidR="00164816" w:rsidRPr="00FB28AB" w:rsidRDefault="00164816" w:rsidP="00164816">
      <w:pPr>
        <w:tabs>
          <w:tab w:val="left" w:pos="9688"/>
        </w:tabs>
        <w:ind w:right="-32" w:firstLine="709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Месячное денежное содержание (вознаграждение), включая районный коэффициент, / среднемесячное денежное содержание  по указанной должности составляет </w:t>
      </w:r>
      <w:proofErr w:type="spellStart"/>
      <w:r w:rsidRPr="00FB28AB">
        <w:rPr>
          <w:rFonts w:ascii="Times New Roman" w:hAnsi="Times New Roman" w:cs="Times New Roman"/>
          <w:iCs/>
        </w:rPr>
        <w:t>________рублей</w:t>
      </w:r>
      <w:proofErr w:type="spellEnd"/>
      <w:r w:rsidRPr="00FB28AB">
        <w:rPr>
          <w:rFonts w:ascii="Times New Roman" w:hAnsi="Times New Roman" w:cs="Times New Roman"/>
          <w:iCs/>
        </w:rPr>
        <w:t xml:space="preserve">,  должностной оклад  (для муниципальных служащих) без учета районного коэффициента - ________ рублей </w:t>
      </w:r>
    </w:p>
    <w:p w:rsidR="00164816" w:rsidRPr="00FB28AB" w:rsidRDefault="00164816" w:rsidP="00164816">
      <w:pPr>
        <w:ind w:right="1822"/>
        <w:jc w:val="both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182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Руководитель                                                                             _____________________________</w:t>
      </w:r>
    </w:p>
    <w:p w:rsidR="00164816" w:rsidRPr="00FB28AB" w:rsidRDefault="00164816" w:rsidP="00164816">
      <w:pPr>
        <w:ind w:right="182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>(подпись, инициалы, фамилия)</w:t>
      </w:r>
    </w:p>
    <w:p w:rsidR="00164816" w:rsidRPr="00FB28AB" w:rsidRDefault="00164816" w:rsidP="00164816">
      <w:pPr>
        <w:ind w:right="1822"/>
        <w:jc w:val="both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182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М.П.»</w:t>
      </w:r>
    </w:p>
    <w:p w:rsidR="00164816" w:rsidRPr="00FB28AB" w:rsidRDefault="00164816" w:rsidP="00164816">
      <w:pPr>
        <w:ind w:right="1822"/>
        <w:rPr>
          <w:rFonts w:ascii="Times New Roman" w:hAnsi="Times New Roman" w:cs="Times New Roman"/>
          <w:b/>
          <w:i/>
          <w:iCs/>
        </w:rPr>
      </w:pPr>
    </w:p>
    <w:p w:rsidR="00164816" w:rsidRPr="00FB28AB" w:rsidRDefault="0088012F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164816" w:rsidRPr="00FB28AB">
        <w:rPr>
          <w:rFonts w:ascii="Times New Roman" w:hAnsi="Times New Roman" w:cs="Times New Roman"/>
          <w:bCs/>
        </w:rPr>
        <w:t>риложение 3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к решению тридцатой внеочередной сессии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Совета депутатов Краснозерского района 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Новосибирской области</w:t>
      </w:r>
    </w:p>
    <w:p w:rsidR="00164816" w:rsidRPr="00FB28AB" w:rsidRDefault="00164816" w:rsidP="00270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28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От 28.04.2022 № 108</w:t>
      </w:r>
    </w:p>
    <w:p w:rsidR="00164816" w:rsidRPr="00FB28AB" w:rsidRDefault="00164816" w:rsidP="002708EE">
      <w:pPr>
        <w:spacing w:after="0"/>
        <w:ind w:left="5040"/>
        <w:jc w:val="right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</w:rPr>
        <w:t>«Приложение</w:t>
      </w:r>
      <w:r w:rsidRPr="00FB28AB">
        <w:rPr>
          <w:rFonts w:ascii="Times New Roman" w:hAnsi="Times New Roman" w:cs="Times New Roman"/>
          <w:iCs/>
        </w:rPr>
        <w:t xml:space="preserve"> 3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iCs/>
        </w:rPr>
        <w:t xml:space="preserve">к </w:t>
      </w:r>
      <w:r w:rsidRPr="00FB28AB">
        <w:rPr>
          <w:rFonts w:ascii="Times New Roman" w:hAnsi="Times New Roman" w:cs="Times New Roman"/>
        </w:rPr>
        <w:t xml:space="preserve">Положению </w:t>
      </w:r>
      <w:r w:rsidRPr="00FB28AB">
        <w:rPr>
          <w:rFonts w:ascii="Times New Roman" w:hAnsi="Times New Roman" w:cs="Times New Roman"/>
          <w:sz w:val="24"/>
          <w:szCs w:val="24"/>
        </w:rPr>
        <w:t>о ежемесячной доплате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(инвалидности) </w:t>
      </w:r>
      <w:proofErr w:type="spellStart"/>
      <w:r w:rsidRPr="00FB28AB">
        <w:rPr>
          <w:rFonts w:ascii="Times New Roman" w:hAnsi="Times New Roman" w:cs="Times New Roman"/>
          <w:sz w:val="24"/>
          <w:szCs w:val="24"/>
        </w:rPr>
        <w:t>лицам</w:t>
      </w:r>
      <w:proofErr w:type="gramStart"/>
      <w:r w:rsidRPr="00FB28A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>амещавшим</w:t>
      </w:r>
      <w:proofErr w:type="spellEnd"/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муниципальные должности Половинского сельсовета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области,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B28AB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 xml:space="preserve"> решением сорок первой сессии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Совета депутатов Половинского сельсовета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</w:t>
      </w:r>
    </w:p>
    <w:p w:rsidR="00164816" w:rsidRPr="00FB28AB" w:rsidRDefault="00164816" w:rsidP="002708EE">
      <w:pPr>
        <w:spacing w:after="0"/>
        <w:jc w:val="both"/>
        <w:rPr>
          <w:rFonts w:ascii="Times New Roman" w:hAnsi="Times New Roman" w:cs="Times New Roman"/>
          <w:b/>
          <w:i/>
          <w:iCs/>
        </w:rPr>
      </w:pPr>
    </w:p>
    <w:p w:rsidR="00164816" w:rsidRPr="00FB28AB" w:rsidRDefault="00164816" w:rsidP="0016481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164816" w:rsidRPr="00FB28AB" w:rsidRDefault="00164816" w:rsidP="00164816">
      <w:pPr>
        <w:pStyle w:val="2"/>
        <w:jc w:val="center"/>
        <w:rPr>
          <w:sz w:val="24"/>
          <w:szCs w:val="24"/>
        </w:rPr>
      </w:pPr>
    </w:p>
    <w:p w:rsidR="00164816" w:rsidRPr="00FB28AB" w:rsidRDefault="00164816" w:rsidP="00164816">
      <w:pPr>
        <w:pStyle w:val="2"/>
        <w:jc w:val="center"/>
        <w:rPr>
          <w:iCs/>
          <w:sz w:val="24"/>
          <w:szCs w:val="20"/>
        </w:rPr>
      </w:pPr>
      <w:r w:rsidRPr="00FB28AB">
        <w:rPr>
          <w:iCs/>
          <w:sz w:val="24"/>
          <w:szCs w:val="20"/>
        </w:rPr>
        <w:t>СПРАВКА</w:t>
      </w:r>
    </w:p>
    <w:p w:rsidR="00164816" w:rsidRPr="00FB28AB" w:rsidRDefault="00164816" w:rsidP="00164816">
      <w:pPr>
        <w:pStyle w:val="2"/>
        <w:keepNext w:val="0"/>
        <w:jc w:val="center"/>
        <w:rPr>
          <w:iCs/>
          <w:sz w:val="24"/>
          <w:szCs w:val="20"/>
        </w:rPr>
      </w:pPr>
      <w:r w:rsidRPr="00FB28AB">
        <w:rPr>
          <w:iCs/>
          <w:sz w:val="24"/>
          <w:szCs w:val="20"/>
        </w:rPr>
        <w:t xml:space="preserve">о периодах службы (работы), включаемых в стаж муниципальной службы для назначения ежемесячной доплаты/пенсии за выслугу лет 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________________________________________________________________________________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FB28AB">
        <w:rPr>
          <w:rFonts w:ascii="Times New Roman" w:hAnsi="Times New Roman" w:cs="Times New Roman"/>
          <w:iCs/>
          <w:sz w:val="16"/>
          <w:szCs w:val="16"/>
        </w:rPr>
        <w:t>(фамилия, имя, отчество, (последнее - при наличии)</w:t>
      </w:r>
      <w:proofErr w:type="gramEnd"/>
    </w:p>
    <w:p w:rsidR="00164816" w:rsidRPr="00FB28AB" w:rsidRDefault="00164816" w:rsidP="00164816">
      <w:pPr>
        <w:pStyle w:val="31"/>
        <w:rPr>
          <w:sz w:val="24"/>
          <w:szCs w:val="24"/>
        </w:rPr>
      </w:pPr>
      <w:proofErr w:type="gramStart"/>
      <w:r w:rsidRPr="00FB28AB">
        <w:rPr>
          <w:sz w:val="24"/>
          <w:szCs w:val="24"/>
        </w:rPr>
        <w:t>замещавшего</w:t>
      </w:r>
      <w:proofErr w:type="gramEnd"/>
      <w:r w:rsidRPr="00FB28AB">
        <w:rPr>
          <w:sz w:val="24"/>
          <w:szCs w:val="24"/>
        </w:rPr>
        <w:t xml:space="preserve">  выборную муниципальную должность/ должность муниципальной службы   </w:t>
      </w:r>
    </w:p>
    <w:p w:rsidR="00164816" w:rsidRPr="00FB28AB" w:rsidRDefault="00164816" w:rsidP="00164816">
      <w:pPr>
        <w:pStyle w:val="31"/>
      </w:pPr>
      <w:r w:rsidRPr="00FB28AB">
        <w:t>____________________________________________________________________________________________</w:t>
      </w:r>
      <w:r w:rsidR="002708EE">
        <w:t>________________________</w:t>
      </w:r>
    </w:p>
    <w:p w:rsidR="00164816" w:rsidRPr="00FB28AB" w:rsidRDefault="00164816" w:rsidP="00164816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FB28AB">
        <w:rPr>
          <w:rFonts w:ascii="Times New Roman" w:hAnsi="Times New Roman" w:cs="Times New Roman"/>
          <w:iCs/>
          <w:sz w:val="16"/>
          <w:szCs w:val="16"/>
        </w:rPr>
        <w:lastRenderedPageBreak/>
        <w:t>(наименование должности)</w:t>
      </w:r>
    </w:p>
    <w:p w:rsidR="00164816" w:rsidRPr="00FB28AB" w:rsidRDefault="00164816" w:rsidP="00164816">
      <w:pPr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634"/>
        <w:gridCol w:w="820"/>
        <w:gridCol w:w="706"/>
        <w:gridCol w:w="1260"/>
        <w:gridCol w:w="720"/>
        <w:gridCol w:w="720"/>
        <w:gridCol w:w="540"/>
        <w:gridCol w:w="540"/>
        <w:gridCol w:w="540"/>
        <w:gridCol w:w="469"/>
        <w:gridCol w:w="592"/>
        <w:gridCol w:w="720"/>
        <w:gridCol w:w="900"/>
      </w:tblGrid>
      <w:tr w:rsidR="00164816" w:rsidRPr="00FB28AB" w:rsidTr="0088012F">
        <w:trPr>
          <w:cantSplit/>
          <w:trHeight w:val="5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164816" w:rsidRPr="00FB28AB" w:rsidRDefault="00164816" w:rsidP="0088012F">
            <w:pPr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записи в трудовой книжке</w:t>
            </w:r>
            <w:r w:rsidRPr="00FB28AB">
              <w:rPr>
                <w:rFonts w:ascii="Times New Roman" w:hAnsi="Times New Roman" w:cs="Times New Roman"/>
              </w:rPr>
              <w:t xml:space="preserve"> 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>и (или) в сведениях о трудовой деятельности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Дата</w:t>
            </w: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left="-108" w:right="-108" w:firstLine="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Продолжительность  </w:t>
            </w: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службы (работы)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Стаж муниципальной службы, принимаемый для исчисления размера ежемесячной доплаты/ пенсии за выслугу лет</w:t>
            </w:r>
          </w:p>
        </w:tc>
      </w:tr>
      <w:tr w:rsidR="00164816" w:rsidRPr="00FB28AB" w:rsidTr="0088012F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в календарном</w:t>
            </w: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в льготном *</w:t>
            </w:r>
          </w:p>
          <w:p w:rsidR="00164816" w:rsidRPr="00FB28AB" w:rsidRDefault="00164816" w:rsidP="0088012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64816" w:rsidRPr="00FB28AB" w:rsidTr="0088012F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месяц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число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-108" w:hanging="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месяцев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hanging="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дней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-108" w:hanging="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меся-</w:t>
            </w:r>
          </w:p>
          <w:p w:rsidR="00164816" w:rsidRPr="00FB28AB" w:rsidRDefault="00164816" w:rsidP="0088012F">
            <w:pPr>
              <w:ind w:right="-108" w:hanging="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-179" w:hanging="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дней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-127" w:hanging="8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iCs/>
                <w:sz w:val="20"/>
                <w:szCs w:val="20"/>
              </w:rPr>
              <w:t>дней</w:t>
            </w:r>
          </w:p>
        </w:tc>
      </w:tr>
      <w:tr w:rsidR="00164816" w:rsidRPr="00FB28AB" w:rsidTr="008801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pStyle w:val="ConsNonformat"/>
              <w:widowControl/>
              <w:adjustRightInd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164816" w:rsidRPr="00FB28AB" w:rsidRDefault="00164816" w:rsidP="00164816">
      <w:pPr>
        <w:jc w:val="both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>* В льготном исчислении указываются периоды, учтенные при определении стажа муниципальной службы, в течение которых один  календарный год засчитывается за несколько лет (например, военная служба по призыву).</w:t>
      </w:r>
    </w:p>
    <w:p w:rsidR="00164816" w:rsidRPr="00FB28AB" w:rsidRDefault="00164816" w:rsidP="00164816">
      <w:pPr>
        <w:jc w:val="both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Руководитель</w:t>
      </w:r>
    </w:p>
    <w:p w:rsidR="00164816" w:rsidRPr="00FB28AB" w:rsidRDefault="00164816" w:rsidP="00164816">
      <w:pPr>
        <w:jc w:val="both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_____________________________________________</w:t>
      </w:r>
    </w:p>
    <w:p w:rsidR="00164816" w:rsidRPr="00FB28AB" w:rsidRDefault="00164816" w:rsidP="00164816">
      <w:pPr>
        <w:pStyle w:val="a5"/>
        <w:ind w:firstLine="1080"/>
        <w:rPr>
          <w:iCs/>
          <w:sz w:val="20"/>
          <w:szCs w:val="20"/>
        </w:rPr>
      </w:pPr>
      <w:r w:rsidRPr="00FB28AB">
        <w:rPr>
          <w:iCs/>
          <w:sz w:val="20"/>
          <w:szCs w:val="20"/>
        </w:rPr>
        <w:t>(подпись, инициалы, фамилия)</w:t>
      </w:r>
    </w:p>
    <w:p w:rsidR="00164816" w:rsidRPr="00FB28AB" w:rsidRDefault="00164816" w:rsidP="00164816">
      <w:pPr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b/>
          <w:iCs/>
        </w:rPr>
        <w:t>М.П.»</w:t>
      </w:r>
    </w:p>
    <w:p w:rsidR="00164816" w:rsidRPr="00FB28AB" w:rsidRDefault="00164816" w:rsidP="00164816">
      <w:pPr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Приложение 4 </w:t>
      </w:r>
    </w:p>
    <w:p w:rsidR="00164816" w:rsidRPr="00FB28AB" w:rsidRDefault="00164816" w:rsidP="00C8781A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к решению тридцатой внеочередной сессии</w:t>
      </w:r>
    </w:p>
    <w:p w:rsidR="00164816" w:rsidRPr="00FB28AB" w:rsidRDefault="00164816" w:rsidP="00C8781A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Совета депутатов Краснозерского района </w:t>
      </w:r>
    </w:p>
    <w:p w:rsidR="00164816" w:rsidRPr="00FB28AB" w:rsidRDefault="00164816" w:rsidP="00C8781A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Новосибирской области</w:t>
      </w:r>
    </w:p>
    <w:p w:rsidR="00164816" w:rsidRPr="00FB28AB" w:rsidRDefault="00164816" w:rsidP="00C878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28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От 28.04.2022 № 108</w:t>
      </w:r>
    </w:p>
    <w:p w:rsidR="00164816" w:rsidRPr="00FB28AB" w:rsidRDefault="00164816" w:rsidP="00C8781A">
      <w:pPr>
        <w:spacing w:after="0"/>
        <w:ind w:left="4962"/>
        <w:jc w:val="right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</w:rPr>
        <w:t>«Приложение</w:t>
      </w:r>
      <w:r w:rsidRPr="00FB28AB">
        <w:rPr>
          <w:rFonts w:ascii="Times New Roman" w:hAnsi="Times New Roman" w:cs="Times New Roman"/>
          <w:iCs/>
        </w:rPr>
        <w:t xml:space="preserve"> 4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iCs/>
        </w:rPr>
        <w:t xml:space="preserve">к </w:t>
      </w:r>
      <w:r w:rsidRPr="00FB28AB">
        <w:rPr>
          <w:rFonts w:ascii="Times New Roman" w:hAnsi="Times New Roman" w:cs="Times New Roman"/>
        </w:rPr>
        <w:t xml:space="preserve">Положению  </w:t>
      </w:r>
      <w:r w:rsidRPr="00FB28AB">
        <w:rPr>
          <w:rFonts w:ascii="Times New Roman" w:hAnsi="Times New Roman" w:cs="Times New Roman"/>
          <w:sz w:val="24"/>
          <w:szCs w:val="24"/>
        </w:rPr>
        <w:t>о ежемесячной доплате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(инвалидности) </w:t>
      </w:r>
      <w:proofErr w:type="spellStart"/>
      <w:r w:rsidRPr="00FB28AB">
        <w:rPr>
          <w:rFonts w:ascii="Times New Roman" w:hAnsi="Times New Roman" w:cs="Times New Roman"/>
          <w:sz w:val="24"/>
          <w:szCs w:val="24"/>
        </w:rPr>
        <w:t>лицам</w:t>
      </w:r>
      <w:proofErr w:type="gramStart"/>
      <w:r w:rsidRPr="00FB28A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>амещавшим</w:t>
      </w:r>
      <w:proofErr w:type="spellEnd"/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муниципальные должности Половинского сельсовета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области,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B28AB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 xml:space="preserve"> решением сорок первой сессии</w:t>
      </w:r>
    </w:p>
    <w:p w:rsidR="00164816" w:rsidRPr="00FB28AB" w:rsidRDefault="00164816" w:rsidP="00C8781A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Совета депутатов Половинского сельсовета</w:t>
      </w:r>
    </w:p>
    <w:p w:rsidR="00164816" w:rsidRPr="00FB28AB" w:rsidRDefault="00164816" w:rsidP="00C8781A">
      <w:pPr>
        <w:spacing w:after="0"/>
        <w:ind w:left="4962"/>
        <w:jc w:val="right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</w:t>
      </w:r>
    </w:p>
    <w:p w:rsidR="00164816" w:rsidRPr="00FB28AB" w:rsidRDefault="00164816" w:rsidP="00164816">
      <w:pPr>
        <w:ind w:left="567" w:firstLine="3969"/>
        <w:rPr>
          <w:rFonts w:ascii="Times New Roman" w:hAnsi="Times New Roman" w:cs="Times New Roman"/>
          <w:b/>
          <w:iCs/>
        </w:rPr>
      </w:pPr>
    </w:p>
    <w:p w:rsidR="00164816" w:rsidRPr="00FB28AB" w:rsidRDefault="00164816" w:rsidP="00164816">
      <w:pPr>
        <w:pStyle w:val="1"/>
        <w:tabs>
          <w:tab w:val="left" w:pos="9688"/>
        </w:tabs>
        <w:ind w:right="-32"/>
        <w:rPr>
          <w:b w:val="0"/>
          <w:iCs/>
          <w:sz w:val="24"/>
          <w:szCs w:val="24"/>
        </w:rPr>
      </w:pPr>
      <w:r w:rsidRPr="00FB28AB">
        <w:rPr>
          <w:b w:val="0"/>
          <w:iCs/>
          <w:sz w:val="24"/>
          <w:szCs w:val="24"/>
        </w:rPr>
        <w:t>СПРАВКА</w:t>
      </w:r>
    </w:p>
    <w:p w:rsidR="00164816" w:rsidRPr="00FB28AB" w:rsidRDefault="00164816" w:rsidP="00164816">
      <w:pPr>
        <w:tabs>
          <w:tab w:val="left" w:pos="9688"/>
        </w:tabs>
        <w:ind w:right="-32"/>
        <w:jc w:val="center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о размере месячного денежного содержания (вознаграждения)/ среднемесячного денежного содержания </w:t>
      </w:r>
    </w:p>
    <w:p w:rsidR="00164816" w:rsidRPr="00FB28AB" w:rsidRDefault="00164816" w:rsidP="00164816">
      <w:pPr>
        <w:tabs>
          <w:tab w:val="left" w:pos="9688"/>
        </w:tabs>
        <w:ind w:right="-32"/>
        <w:jc w:val="center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pStyle w:val="a3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t>Месячное денежное содержание (вознаграждение)/ среднемесячное денежное содержание</w:t>
      </w:r>
    </w:p>
    <w:p w:rsidR="00164816" w:rsidRPr="00FB28AB" w:rsidRDefault="00164816" w:rsidP="00164816">
      <w:pPr>
        <w:pStyle w:val="a3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 w:rsidRPr="00FB28AB">
        <w:rPr>
          <w:iCs/>
          <w:sz w:val="24"/>
          <w:szCs w:val="24"/>
        </w:rPr>
        <w:t>_________________________________________________________________, замещавшего</w:t>
      </w:r>
    </w:p>
    <w:p w:rsidR="00164816" w:rsidRPr="00FB28AB" w:rsidRDefault="00164816" w:rsidP="00164816">
      <w:pPr>
        <w:pStyle w:val="a3"/>
        <w:tabs>
          <w:tab w:val="left" w:pos="9688"/>
        </w:tabs>
        <w:ind w:right="-32" w:firstLine="2700"/>
        <w:jc w:val="left"/>
        <w:rPr>
          <w:iCs/>
          <w:sz w:val="20"/>
          <w:szCs w:val="20"/>
        </w:rPr>
      </w:pPr>
      <w:proofErr w:type="gramStart"/>
      <w:r w:rsidRPr="00FB28AB">
        <w:rPr>
          <w:iCs/>
          <w:sz w:val="20"/>
          <w:szCs w:val="20"/>
        </w:rPr>
        <w:t>(фамилия, имя, отчество (последнее - при наличии)</w:t>
      </w:r>
      <w:proofErr w:type="gramEnd"/>
    </w:p>
    <w:p w:rsidR="00164816" w:rsidRPr="00FB28AB" w:rsidRDefault="00164816" w:rsidP="00164816">
      <w:pPr>
        <w:tabs>
          <w:tab w:val="left" w:pos="9688"/>
        </w:tabs>
        <w:ind w:right="-3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должность ___________________________________________________________________</w:t>
      </w:r>
    </w:p>
    <w:p w:rsidR="00164816" w:rsidRPr="00FB28AB" w:rsidRDefault="00164816" w:rsidP="00164816">
      <w:pPr>
        <w:pStyle w:val="a5"/>
        <w:tabs>
          <w:tab w:val="left" w:pos="9688"/>
        </w:tabs>
        <w:ind w:right="-32" w:firstLine="3780"/>
        <w:rPr>
          <w:iCs/>
          <w:sz w:val="20"/>
          <w:szCs w:val="20"/>
        </w:rPr>
      </w:pPr>
      <w:r w:rsidRPr="00FB28AB">
        <w:rPr>
          <w:iCs/>
        </w:rPr>
        <w:t xml:space="preserve"> </w:t>
      </w:r>
      <w:r w:rsidRPr="00FB28AB">
        <w:rPr>
          <w:iCs/>
          <w:sz w:val="20"/>
          <w:szCs w:val="20"/>
        </w:rPr>
        <w:t>(наименование должности)</w:t>
      </w:r>
    </w:p>
    <w:p w:rsidR="00164816" w:rsidRPr="00FB28AB" w:rsidRDefault="00164816" w:rsidP="00164816">
      <w:pPr>
        <w:tabs>
          <w:tab w:val="left" w:pos="9688"/>
        </w:tabs>
        <w:ind w:right="-3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за период </w:t>
      </w:r>
      <w:proofErr w:type="gramStart"/>
      <w:r w:rsidRPr="00FB28AB">
        <w:rPr>
          <w:rFonts w:ascii="Times New Roman" w:hAnsi="Times New Roman" w:cs="Times New Roman"/>
          <w:iCs/>
        </w:rPr>
        <w:t>с</w:t>
      </w:r>
      <w:proofErr w:type="gramEnd"/>
      <w:r w:rsidRPr="00FB28AB">
        <w:rPr>
          <w:rFonts w:ascii="Times New Roman" w:hAnsi="Times New Roman" w:cs="Times New Roman"/>
          <w:iCs/>
        </w:rPr>
        <w:t xml:space="preserve"> _______________________ по _________________________</w:t>
      </w:r>
    </w:p>
    <w:p w:rsidR="00164816" w:rsidRPr="00FB28AB" w:rsidRDefault="00164816" w:rsidP="00164816">
      <w:pPr>
        <w:pStyle w:val="a5"/>
        <w:tabs>
          <w:tab w:val="left" w:pos="9688"/>
        </w:tabs>
        <w:ind w:right="-32" w:firstLine="1620"/>
        <w:rPr>
          <w:iCs/>
          <w:sz w:val="20"/>
          <w:szCs w:val="20"/>
        </w:rPr>
      </w:pPr>
      <w:r w:rsidRPr="00FB28AB">
        <w:rPr>
          <w:iCs/>
        </w:rPr>
        <w:t xml:space="preserve"> </w:t>
      </w:r>
      <w:r w:rsidRPr="00FB28AB">
        <w:rPr>
          <w:iCs/>
          <w:sz w:val="20"/>
          <w:szCs w:val="20"/>
        </w:rPr>
        <w:t>(день, месяц, год)                              (день, месяц, год)</w:t>
      </w:r>
    </w:p>
    <w:p w:rsidR="00164816" w:rsidRPr="00FB28AB" w:rsidRDefault="00164816" w:rsidP="00164816">
      <w:pPr>
        <w:ind w:right="922"/>
        <w:jc w:val="both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92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Для лиц, замещавших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08"/>
        <w:gridCol w:w="1980"/>
      </w:tblGrid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25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рублей</w:t>
            </w:r>
          </w:p>
        </w:tc>
      </w:tr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1.Месячное денежное содержание (вознаграждение)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а) сумма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б) районный коэффициент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2. Предельное среднемесячное денежное содержание (2.8 установленного должностного оклада с учетом районного коэффициента)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164816" w:rsidRPr="00FB28AB" w:rsidRDefault="00164816" w:rsidP="00164816">
      <w:pPr>
        <w:ind w:right="922"/>
        <w:jc w:val="both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922"/>
        <w:jc w:val="both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Для лиц, замещавших должности муниципальной службы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76"/>
        <w:gridCol w:w="1800"/>
        <w:gridCol w:w="1440"/>
      </w:tblGrid>
      <w:tr w:rsidR="00164816" w:rsidRPr="00FB28AB" w:rsidTr="0088012F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за ____</w:t>
            </w:r>
          </w:p>
          <w:p w:rsidR="00164816" w:rsidRPr="00FB28AB" w:rsidRDefault="00164816" w:rsidP="0088012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месяцев</w:t>
            </w:r>
          </w:p>
          <w:p w:rsidR="00164816" w:rsidRPr="00FB28AB" w:rsidRDefault="00164816" w:rsidP="0088012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(рублей)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в месяц</w:t>
            </w:r>
          </w:p>
        </w:tc>
      </w:tr>
      <w:tr w:rsidR="00164816" w:rsidRPr="00FB28AB" w:rsidTr="0088012F">
        <w:trPr>
          <w:cantSplit/>
          <w:trHeight w:val="67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6" w:rsidRPr="00FB28AB" w:rsidRDefault="00164816" w:rsidP="0088012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1332"/>
              </w:tabs>
              <w:ind w:right="7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25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рублей</w:t>
            </w: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Times New Roman" w:hAnsi="Times New Roman" w:cs="Times New Roman"/>
                <w:iCs/>
              </w:rPr>
            </w:pPr>
            <w:smartTag w:uri="urn:schemas-microsoft-com:office:smarttags" w:element="place">
              <w:r w:rsidRPr="00FB28AB">
                <w:rPr>
                  <w:rFonts w:ascii="Times New Roman" w:hAnsi="Times New Roman" w:cs="Times New Roman"/>
                  <w:iCs/>
                  <w:lang w:val="en-US"/>
                </w:rPr>
                <w:t>I</w:t>
              </w:r>
              <w:r w:rsidRPr="00FB28AB">
                <w:rPr>
                  <w:rFonts w:ascii="Times New Roman" w:hAnsi="Times New Roman" w:cs="Times New Roman"/>
                  <w:iCs/>
                </w:rPr>
                <w:t>.</w:t>
              </w:r>
            </w:smartTag>
            <w:r w:rsidRPr="00FB28AB">
              <w:rPr>
                <w:rFonts w:ascii="Times New Roman" w:hAnsi="Times New Roman" w:cs="Times New Roman"/>
                <w:iCs/>
              </w:rPr>
              <w:t xml:space="preserve"> Среднемесячное денежное содержание: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FB28AB">
              <w:rPr>
                <w:rFonts w:ascii="Times New Roman" w:hAnsi="Times New Roman" w:cs="Times New Roman"/>
                <w:iCs/>
              </w:rPr>
              <w:t>1) должностной оклад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2) оклад за классный чин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3) ежемесячная надбавка к должностному окладу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 xml:space="preserve">4) ежемесячная надбавка к должностному окладу за особые </w:t>
            </w:r>
            <w:r w:rsidRPr="00FB28AB">
              <w:rPr>
                <w:rFonts w:ascii="Times New Roman" w:hAnsi="Times New Roman" w:cs="Times New Roman"/>
              </w:rPr>
              <w:lastRenderedPageBreak/>
              <w:t>условия муниципальной службы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lastRenderedPageBreak/>
              <w:t>5) ежемесячное денежное поощрение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6) премии за выполнение особо важных и сложных заданий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7) ежемесячная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8) единовременная выплата при предоставлении ежегодного оплачиваемого отпуска, материальная помощь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 xml:space="preserve">9)  Районный коэффициент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64816" w:rsidRPr="00FB28AB" w:rsidTr="0088012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2. Среднемесячное денежное содержание, учитываемое для назначения 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</w:p>
          <w:p w:rsidR="00164816" w:rsidRPr="00FB28AB" w:rsidRDefault="00164816" w:rsidP="0088012F">
            <w:pPr>
              <w:ind w:right="922"/>
              <w:jc w:val="center"/>
              <w:rPr>
                <w:rFonts w:ascii="Times New Roman" w:hAnsi="Times New Roman" w:cs="Times New Roman"/>
                <w:iCs/>
              </w:rPr>
            </w:pPr>
            <w:r w:rsidRPr="00FB28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16" w:rsidRPr="00FB28AB" w:rsidRDefault="00164816" w:rsidP="0088012F">
            <w:pPr>
              <w:ind w:right="922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164816" w:rsidRPr="00FB28AB" w:rsidRDefault="00164816" w:rsidP="00164816">
      <w:pPr>
        <w:ind w:right="922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922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 xml:space="preserve">Руководитель </w:t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  <w:t>_________________________</w:t>
      </w:r>
    </w:p>
    <w:p w:rsidR="00164816" w:rsidRPr="00FB28AB" w:rsidRDefault="00164816" w:rsidP="00164816">
      <w:pPr>
        <w:ind w:left="4956" w:right="922" w:firstLine="708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>(подпись, инициалы, фамилия)</w:t>
      </w:r>
    </w:p>
    <w:p w:rsidR="00164816" w:rsidRPr="00FB28AB" w:rsidRDefault="00164816" w:rsidP="00164816">
      <w:pPr>
        <w:ind w:right="922"/>
        <w:rPr>
          <w:rFonts w:ascii="Times New Roman" w:hAnsi="Times New Roman" w:cs="Times New Roman"/>
          <w:iCs/>
        </w:rPr>
      </w:pPr>
    </w:p>
    <w:p w:rsidR="00164816" w:rsidRPr="00FB28AB" w:rsidRDefault="00164816" w:rsidP="00164816">
      <w:pPr>
        <w:ind w:right="922"/>
        <w:rPr>
          <w:rFonts w:ascii="Times New Roman" w:hAnsi="Times New Roman" w:cs="Times New Roman"/>
          <w:iCs/>
        </w:rPr>
      </w:pPr>
      <w:r w:rsidRPr="00FB28AB">
        <w:rPr>
          <w:rFonts w:ascii="Times New Roman" w:hAnsi="Times New Roman" w:cs="Times New Roman"/>
          <w:iCs/>
        </w:rPr>
        <w:t>Главный бухгалтер</w:t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</w:r>
      <w:r w:rsidRPr="00FB28AB">
        <w:rPr>
          <w:rFonts w:ascii="Times New Roman" w:hAnsi="Times New Roman" w:cs="Times New Roman"/>
          <w:iCs/>
        </w:rPr>
        <w:tab/>
        <w:t>__________________________</w:t>
      </w:r>
    </w:p>
    <w:p w:rsidR="00164816" w:rsidRPr="00FB28AB" w:rsidRDefault="00164816" w:rsidP="00164816">
      <w:pPr>
        <w:ind w:left="4956" w:right="922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28AB">
        <w:rPr>
          <w:rFonts w:ascii="Times New Roman" w:hAnsi="Times New Roman" w:cs="Times New Roman"/>
          <w:iCs/>
          <w:sz w:val="20"/>
          <w:szCs w:val="20"/>
        </w:rPr>
        <w:t>(подпись, инициалы, фамилия)</w:t>
      </w:r>
    </w:p>
    <w:p w:rsidR="00164816" w:rsidRDefault="00164816" w:rsidP="00164816">
      <w:pPr>
        <w:ind w:right="922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</w:rPr>
        <w:t>М.П.»</w:t>
      </w:r>
    </w:p>
    <w:p w:rsidR="002708EE" w:rsidRPr="00FB28AB" w:rsidRDefault="002708EE" w:rsidP="00164816">
      <w:pPr>
        <w:ind w:righ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Приложение 5 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к решению тридцатой внеочередной сессии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 xml:space="preserve">Совета депутатов Краснозерского района </w:t>
      </w:r>
    </w:p>
    <w:p w:rsidR="00164816" w:rsidRPr="00FB28AB" w:rsidRDefault="00164816" w:rsidP="002708EE">
      <w:pPr>
        <w:spacing w:after="0"/>
        <w:ind w:right="282"/>
        <w:jc w:val="right"/>
        <w:outlineLvl w:val="0"/>
        <w:rPr>
          <w:rFonts w:ascii="Times New Roman" w:hAnsi="Times New Roman" w:cs="Times New Roman"/>
          <w:bCs/>
        </w:rPr>
      </w:pPr>
      <w:r w:rsidRPr="00FB28AB">
        <w:rPr>
          <w:rFonts w:ascii="Times New Roman" w:hAnsi="Times New Roman" w:cs="Times New Roman"/>
          <w:bCs/>
        </w:rPr>
        <w:t>Новосибирской области</w:t>
      </w:r>
    </w:p>
    <w:p w:rsidR="00164816" w:rsidRPr="00FB28AB" w:rsidRDefault="00164816" w:rsidP="00270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28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От 28.04.2022 № 108</w:t>
      </w:r>
    </w:p>
    <w:p w:rsidR="00164816" w:rsidRPr="00FB28AB" w:rsidRDefault="00164816" w:rsidP="00164816">
      <w:pPr>
        <w:pStyle w:val="2"/>
        <w:spacing w:line="240" w:lineRule="auto"/>
        <w:ind w:firstLine="4536"/>
        <w:rPr>
          <w:sz w:val="24"/>
          <w:szCs w:val="24"/>
        </w:rPr>
      </w:pPr>
      <w:r w:rsidRPr="00FB28AB">
        <w:rPr>
          <w:sz w:val="24"/>
          <w:szCs w:val="24"/>
        </w:rPr>
        <w:t xml:space="preserve">        </w:t>
      </w:r>
    </w:p>
    <w:p w:rsidR="00164816" w:rsidRPr="00FB28AB" w:rsidRDefault="00164816" w:rsidP="00164816">
      <w:pPr>
        <w:pStyle w:val="2"/>
        <w:spacing w:line="240" w:lineRule="auto"/>
        <w:ind w:firstLine="4536"/>
        <w:rPr>
          <w:sz w:val="24"/>
          <w:szCs w:val="24"/>
        </w:rPr>
      </w:pPr>
      <w:r w:rsidRPr="00FB28AB">
        <w:rPr>
          <w:sz w:val="24"/>
          <w:szCs w:val="24"/>
        </w:rPr>
        <w:t>«Приложение 5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iCs/>
        </w:rPr>
        <w:t xml:space="preserve">к </w:t>
      </w:r>
      <w:r w:rsidRPr="00FB28AB">
        <w:rPr>
          <w:rFonts w:ascii="Times New Roman" w:hAnsi="Times New Roman" w:cs="Times New Roman"/>
        </w:rPr>
        <w:t xml:space="preserve">Положению  </w:t>
      </w:r>
      <w:r w:rsidRPr="00FB28AB">
        <w:rPr>
          <w:rFonts w:ascii="Times New Roman" w:hAnsi="Times New Roman" w:cs="Times New Roman"/>
          <w:sz w:val="24"/>
          <w:szCs w:val="24"/>
        </w:rPr>
        <w:t>о ежемесячной доплате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(инвалидности) </w:t>
      </w:r>
      <w:proofErr w:type="spellStart"/>
      <w:r w:rsidRPr="00FB28AB">
        <w:rPr>
          <w:rFonts w:ascii="Times New Roman" w:hAnsi="Times New Roman" w:cs="Times New Roman"/>
          <w:sz w:val="24"/>
          <w:szCs w:val="24"/>
        </w:rPr>
        <w:t>лицам</w:t>
      </w:r>
      <w:proofErr w:type="gramStart"/>
      <w:r w:rsidRPr="00FB28A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>амещавшим</w:t>
      </w:r>
      <w:proofErr w:type="spellEnd"/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муниципальные должности Половинского сельсовета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области,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B28AB">
        <w:rPr>
          <w:rFonts w:ascii="Times New Roman" w:hAnsi="Times New Roman" w:cs="Times New Roman"/>
          <w:sz w:val="24"/>
          <w:szCs w:val="24"/>
        </w:rPr>
        <w:lastRenderedPageBreak/>
        <w:t>утвержденное</w:t>
      </w:r>
      <w:proofErr w:type="gramEnd"/>
      <w:r w:rsidRPr="00FB28AB">
        <w:rPr>
          <w:rFonts w:ascii="Times New Roman" w:hAnsi="Times New Roman" w:cs="Times New Roman"/>
          <w:sz w:val="24"/>
          <w:szCs w:val="24"/>
        </w:rPr>
        <w:t xml:space="preserve"> решением сорок первой сессии</w:t>
      </w:r>
    </w:p>
    <w:p w:rsidR="00164816" w:rsidRPr="00FB28AB" w:rsidRDefault="00164816" w:rsidP="002708EE">
      <w:pPr>
        <w:spacing w:after="0"/>
        <w:jc w:val="right"/>
        <w:rPr>
          <w:rFonts w:ascii="Times New Roman" w:hAnsi="Times New Roman" w:cs="Times New Roman"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Совета депутатов Половинского сельсовета</w:t>
      </w:r>
    </w:p>
    <w:p w:rsidR="00164816" w:rsidRPr="00FB28AB" w:rsidRDefault="00164816" w:rsidP="002708EE">
      <w:pPr>
        <w:spacing w:after="0"/>
        <w:ind w:left="4962"/>
        <w:jc w:val="right"/>
        <w:rPr>
          <w:rFonts w:ascii="Times New Roman" w:hAnsi="Times New Roman" w:cs="Times New Roman"/>
          <w:b/>
          <w:iCs/>
        </w:rPr>
      </w:pPr>
      <w:r w:rsidRPr="00FB28AB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</w:t>
      </w:r>
    </w:p>
    <w:p w:rsidR="00164816" w:rsidRDefault="00164816" w:rsidP="00164816">
      <w:pPr>
        <w:ind w:left="567" w:firstLine="3969"/>
        <w:rPr>
          <w:b/>
          <w:iCs/>
        </w:rPr>
      </w:pPr>
    </w:p>
    <w:p w:rsidR="00164816" w:rsidRDefault="00164816" w:rsidP="00164816">
      <w:pPr>
        <w:pStyle w:val="1"/>
        <w:ind w:right="-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СПРАВКА</w:t>
      </w:r>
    </w:p>
    <w:p w:rsidR="00164816" w:rsidRDefault="00164816" w:rsidP="00164816">
      <w:pPr>
        <w:ind w:right="-32"/>
        <w:jc w:val="center"/>
      </w:pPr>
    </w:p>
    <w:p w:rsidR="00164816" w:rsidRDefault="00164816" w:rsidP="00164816">
      <w:pPr>
        <w:ind w:right="-32"/>
        <w:jc w:val="center"/>
      </w:pPr>
      <w:r>
        <w:t>___________________________________</w:t>
      </w:r>
    </w:p>
    <w:p w:rsidR="00164816" w:rsidRDefault="00164816" w:rsidP="00164816">
      <w:pPr>
        <w:ind w:right="-3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осуществляющего пенсионное обеспечение)</w:t>
      </w:r>
    </w:p>
    <w:p w:rsidR="00164816" w:rsidRDefault="00164816" w:rsidP="00164816">
      <w:pPr>
        <w:pStyle w:val="3"/>
        <w:ind w:right="-32"/>
        <w:rPr>
          <w:rFonts w:ascii="Times New Roman" w:hAnsi="Times New Roman" w:cs="Times New Roman"/>
          <w:b w:val="0"/>
          <w:sz w:val="24"/>
          <w:szCs w:val="24"/>
        </w:rPr>
      </w:pPr>
    </w:p>
    <w:p w:rsidR="00164816" w:rsidRDefault="00164816" w:rsidP="00164816">
      <w:pPr>
        <w:ind w:right="-32" w:firstLine="360"/>
        <w:jc w:val="both"/>
      </w:pPr>
      <w:r>
        <w:t>Дана ___________________________________________________________________________</w:t>
      </w:r>
    </w:p>
    <w:p w:rsidR="00164816" w:rsidRDefault="00164816" w:rsidP="00164816">
      <w:pPr>
        <w:ind w:right="-3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2611FF">
        <w:rPr>
          <w:b w:val="0"/>
          <w:bCs/>
          <w:sz w:val="24"/>
          <w:szCs w:val="24"/>
        </w:rPr>
        <w:t xml:space="preserve">в  том,  что  в  соответствии с  Федеральным </w:t>
      </w:r>
      <w:hyperlink r:id="rId16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 w:rsidRPr="00DA2BFA">
        <w:rPr>
          <w:b w:val="0"/>
          <w:bCs/>
          <w:sz w:val="24"/>
          <w:szCs w:val="24"/>
        </w:rPr>
        <w:t xml:space="preserve"> от 28.12.2013 N 400-ФЗ «О  страховых  пенсиях» (в соответствии с Федеральным </w:t>
      </w:r>
      <w:hyperlink r:id="rId17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 w:rsidRPr="00DA2BFA">
        <w:rPr>
          <w:b w:val="0"/>
          <w:bCs/>
          <w:sz w:val="24"/>
          <w:szCs w:val="24"/>
        </w:rPr>
        <w:t xml:space="preserve"> от 17.12.2001 N   173-ФЗ   "О  трудовых  пенсиях  в  Российской  Федерации")  или </w:t>
      </w:r>
      <w:hyperlink r:id="rId18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Российской   Федерации  от 19.04.1991   N   1032-1  "О  занятости населения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в  Российской  Федерации" назначена страховая (трудовая) пенсия по старости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(инвалидности) с __________________________________________________________</w:t>
      </w:r>
      <w:proofErr w:type="gramEnd"/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2611FF">
        <w:rPr>
          <w:b w:val="0"/>
          <w:bCs/>
          <w:sz w:val="24"/>
          <w:szCs w:val="24"/>
        </w:rPr>
        <w:t>(дата назначения страховой (трудовой пенсии)</w:t>
      </w:r>
      <w:proofErr w:type="gramEnd"/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>По состоянию на ________________________________________________ размер</w:t>
      </w: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</w:t>
      </w:r>
      <w:r w:rsidRPr="002611FF">
        <w:rPr>
          <w:b w:val="0"/>
          <w:bCs/>
          <w:sz w:val="24"/>
          <w:szCs w:val="24"/>
        </w:rPr>
        <w:t>(дата)</w:t>
      </w: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2611FF">
        <w:rPr>
          <w:b w:val="0"/>
          <w:bCs/>
          <w:sz w:val="24"/>
          <w:szCs w:val="24"/>
        </w:rPr>
        <w:t>выплачиваемой   страховой  пенсии  по  старости  (инвалидности)  составляет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__________  руб.  ___  коп.,  фиксированная  выплата  к страховой пенсии по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старости  (инвалидности)  __________ руб. ___ коп., повышение фиксированной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 xml:space="preserve">выплаты  к  страховой пенсии по старости (инвалидности) __________ руб. </w:t>
      </w:r>
      <w:proofErr w:type="spellStart"/>
      <w:r w:rsidRPr="002611FF">
        <w:rPr>
          <w:b w:val="0"/>
          <w:bCs/>
          <w:sz w:val="24"/>
          <w:szCs w:val="24"/>
        </w:rPr>
        <w:t>___коп</w:t>
      </w:r>
      <w:proofErr w:type="spellEnd"/>
      <w:r w:rsidRPr="002611FF">
        <w:rPr>
          <w:b w:val="0"/>
          <w:bCs/>
          <w:sz w:val="24"/>
          <w:szCs w:val="24"/>
        </w:rPr>
        <w:t>.,   сумма,   полагающаяся  в  связи  с  валоризацией  пенсионных  прав,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__________ руб. ___ коп.</w:t>
      </w:r>
      <w:proofErr w:type="gramEnd"/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 xml:space="preserve">Руководитель </w:t>
      </w:r>
      <w:proofErr w:type="gramStart"/>
      <w:r w:rsidRPr="002611FF">
        <w:rPr>
          <w:b w:val="0"/>
          <w:bCs/>
          <w:sz w:val="24"/>
          <w:szCs w:val="24"/>
        </w:rPr>
        <w:t>территориального</w:t>
      </w:r>
      <w:proofErr w:type="gramEnd"/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>органа Пенсионного фонда</w:t>
      </w: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spellStart"/>
      <w:r w:rsidRPr="002611FF">
        <w:rPr>
          <w:b w:val="0"/>
          <w:bCs/>
          <w:sz w:val="24"/>
          <w:szCs w:val="24"/>
        </w:rPr>
        <w:t>РоссийскойФедерации</w:t>
      </w:r>
      <w:proofErr w:type="spellEnd"/>
      <w:r w:rsidRPr="002611FF">
        <w:rPr>
          <w:b w:val="0"/>
          <w:bCs/>
          <w:sz w:val="24"/>
          <w:szCs w:val="24"/>
        </w:rPr>
        <w:t xml:space="preserve">         </w:t>
      </w:r>
      <w:r>
        <w:rPr>
          <w:b w:val="0"/>
          <w:bCs/>
          <w:sz w:val="24"/>
          <w:szCs w:val="24"/>
        </w:rPr>
        <w:t xml:space="preserve">                                           </w:t>
      </w:r>
      <w:r w:rsidRPr="002611FF">
        <w:rPr>
          <w:b w:val="0"/>
          <w:bCs/>
          <w:sz w:val="24"/>
          <w:szCs w:val="24"/>
        </w:rPr>
        <w:t xml:space="preserve"> __________________________________</w:t>
      </w: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 xml:space="preserve">   (подпись, инициалы, фамилия)</w:t>
      </w:r>
    </w:p>
    <w:p w:rsidR="00164816" w:rsidRPr="002611FF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64816" w:rsidRPr="00BD0D51" w:rsidRDefault="00164816" w:rsidP="00164816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BD0D51">
        <w:rPr>
          <w:b w:val="0"/>
          <w:bCs/>
          <w:sz w:val="24"/>
          <w:szCs w:val="24"/>
        </w:rPr>
        <w:t>М.П.</w:t>
      </w:r>
      <w:r>
        <w:rPr>
          <w:b w:val="0"/>
          <w:bCs/>
          <w:sz w:val="24"/>
          <w:szCs w:val="24"/>
        </w:rPr>
        <w:t>»</w:t>
      </w:r>
    </w:p>
    <w:p w:rsidR="00164816" w:rsidRDefault="00164816" w:rsidP="00C8781A">
      <w:pPr>
        <w:spacing w:after="0"/>
      </w:pPr>
      <w:r>
        <w:t>-------------------------------------------------------------------------------------------------------------------------------------</w:t>
      </w:r>
    </w:p>
    <w:p w:rsidR="00EF0789" w:rsidRPr="00CD53E8" w:rsidRDefault="00EF0789" w:rsidP="00C87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EF0789" w:rsidRPr="00CD53E8" w:rsidRDefault="00EF0789" w:rsidP="00C8781A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F0789" w:rsidRPr="00CD53E8" w:rsidRDefault="00EF0789" w:rsidP="00C87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EF0789" w:rsidRPr="00CD53E8" w:rsidRDefault="00EF0789" w:rsidP="00EF0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89" w:rsidRPr="00CD53E8" w:rsidRDefault="00EF0789" w:rsidP="00EF0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53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3E8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F0789" w:rsidRPr="00CD53E8" w:rsidRDefault="00EF0789" w:rsidP="00EF0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Тридцатой внеочередной сессии</w:t>
      </w:r>
    </w:p>
    <w:p w:rsidR="00EF0789" w:rsidRPr="00CD53E8" w:rsidRDefault="00EF0789" w:rsidP="00EF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89" w:rsidRPr="00CD53E8" w:rsidRDefault="00EF0789" w:rsidP="00EF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D53E8">
        <w:rPr>
          <w:rFonts w:ascii="Times New Roman" w:hAnsi="Times New Roman" w:cs="Times New Roman"/>
          <w:sz w:val="28"/>
          <w:szCs w:val="28"/>
        </w:rPr>
        <w:t>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53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53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D53E8">
        <w:rPr>
          <w:rFonts w:ascii="Times New Roman" w:hAnsi="Times New Roman" w:cs="Times New Roman"/>
          <w:sz w:val="28"/>
          <w:szCs w:val="28"/>
        </w:rPr>
        <w:t>оловинное</w:t>
      </w:r>
      <w:r w:rsidRPr="00CD53E8">
        <w:rPr>
          <w:rFonts w:ascii="Times New Roman" w:hAnsi="Times New Roman" w:cs="Times New Roman"/>
          <w:sz w:val="28"/>
          <w:szCs w:val="28"/>
        </w:rPr>
        <w:tab/>
      </w:r>
      <w:r w:rsidRPr="00CD53E8">
        <w:rPr>
          <w:rFonts w:ascii="Times New Roman" w:hAnsi="Times New Roman" w:cs="Times New Roman"/>
          <w:sz w:val="28"/>
          <w:szCs w:val="28"/>
        </w:rPr>
        <w:tab/>
      </w:r>
      <w:r w:rsidRPr="00CD53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53E8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EF0789" w:rsidRPr="00CD53E8" w:rsidRDefault="00EF0789" w:rsidP="00EF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89" w:rsidRPr="00CD53E8" w:rsidRDefault="00EF0789" w:rsidP="00EF0789">
      <w:pPr>
        <w:tabs>
          <w:tab w:val="left" w:pos="3280"/>
          <w:tab w:val="left" w:pos="5954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тридцать седьмой внеочередной сессии Совета депутатов Половинского сельсовета Краснозерского района Новосибирской области (пятого созыва) от 26 июля 2018г № 152 «О принятии Положения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Pr="00CD53E8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CD53E8">
        <w:rPr>
          <w:rFonts w:ascii="Times New Roman" w:hAnsi="Times New Roman" w:cs="Times New Roman"/>
          <w:sz w:val="28"/>
          <w:szCs w:val="28"/>
        </w:rPr>
        <w:t>».</w:t>
      </w:r>
    </w:p>
    <w:p w:rsidR="00EF0789" w:rsidRDefault="00EF0789" w:rsidP="00EF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789" w:rsidRPr="00CD53E8" w:rsidRDefault="00EF0789" w:rsidP="00EF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CD53E8">
        <w:rPr>
          <w:rFonts w:ascii="Times New Roman" w:eastAsia="Times New Roman" w:hAnsi="Times New Roman" w:cs="Times New Roman"/>
          <w:sz w:val="28"/>
          <w:szCs w:val="28"/>
        </w:rPr>
        <w:t>В соответствии ч.1 ст.18 Федерального закона от 24.07.2007 № 209 ФЗ «О развитии малого и среднего предпринимательства в Российской Федерации»,</w:t>
      </w:r>
      <w:r w:rsidRPr="00CD53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CD53E8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в соответствие с законодательством, руководствуясь Федеральным законом от 06.10.2003г.  N 131-ФЗ «Об общих принципах организации местного самоуправления в Российской Федерации», Устава </w:t>
      </w:r>
      <w:r w:rsidRPr="00CD53E8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</w:t>
      </w:r>
      <w:proofErr w:type="gramEnd"/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 области, Совет депутатов </w:t>
      </w:r>
      <w:r w:rsidRPr="00CD53E8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области, </w:t>
      </w:r>
    </w:p>
    <w:p w:rsidR="00EF0789" w:rsidRPr="00CD53E8" w:rsidRDefault="00EF0789" w:rsidP="00EF0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3E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F0789" w:rsidRPr="00CD53E8" w:rsidRDefault="00EF0789" w:rsidP="00EF0789">
      <w:pPr>
        <w:numPr>
          <w:ilvl w:val="0"/>
          <w:numId w:val="1"/>
        </w:numPr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порядке управления и распоряжения имуществом, находящимся в муниципальной собственности </w:t>
      </w:r>
      <w:r w:rsidRPr="00CD53E8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области, утвержденное</w:t>
      </w:r>
      <w:r w:rsidRPr="00CD53E8">
        <w:rPr>
          <w:rFonts w:ascii="Times New Roman" w:hAnsi="Times New Roman" w:cs="Times New Roman"/>
          <w:sz w:val="28"/>
          <w:szCs w:val="28"/>
        </w:rPr>
        <w:t xml:space="preserve"> решением тридцать седьмой внеочередной сессии Совета депутатов Половинского сельсовета Краснозерского района Новосибирской области (пятого созыва) от 26 июля 2018г № 152 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изменения:</w:t>
      </w:r>
      <w:proofErr w:type="gramEnd"/>
    </w:p>
    <w:p w:rsidR="00EF0789" w:rsidRPr="00CD53E8" w:rsidRDefault="00EF0789" w:rsidP="00EF0789">
      <w:pPr>
        <w:numPr>
          <w:ilvl w:val="1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E8">
        <w:rPr>
          <w:rFonts w:ascii="Times New Roman" w:eastAsia="Times New Roman" w:hAnsi="Times New Roman" w:cs="Times New Roman"/>
          <w:sz w:val="28"/>
          <w:szCs w:val="28"/>
        </w:rPr>
        <w:t>Пункт 6.1.6 Положения изложить в следующей  редакции:</w:t>
      </w:r>
    </w:p>
    <w:p w:rsidR="00EF0789" w:rsidRPr="00CD53E8" w:rsidRDefault="00EF0789" w:rsidP="00EF07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 xml:space="preserve">«6.1.6. </w:t>
      </w:r>
      <w:proofErr w:type="gramStart"/>
      <w:r w:rsidRPr="00CD53E8">
        <w:rPr>
          <w:rFonts w:ascii="Times New Roman" w:hAnsi="Times New Roman" w:cs="Times New Roman"/>
          <w:sz w:val="28"/>
          <w:szCs w:val="28"/>
        </w:rPr>
        <w:t>С целью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быть утвержден перечень муниципального имущества, предназначенного для использования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Pr="00CD53E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EF0789" w:rsidRPr="00CD53E8" w:rsidRDefault="00EF0789" w:rsidP="00EF07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предназначенного для использования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а так же физические лица, не являющиеся индивидуальными предпринимателями и применяющие специальный </w:t>
      </w:r>
      <w:r w:rsidRPr="00CD53E8">
        <w:rPr>
          <w:rFonts w:ascii="Times New Roman" w:hAnsi="Times New Roman" w:cs="Times New Roman"/>
          <w:sz w:val="28"/>
          <w:szCs w:val="28"/>
        </w:rPr>
        <w:lastRenderedPageBreak/>
        <w:t>налоговый режим «Налог на профессиональный доход», принимается администрацией».</w:t>
      </w:r>
    </w:p>
    <w:p w:rsidR="00EF0789" w:rsidRPr="00CD53E8" w:rsidRDefault="00EF0789" w:rsidP="00EF0789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Внести изменения в пункт 2 решения и дополнить содержание следующими абзацами:</w:t>
      </w:r>
    </w:p>
    <w:p w:rsidR="00EF0789" w:rsidRPr="00CD53E8" w:rsidRDefault="00EF0789" w:rsidP="00E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3E8">
        <w:rPr>
          <w:rFonts w:ascii="Times New Roman" w:hAnsi="Times New Roman" w:cs="Times New Roman"/>
          <w:sz w:val="28"/>
          <w:szCs w:val="28"/>
        </w:rPr>
        <w:t>«</w:t>
      </w:r>
      <w:r w:rsidRPr="00CD53E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пятьдесят второй внеочередной сессии Совета депутатов Половинского сельсовета Краснозерского района Новосибирской области (третьего созыва) от 29.09.2009 «</w:t>
      </w:r>
      <w:r w:rsidRPr="00CD53E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Pr="00CD53E8">
        <w:rPr>
          <w:rFonts w:ascii="Times New Roman" w:eastAsia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Pr="00CD53E8"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CD53E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F0789" w:rsidRPr="00CD53E8" w:rsidRDefault="00EF0789" w:rsidP="00EF0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3E8">
        <w:rPr>
          <w:rFonts w:ascii="Times New Roman" w:hAnsi="Times New Roman" w:cs="Times New Roman"/>
          <w:sz w:val="28"/>
          <w:szCs w:val="28"/>
        </w:rPr>
        <w:t>«</w:t>
      </w:r>
      <w:r w:rsidRPr="00CD53E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второй внеочередной сессии Совета депутатов Половинского сельсовета Краснозерского района Новосибирской области (Четвертого созыва) от 31.03.2010 «О внесении изменений в Положение «О порядке управления и распоряжения имуществом, находящимся в муниципальной собственности Половинского сельсовета» утвержденное решением пятьдесят второй внеочередной сессии Совета депутатов Половинского сельсовета от 29.09.2009 г.»</w:t>
      </w:r>
    </w:p>
    <w:p w:rsidR="00EF0789" w:rsidRPr="00CD53E8" w:rsidRDefault="00EF0789" w:rsidP="00EF0789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3E8">
        <w:rPr>
          <w:rFonts w:ascii="Times New Roman" w:hAnsi="Times New Roman" w:cs="Times New Roman"/>
          <w:sz w:val="28"/>
          <w:szCs w:val="28"/>
        </w:rPr>
        <w:t>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EF0789" w:rsidRPr="00CD53E8" w:rsidRDefault="00EF0789" w:rsidP="00EF0789">
      <w:pPr>
        <w:pStyle w:val="ConsPlusTitle"/>
        <w:widowControl/>
        <w:numPr>
          <w:ilvl w:val="0"/>
          <w:numId w:val="1"/>
        </w:numPr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3E8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опубликования.</w:t>
      </w:r>
    </w:p>
    <w:p w:rsidR="00EF0789" w:rsidRPr="00CD53E8" w:rsidRDefault="00EF0789" w:rsidP="00EF0789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53E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D53E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экономики, бюджетной, налоговой и финансово кредитной политики </w:t>
      </w:r>
    </w:p>
    <w:p w:rsidR="00EF0789" w:rsidRPr="00CD53E8" w:rsidRDefault="00EF0789" w:rsidP="00EF078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0789" w:rsidRPr="00CD53E8" w:rsidRDefault="00EF0789" w:rsidP="00EF0789">
      <w:pPr>
        <w:pStyle w:val="1"/>
        <w:ind w:firstLine="567"/>
        <w:textAlignment w:val="baseline"/>
        <w:rPr>
          <w:b w:val="0"/>
          <w:color w:val="000000"/>
        </w:rPr>
      </w:pPr>
    </w:p>
    <w:tbl>
      <w:tblPr>
        <w:tblStyle w:val="a7"/>
        <w:tblW w:w="20273" w:type="dxa"/>
        <w:tblLook w:val="04A0"/>
      </w:tblPr>
      <w:tblGrid>
        <w:gridCol w:w="5068"/>
        <w:gridCol w:w="5068"/>
        <w:gridCol w:w="5068"/>
        <w:gridCol w:w="5069"/>
      </w:tblGrid>
      <w:tr w:rsidR="00EF0789" w:rsidRPr="00CD53E8" w:rsidTr="0088012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789" w:rsidRPr="00CD53E8" w:rsidRDefault="00EF0789" w:rsidP="0088012F">
            <w:pPr>
              <w:tabs>
                <w:tab w:val="left" w:pos="4140"/>
              </w:tabs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3E8">
              <w:rPr>
                <w:rFonts w:ascii="Times New Roman" w:hAnsi="Times New Roman"/>
                <w:sz w:val="28"/>
                <w:szCs w:val="28"/>
              </w:rPr>
              <w:t>Глава Половинского сельсовета Краснозерского района    Новосибирской области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789" w:rsidRPr="00CD53E8" w:rsidRDefault="00EF0789" w:rsidP="0088012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D53E8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D53E8">
              <w:rPr>
                <w:rFonts w:ascii="Times New Roman" w:hAnsi="Times New Roman"/>
                <w:sz w:val="28"/>
                <w:szCs w:val="28"/>
              </w:rPr>
              <w:t xml:space="preserve"> Совета депутатов Половинского сельсовета Краснозерского района Новосибирской области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0789" w:rsidRPr="00CD53E8" w:rsidRDefault="00EF0789" w:rsidP="0088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89" w:rsidRPr="00CD53E8" w:rsidRDefault="00EF0789" w:rsidP="0088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789" w:rsidRPr="00C367AB" w:rsidTr="0088012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0789" w:rsidRPr="00C367AB" w:rsidRDefault="00EF0789" w:rsidP="008801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0789" w:rsidRPr="00C367AB" w:rsidRDefault="00EF0789" w:rsidP="0088012F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7AB">
              <w:rPr>
                <w:rFonts w:ascii="Times New Roman" w:hAnsi="Times New Roman"/>
                <w:sz w:val="28"/>
                <w:szCs w:val="28"/>
              </w:rPr>
              <w:t>____________ Е.А.Дронова</w:t>
            </w:r>
          </w:p>
          <w:p w:rsidR="00EF0789" w:rsidRPr="00C367AB" w:rsidRDefault="00EF0789" w:rsidP="0088012F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7AB">
              <w:rPr>
                <w:rFonts w:ascii="Times New Roman" w:hAnsi="Times New Roman"/>
                <w:sz w:val="28"/>
                <w:szCs w:val="28"/>
              </w:rPr>
              <w:t>«   » _________ 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67A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0789" w:rsidRPr="00C367AB" w:rsidRDefault="00EF0789" w:rsidP="008801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F0789" w:rsidRPr="00C367AB" w:rsidRDefault="00EF0789" w:rsidP="0088012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C367AB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Ф.В.Лысенко</w:t>
            </w:r>
          </w:p>
          <w:p w:rsidR="00EF0789" w:rsidRPr="00C367AB" w:rsidRDefault="00EF0789" w:rsidP="0088012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C367AB">
              <w:rPr>
                <w:rFonts w:ascii="Times New Roman" w:hAnsi="Times New Roman"/>
                <w:sz w:val="28"/>
                <w:szCs w:val="28"/>
              </w:rPr>
              <w:t>«      » 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67A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F0789" w:rsidRPr="00C367AB" w:rsidRDefault="00EF0789" w:rsidP="0088012F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0789" w:rsidRPr="00C367AB" w:rsidRDefault="00EF0789" w:rsidP="0088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89" w:rsidRPr="00C367AB" w:rsidRDefault="00EF0789" w:rsidP="008801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789" w:rsidRDefault="00EF0789" w:rsidP="00EF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789" w:rsidRDefault="00EF0789" w:rsidP="00EF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789" w:rsidRPr="001276C2" w:rsidRDefault="00EF0789" w:rsidP="00EF0789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80107" w:rsidRPr="00164816" w:rsidRDefault="00A80107" w:rsidP="00164816">
      <w:pPr>
        <w:ind w:firstLine="708"/>
      </w:pPr>
    </w:p>
    <w:sectPr w:rsidR="00A80107" w:rsidRPr="00164816" w:rsidSect="00A6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F96"/>
    <w:rsid w:val="00164816"/>
    <w:rsid w:val="001F0029"/>
    <w:rsid w:val="002708EE"/>
    <w:rsid w:val="0036437A"/>
    <w:rsid w:val="00386E25"/>
    <w:rsid w:val="0088012F"/>
    <w:rsid w:val="00A660F9"/>
    <w:rsid w:val="00A80107"/>
    <w:rsid w:val="00AB1F96"/>
    <w:rsid w:val="00C57F40"/>
    <w:rsid w:val="00C8781A"/>
    <w:rsid w:val="00D1730A"/>
    <w:rsid w:val="00E00EEB"/>
    <w:rsid w:val="00EF0789"/>
    <w:rsid w:val="00FB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F9"/>
  </w:style>
  <w:style w:type="paragraph" w:styleId="1">
    <w:name w:val="heading 1"/>
    <w:basedOn w:val="a"/>
    <w:next w:val="a"/>
    <w:link w:val="10"/>
    <w:qFormat/>
    <w:rsid w:val="00164816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64816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1648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8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16481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16481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16481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48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164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648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648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6481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1648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481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164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EF07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0789"/>
    <w:pPr>
      <w:ind w:left="720"/>
      <w:contextualSpacing/>
    </w:pPr>
  </w:style>
  <w:style w:type="paragraph" w:customStyle="1" w:styleId="ConsPlusNormal">
    <w:name w:val="ConsPlusNormal"/>
    <w:rsid w:val="00EF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F0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3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8" Type="http://schemas.openxmlformats.org/officeDocument/2006/relationships/hyperlink" Target="consultantplus://offline/ref=F4E7C7B6F871ECEC33CC1ABC143FD6C3878CAB856C54C9BA1DC3F2CDF034829B28810559FF21275649D691627D67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2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7" Type="http://schemas.openxmlformats.org/officeDocument/2006/relationships/hyperlink" Target="consultantplus://offline/ref=F4E7C7B6F871ECEC33CC1ABC143FD6C38782AF846F54C9BA1DC3F2CDF034829B28810559FF21275649D691627D67g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7C7B6F871ECEC33CC1ABC143FD6C38084AE876A56C9BA1DC3F2CDF034829B28810559FF21275649D691627D67g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1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5" Type="http://schemas.openxmlformats.org/officeDocument/2006/relationships/hyperlink" Target="consultantplus://offline/ref=CE7721F62C848F5EF3CCA1EDC041710B8F3B69C5083ECBE12B34DB1A56FBE3CB5D7ACA81744B40A0AEAED7BEBE89B811C612B13090ACw5F8H" TargetMode="External"/><Relationship Id="rId15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0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4" Type="http://schemas.openxmlformats.org/officeDocument/2006/relationships/hyperlink" Target="consultantplus://offline/ref=4092A11881AFA57D2991F847D5B5353D028EC4C41A06BBEC809811447666C535F6C2CCE2B95E20AA9A41E2C42D28C06AAB29DB60ACD31D57D8BC2565J91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13066</Words>
  <Characters>74480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2022-05-05T03:06:00Z</cp:lastPrinted>
  <dcterms:created xsi:type="dcterms:W3CDTF">2022-05-04T03:10:00Z</dcterms:created>
  <dcterms:modified xsi:type="dcterms:W3CDTF">2022-05-05T03:14:00Z</dcterms:modified>
</cp:coreProperties>
</file>