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47" w:rsidRDefault="001110E1" w:rsidP="00A54E47">
      <w:pPr>
        <w:rPr>
          <w:b/>
          <w:i/>
          <w:sz w:val="48"/>
          <w:szCs w:val="48"/>
        </w:rPr>
      </w:pPr>
      <w:r w:rsidRPr="001110E1">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sidR="00A54E47">
        <w:rPr>
          <w:b/>
          <w:i/>
          <w:sz w:val="48"/>
          <w:szCs w:val="48"/>
        </w:rPr>
        <w:t>органов местного</w:t>
      </w:r>
    </w:p>
    <w:p w:rsidR="00A54E47" w:rsidRDefault="00A54E47" w:rsidP="00A54E47">
      <w:pPr>
        <w:rPr>
          <w:b/>
          <w:i/>
          <w:sz w:val="48"/>
          <w:szCs w:val="48"/>
        </w:rPr>
      </w:pPr>
      <w:r>
        <w:rPr>
          <w:b/>
          <w:i/>
          <w:sz w:val="48"/>
          <w:szCs w:val="48"/>
        </w:rPr>
        <w:t xml:space="preserve">самоуправления Половинского сельсовета </w:t>
      </w:r>
    </w:p>
    <w:p w:rsidR="00A54E47" w:rsidRDefault="00A54E47" w:rsidP="00A54E47">
      <w:pPr>
        <w:pBdr>
          <w:bottom w:val="double" w:sz="6" w:space="1" w:color="auto"/>
        </w:pBdr>
        <w:tabs>
          <w:tab w:val="right" w:pos="9355"/>
        </w:tabs>
        <w:rPr>
          <w:b/>
          <w:i/>
          <w:sz w:val="48"/>
          <w:szCs w:val="48"/>
        </w:rPr>
      </w:pPr>
      <w:r>
        <w:rPr>
          <w:b/>
          <w:i/>
          <w:sz w:val="48"/>
          <w:szCs w:val="48"/>
        </w:rPr>
        <w:t>№</w:t>
      </w:r>
      <w:r w:rsidR="00DA177A">
        <w:rPr>
          <w:b/>
          <w:i/>
          <w:sz w:val="48"/>
          <w:szCs w:val="48"/>
        </w:rPr>
        <w:t>57</w:t>
      </w:r>
      <w:r>
        <w:rPr>
          <w:b/>
          <w:i/>
          <w:sz w:val="48"/>
          <w:szCs w:val="48"/>
        </w:rPr>
        <w:t xml:space="preserve">от </w:t>
      </w:r>
      <w:r w:rsidR="00DA177A">
        <w:rPr>
          <w:b/>
          <w:i/>
          <w:sz w:val="48"/>
          <w:szCs w:val="48"/>
        </w:rPr>
        <w:t>03</w:t>
      </w:r>
      <w:r w:rsidR="0054290B">
        <w:rPr>
          <w:b/>
          <w:i/>
          <w:sz w:val="48"/>
          <w:szCs w:val="48"/>
        </w:rPr>
        <w:t>.</w:t>
      </w:r>
      <w:r w:rsidR="00DA177A">
        <w:rPr>
          <w:b/>
          <w:i/>
          <w:sz w:val="48"/>
          <w:szCs w:val="48"/>
        </w:rPr>
        <w:t>11</w:t>
      </w:r>
      <w:r>
        <w:rPr>
          <w:b/>
          <w:i/>
          <w:sz w:val="48"/>
          <w:szCs w:val="48"/>
        </w:rPr>
        <w:t>.2022 года</w:t>
      </w:r>
    </w:p>
    <w:p w:rsidR="005E3269" w:rsidRDefault="005E3269" w:rsidP="005E3269">
      <w:pPr>
        <w:jc w:val="center"/>
        <w:rPr>
          <w:b/>
          <w:sz w:val="28"/>
          <w:szCs w:val="28"/>
        </w:rPr>
      </w:pPr>
    </w:p>
    <w:p w:rsidR="001F04F6" w:rsidRPr="00A6576C" w:rsidRDefault="001F04F6" w:rsidP="005E3269">
      <w:pPr>
        <w:jc w:val="center"/>
        <w:rPr>
          <w:sz w:val="28"/>
          <w:szCs w:val="28"/>
        </w:rPr>
      </w:pPr>
      <w:r w:rsidRPr="00A6576C">
        <w:rPr>
          <w:sz w:val="28"/>
          <w:szCs w:val="28"/>
        </w:rPr>
        <w:t xml:space="preserve">АДМИНИСТРАЦИЯ ПОЛОВИНСКОГО СЕЛЬСОВЕТА </w:t>
      </w:r>
    </w:p>
    <w:p w:rsidR="001F04F6" w:rsidRPr="00A6576C" w:rsidRDefault="001F04F6" w:rsidP="001F04F6">
      <w:pPr>
        <w:jc w:val="center"/>
        <w:rPr>
          <w:sz w:val="28"/>
          <w:szCs w:val="28"/>
        </w:rPr>
      </w:pPr>
      <w:r w:rsidRPr="00A6576C">
        <w:rPr>
          <w:sz w:val="28"/>
          <w:szCs w:val="28"/>
        </w:rPr>
        <w:t>КРАСНОЗЕРСКОГО РАЙОНА НОВОСИБИРСКОЙ  ОБЛАСТИ</w:t>
      </w:r>
    </w:p>
    <w:p w:rsidR="008C5BC7" w:rsidRDefault="008C5BC7" w:rsidP="001F04F6">
      <w:pPr>
        <w:pStyle w:val="a4"/>
        <w:spacing w:before="0" w:beforeAutospacing="0" w:after="0" w:afterAutospacing="0"/>
        <w:jc w:val="center"/>
        <w:rPr>
          <w:sz w:val="28"/>
          <w:szCs w:val="28"/>
        </w:rPr>
      </w:pPr>
    </w:p>
    <w:p w:rsidR="001F04F6" w:rsidRPr="001F04F6" w:rsidRDefault="001F04F6" w:rsidP="001F04F6">
      <w:pPr>
        <w:pStyle w:val="a4"/>
        <w:spacing w:before="0" w:beforeAutospacing="0" w:after="0" w:afterAutospacing="0"/>
        <w:jc w:val="center"/>
        <w:rPr>
          <w:sz w:val="28"/>
          <w:szCs w:val="28"/>
        </w:rPr>
      </w:pPr>
      <w:r w:rsidRPr="001F04F6">
        <w:rPr>
          <w:sz w:val="28"/>
          <w:szCs w:val="28"/>
        </w:rPr>
        <w:t>ПОСТАНОВЛЕНИЕ</w:t>
      </w:r>
    </w:p>
    <w:p w:rsidR="00DA177A" w:rsidRDefault="00DA177A" w:rsidP="00DA177A"/>
    <w:p w:rsidR="00DA177A" w:rsidRDefault="00DA177A" w:rsidP="00DA177A">
      <w:r>
        <w:t xml:space="preserve">                                                               с. Половинное</w:t>
      </w:r>
    </w:p>
    <w:p w:rsidR="00DA177A" w:rsidRPr="00DA177A" w:rsidRDefault="00DA177A" w:rsidP="00DA177A">
      <w:r w:rsidRPr="00DA177A">
        <w:rPr>
          <w:sz w:val="28"/>
          <w:szCs w:val="28"/>
        </w:rPr>
        <w:t xml:space="preserve">От  28.10.2022                                                          </w:t>
      </w:r>
      <w:r>
        <w:rPr>
          <w:sz w:val="28"/>
          <w:szCs w:val="28"/>
        </w:rPr>
        <w:t xml:space="preserve">                                 </w:t>
      </w:r>
      <w:r w:rsidRPr="00DA177A">
        <w:rPr>
          <w:sz w:val="28"/>
          <w:szCs w:val="28"/>
        </w:rPr>
        <w:t xml:space="preserve">  № 101</w:t>
      </w:r>
    </w:p>
    <w:p w:rsidR="00DA177A" w:rsidRDefault="00DA177A" w:rsidP="00DA177A">
      <w:pPr>
        <w:rPr>
          <w:sz w:val="28"/>
          <w:szCs w:val="28"/>
        </w:rPr>
      </w:pPr>
      <w:r>
        <w:rPr>
          <w:sz w:val="28"/>
          <w:szCs w:val="28"/>
        </w:rPr>
        <w:t xml:space="preserve">           </w:t>
      </w:r>
      <w:r w:rsidRPr="00DA177A">
        <w:rPr>
          <w:sz w:val="28"/>
          <w:szCs w:val="28"/>
        </w:rPr>
        <w:t xml:space="preserve">                                            </w:t>
      </w:r>
      <w:r>
        <w:rPr>
          <w:sz w:val="28"/>
          <w:szCs w:val="28"/>
        </w:rPr>
        <w:t xml:space="preserve">            </w:t>
      </w:r>
    </w:p>
    <w:p w:rsidR="00DA177A" w:rsidRPr="00DA177A" w:rsidRDefault="00DA177A" w:rsidP="00DA177A">
      <w:pPr>
        <w:pStyle w:val="a4"/>
        <w:ind w:firstLine="567"/>
        <w:jc w:val="center"/>
        <w:rPr>
          <w:color w:val="000000"/>
          <w:sz w:val="28"/>
          <w:szCs w:val="28"/>
        </w:rPr>
      </w:pPr>
      <w:r w:rsidRPr="00DA177A">
        <w:rPr>
          <w:color w:val="000000"/>
          <w:sz w:val="28"/>
          <w:szCs w:val="28"/>
        </w:rPr>
        <w:t xml:space="preserve">О внесении изменений в постановление администрации </w:t>
      </w:r>
      <w:r w:rsidRPr="00DA177A">
        <w:rPr>
          <w:sz w:val="28"/>
          <w:szCs w:val="28"/>
        </w:rPr>
        <w:t>Половинского сельсовета Краснозерского района Новосибирской области от 27.08.2019       № 114 «</w:t>
      </w:r>
      <w:r w:rsidRPr="00DA177A">
        <w:rPr>
          <w:bCs/>
          <w:color w:val="000000"/>
          <w:sz w:val="28"/>
          <w:szCs w:val="28"/>
        </w:rPr>
        <w:t>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DA177A">
        <w:rPr>
          <w:sz w:val="28"/>
          <w:szCs w:val="28"/>
        </w:rPr>
        <w:t>»</w:t>
      </w:r>
    </w:p>
    <w:p w:rsidR="00DA177A" w:rsidRPr="00DA177A" w:rsidRDefault="00DA177A" w:rsidP="00DA177A">
      <w:pPr>
        <w:ind w:firstLine="709"/>
        <w:jc w:val="both"/>
        <w:rPr>
          <w:rFonts w:eastAsia="Arial CYR"/>
          <w:sz w:val="28"/>
          <w:szCs w:val="28"/>
        </w:rPr>
      </w:pPr>
      <w:r w:rsidRPr="00DA177A">
        <w:rPr>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администрация Половинского сельсовета Краснозерского района Новосибирской области</w:t>
      </w:r>
    </w:p>
    <w:p w:rsidR="00DA177A" w:rsidRPr="00DA177A" w:rsidRDefault="00DA177A" w:rsidP="00DA177A">
      <w:pPr>
        <w:jc w:val="both"/>
        <w:rPr>
          <w:rFonts w:eastAsia="Arial CYR"/>
          <w:sz w:val="28"/>
          <w:szCs w:val="28"/>
        </w:rPr>
      </w:pPr>
      <w:r w:rsidRPr="00DA177A">
        <w:rPr>
          <w:rFonts w:eastAsia="Arial CYR"/>
          <w:sz w:val="28"/>
          <w:szCs w:val="28"/>
        </w:rPr>
        <w:t>ПОСТАНОВЛЯЮ:</w:t>
      </w:r>
    </w:p>
    <w:p w:rsidR="00DA177A" w:rsidRPr="00DA177A" w:rsidRDefault="00DA177A" w:rsidP="00DA177A">
      <w:pPr>
        <w:pStyle w:val="a7"/>
        <w:numPr>
          <w:ilvl w:val="0"/>
          <w:numId w:val="7"/>
        </w:numPr>
        <w:ind w:left="0" w:firstLine="709"/>
        <w:contextualSpacing w:val="0"/>
        <w:jc w:val="both"/>
        <w:rPr>
          <w:sz w:val="28"/>
          <w:szCs w:val="28"/>
        </w:rPr>
      </w:pPr>
      <w:r w:rsidRPr="00DA177A">
        <w:rPr>
          <w:sz w:val="28"/>
          <w:szCs w:val="28"/>
        </w:rPr>
        <w:t xml:space="preserve">Внести в постановление </w:t>
      </w:r>
      <w:r w:rsidRPr="00DA177A">
        <w:rPr>
          <w:color w:val="000000"/>
          <w:sz w:val="28"/>
          <w:szCs w:val="28"/>
        </w:rPr>
        <w:t xml:space="preserve">администрации </w:t>
      </w:r>
      <w:r w:rsidRPr="00DA177A">
        <w:rPr>
          <w:sz w:val="28"/>
          <w:szCs w:val="28"/>
        </w:rPr>
        <w:t>Половинского сельсовета Краснозерского района Новосибирской области от 27.08.2019       № 114 «</w:t>
      </w:r>
      <w:r w:rsidRPr="00DA177A">
        <w:rPr>
          <w:bCs/>
          <w:color w:val="000000"/>
          <w:sz w:val="28"/>
          <w:szCs w:val="28"/>
        </w:rPr>
        <w:t>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DA177A">
        <w:rPr>
          <w:sz w:val="28"/>
          <w:szCs w:val="28"/>
        </w:rPr>
        <w:t>» следующие изменения:</w:t>
      </w:r>
    </w:p>
    <w:p w:rsidR="00DA177A" w:rsidRPr="00DA177A" w:rsidRDefault="00DA177A" w:rsidP="00DA177A">
      <w:pPr>
        <w:pStyle w:val="a7"/>
        <w:numPr>
          <w:ilvl w:val="1"/>
          <w:numId w:val="7"/>
        </w:numPr>
        <w:contextualSpacing w:val="0"/>
        <w:jc w:val="both"/>
        <w:rPr>
          <w:sz w:val="28"/>
          <w:szCs w:val="28"/>
        </w:rPr>
      </w:pPr>
      <w:r w:rsidRPr="00DA177A">
        <w:rPr>
          <w:sz w:val="28"/>
          <w:szCs w:val="28"/>
        </w:rPr>
        <w:t>Наименование изложить в следующей редакции:</w:t>
      </w:r>
    </w:p>
    <w:p w:rsidR="00DA177A" w:rsidRPr="00DA177A" w:rsidRDefault="00DA177A" w:rsidP="00DA177A">
      <w:pPr>
        <w:pStyle w:val="a7"/>
        <w:ind w:left="0" w:firstLine="709"/>
        <w:rPr>
          <w:sz w:val="28"/>
          <w:szCs w:val="28"/>
        </w:rPr>
      </w:pPr>
      <w:r w:rsidRPr="00DA177A">
        <w:rPr>
          <w:sz w:val="28"/>
          <w:szCs w:val="28"/>
        </w:rPr>
        <w:t>«</w:t>
      </w:r>
      <w:r w:rsidRPr="00DA177A">
        <w:rPr>
          <w:bCs/>
          <w:color w:val="000000"/>
          <w:sz w:val="28"/>
          <w:szCs w:val="28"/>
        </w:rPr>
        <w:t>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DA177A" w:rsidRPr="00DA177A" w:rsidRDefault="00DA177A" w:rsidP="00DA177A">
      <w:pPr>
        <w:pStyle w:val="a7"/>
        <w:numPr>
          <w:ilvl w:val="1"/>
          <w:numId w:val="7"/>
        </w:numPr>
        <w:ind w:left="0" w:firstLine="709"/>
        <w:contextualSpacing w:val="0"/>
        <w:jc w:val="both"/>
        <w:rPr>
          <w:sz w:val="28"/>
          <w:szCs w:val="28"/>
        </w:rPr>
      </w:pPr>
      <w:r w:rsidRPr="00DA177A">
        <w:rPr>
          <w:sz w:val="28"/>
          <w:szCs w:val="28"/>
        </w:rPr>
        <w:t>В пункте 1 слова «</w:t>
      </w:r>
      <w:r w:rsidRPr="00DA177A">
        <w:rPr>
          <w:color w:val="000000"/>
          <w:sz w:val="28"/>
          <w:szCs w:val="28"/>
        </w:rPr>
        <w:t>транспортного средства, осуществляющего перевозки тяжеловесных и (или) крупногабаритных грузов</w:t>
      </w:r>
      <w:r w:rsidRPr="00DA177A">
        <w:rPr>
          <w:sz w:val="28"/>
          <w:szCs w:val="28"/>
        </w:rPr>
        <w:t>» заменить словами «</w:t>
      </w:r>
      <w:r w:rsidRPr="00DA177A">
        <w:rPr>
          <w:bCs/>
          <w:color w:val="000000"/>
          <w:sz w:val="28"/>
          <w:szCs w:val="28"/>
        </w:rPr>
        <w:t>тяжеловесного и (или) крупногабаритного транспортного средства»</w:t>
      </w:r>
      <w:r w:rsidRPr="00DA177A">
        <w:rPr>
          <w:sz w:val="28"/>
          <w:szCs w:val="28"/>
        </w:rPr>
        <w:t>;</w:t>
      </w:r>
    </w:p>
    <w:p w:rsidR="00DA177A" w:rsidRPr="00DA177A" w:rsidRDefault="00DA177A" w:rsidP="00DA177A">
      <w:pPr>
        <w:pStyle w:val="a7"/>
        <w:numPr>
          <w:ilvl w:val="1"/>
          <w:numId w:val="7"/>
        </w:numPr>
        <w:ind w:left="0" w:firstLine="709"/>
        <w:contextualSpacing w:val="0"/>
        <w:jc w:val="both"/>
        <w:rPr>
          <w:sz w:val="28"/>
          <w:szCs w:val="28"/>
        </w:rPr>
      </w:pPr>
      <w:r w:rsidRPr="00DA177A">
        <w:rPr>
          <w:sz w:val="28"/>
          <w:szCs w:val="28"/>
        </w:rPr>
        <w:lastRenderedPageBreak/>
        <w:t xml:space="preserve">В административном регламенте </w:t>
      </w:r>
      <w:r w:rsidRPr="00DA177A">
        <w:rPr>
          <w:bCs/>
          <w:color w:val="000000"/>
          <w:sz w:val="28"/>
          <w:szCs w:val="28"/>
        </w:rPr>
        <w:t>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DA177A">
        <w:rPr>
          <w:sz w:val="28"/>
          <w:szCs w:val="28"/>
        </w:rPr>
        <w:t>:</w:t>
      </w:r>
    </w:p>
    <w:p w:rsidR="00DA177A" w:rsidRPr="00DA177A" w:rsidRDefault="00DA177A" w:rsidP="00DA177A">
      <w:pPr>
        <w:pStyle w:val="a7"/>
        <w:numPr>
          <w:ilvl w:val="2"/>
          <w:numId w:val="7"/>
        </w:numPr>
        <w:tabs>
          <w:tab w:val="left" w:pos="1701"/>
        </w:tabs>
        <w:ind w:left="0" w:firstLine="709"/>
        <w:contextualSpacing w:val="0"/>
        <w:jc w:val="both"/>
        <w:rPr>
          <w:sz w:val="28"/>
          <w:szCs w:val="28"/>
        </w:rPr>
      </w:pPr>
      <w:r w:rsidRPr="00DA177A">
        <w:rPr>
          <w:sz w:val="28"/>
          <w:szCs w:val="28"/>
        </w:rPr>
        <w:t>Наименование изложить в следующей редакции:</w:t>
      </w:r>
    </w:p>
    <w:p w:rsidR="00DA177A" w:rsidRPr="00DA177A" w:rsidRDefault="00DA177A" w:rsidP="00DA177A">
      <w:pPr>
        <w:pStyle w:val="a7"/>
        <w:tabs>
          <w:tab w:val="left" w:pos="1701"/>
        </w:tabs>
        <w:ind w:left="0" w:firstLine="709"/>
        <w:rPr>
          <w:sz w:val="28"/>
          <w:szCs w:val="28"/>
        </w:rPr>
      </w:pPr>
      <w:r w:rsidRPr="00DA177A">
        <w:rPr>
          <w:sz w:val="28"/>
          <w:szCs w:val="28"/>
        </w:rPr>
        <w:t xml:space="preserve">«Административный регламент </w:t>
      </w:r>
      <w:r w:rsidRPr="00DA177A">
        <w:rPr>
          <w:bCs/>
          <w:color w:val="000000"/>
          <w:sz w:val="28"/>
          <w:szCs w:val="28"/>
        </w:rPr>
        <w:t>предоставления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t>В пункте 1.1 слова «</w:t>
      </w:r>
      <w:r w:rsidRPr="00DA177A">
        <w:rPr>
          <w:color w:val="000000"/>
          <w:sz w:val="28"/>
          <w:szCs w:val="28"/>
        </w:rPr>
        <w:t>транспортного средства, осуществляющего перевозки тяжеловесных и (или) крупногабаритных грузов</w:t>
      </w:r>
      <w:r w:rsidRPr="00DA177A">
        <w:rPr>
          <w:sz w:val="28"/>
          <w:szCs w:val="28"/>
        </w:rPr>
        <w:t>» заменить словами «</w:t>
      </w:r>
      <w:r w:rsidRPr="00DA177A">
        <w:rPr>
          <w:bCs/>
          <w:color w:val="000000"/>
          <w:sz w:val="28"/>
          <w:szCs w:val="28"/>
        </w:rPr>
        <w:t>тяжеловесного и (или) крупногабаритного транспортного средства»</w:t>
      </w:r>
      <w:r w:rsidRPr="00DA177A">
        <w:rPr>
          <w:sz w:val="28"/>
          <w:szCs w:val="28"/>
        </w:rPr>
        <w:t>;</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t>В пункте 1.2 абзац второй изложить в следующей редакции:</w:t>
      </w:r>
    </w:p>
    <w:p w:rsidR="00DA177A" w:rsidRPr="00DA177A" w:rsidRDefault="00DA177A" w:rsidP="00DA177A">
      <w:pPr>
        <w:pStyle w:val="a7"/>
        <w:tabs>
          <w:tab w:val="left" w:pos="1701"/>
        </w:tabs>
        <w:ind w:left="0" w:firstLine="709"/>
        <w:rPr>
          <w:color w:val="000000"/>
          <w:sz w:val="28"/>
          <w:szCs w:val="28"/>
        </w:rPr>
      </w:pPr>
      <w:r w:rsidRPr="00DA177A">
        <w:rPr>
          <w:sz w:val="28"/>
          <w:szCs w:val="28"/>
        </w:rPr>
        <w:t>«физические и юридические лица, являющиеся владельцами транспортных средств (далее – заявитель)»;</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t>В пункте 2.1 слова «</w:t>
      </w:r>
      <w:r w:rsidRPr="00DA177A">
        <w:rPr>
          <w:color w:val="000000"/>
          <w:sz w:val="28"/>
          <w:szCs w:val="28"/>
        </w:rPr>
        <w:t>транспортного средства, осуществляющего перевозки тяжеловесных и (или) крупногабаритных грузов</w:t>
      </w:r>
      <w:r w:rsidRPr="00DA177A">
        <w:rPr>
          <w:sz w:val="28"/>
          <w:szCs w:val="28"/>
        </w:rPr>
        <w:t>» заменить словами «</w:t>
      </w:r>
      <w:r w:rsidRPr="00DA177A">
        <w:rPr>
          <w:bCs/>
          <w:color w:val="000000"/>
          <w:sz w:val="28"/>
          <w:szCs w:val="28"/>
        </w:rPr>
        <w:t>тяжеловесного и (или) крупногабаритного транспортного средства»</w:t>
      </w:r>
      <w:r w:rsidRPr="00DA177A">
        <w:rPr>
          <w:sz w:val="28"/>
          <w:szCs w:val="28"/>
        </w:rPr>
        <w:t>;</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t>Пункт 2.2 дополнить абзацем следующего содержания:</w:t>
      </w:r>
    </w:p>
    <w:p w:rsidR="00DA177A" w:rsidRPr="00DA177A" w:rsidRDefault="00DA177A" w:rsidP="00DA177A">
      <w:pPr>
        <w:tabs>
          <w:tab w:val="left" w:pos="1701"/>
        </w:tabs>
        <w:ind w:firstLine="709"/>
        <w:jc w:val="both"/>
        <w:rPr>
          <w:sz w:val="28"/>
          <w:szCs w:val="28"/>
          <w:shd w:val="clear" w:color="auto" w:fill="FFFFFF"/>
        </w:rPr>
      </w:pPr>
      <w:r w:rsidRPr="00DA177A">
        <w:rPr>
          <w:sz w:val="28"/>
          <w:szCs w:val="28"/>
        </w:rPr>
        <w:t>«</w:t>
      </w:r>
      <w:r w:rsidRPr="00DA177A">
        <w:rPr>
          <w:sz w:val="28"/>
          <w:szCs w:val="28"/>
          <w:shd w:val="clear" w:color="auto" w:fill="FFFFFF"/>
        </w:rPr>
        <w:t>Заявление с прилагаемыми к нему документами может быть подано заявителем непосредственно в администрацию, а также путем направления в адрес администрации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w:t>
      </w:r>
    </w:p>
    <w:p w:rsidR="00DA177A" w:rsidRPr="00DA177A" w:rsidRDefault="00DA177A" w:rsidP="00DA177A">
      <w:pPr>
        <w:ind w:firstLine="709"/>
        <w:jc w:val="both"/>
        <w:rPr>
          <w:sz w:val="28"/>
          <w:szCs w:val="28"/>
        </w:rPr>
      </w:pPr>
      <w:r w:rsidRPr="00DA177A">
        <w:rPr>
          <w:sz w:val="28"/>
          <w:szCs w:val="28"/>
        </w:rPr>
        <w:t xml:space="preserve">При подаче заявления и прилагаемых к нему документов в соответствии с </w:t>
      </w:r>
      <w:hyperlink w:anchor="sub_10062" w:history="1">
        <w:r w:rsidRPr="00DA177A">
          <w:rPr>
            <w:rStyle w:val="aa"/>
            <w:color w:val="auto"/>
            <w:sz w:val="28"/>
            <w:szCs w:val="28"/>
          </w:rPr>
          <w:t>абзацем вторым пункта 6</w:t>
        </w:r>
      </w:hyperlink>
      <w:r w:rsidRPr="00DA177A">
        <w:rPr>
          <w:b/>
          <w:sz w:val="28"/>
          <w:szCs w:val="28"/>
        </w:rPr>
        <w:t xml:space="preserve"> </w:t>
      </w:r>
      <w:r w:rsidRPr="00DA177A">
        <w:rPr>
          <w:sz w:val="28"/>
          <w:szCs w:val="28"/>
        </w:rPr>
        <w:t xml:space="preserve">Порядка </w:t>
      </w:r>
      <w:r w:rsidRPr="00DA177A">
        <w:rPr>
          <w:sz w:val="28"/>
          <w:szCs w:val="28"/>
          <w:shd w:val="clear" w:color="auto" w:fill="FFFFFF"/>
        </w:rPr>
        <w:t>выдачи специального разрешения на движение по автомобильным дорогам тяжеловесного и (или) крупногабаритного транспортного средства</w:t>
      </w:r>
      <w:r w:rsidRPr="00DA177A">
        <w:rPr>
          <w:sz w:val="28"/>
          <w:szCs w:val="28"/>
        </w:rPr>
        <w:t xml:space="preserve">, утвержденного </w:t>
      </w:r>
      <w:r w:rsidRPr="00DA177A">
        <w:rPr>
          <w:sz w:val="28"/>
          <w:szCs w:val="28"/>
          <w:shd w:val="clear" w:color="auto" w:fill="FFFFFF"/>
        </w:rPr>
        <w:t>приказом Министерства транспорта РФ от 5 июня 2019г. № 167</w:t>
      </w:r>
      <w:r w:rsidRPr="00DA177A">
        <w:rPr>
          <w:sz w:val="28"/>
          <w:szCs w:val="28"/>
        </w:rPr>
        <w:t>, специальное разрешение выдается в электронной форме.</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rPr>
        <w:t xml:space="preserve">Заявление в соответствии с </w:t>
      </w:r>
      <w:hyperlink r:id="rId8" w:anchor="/document/72335798/entry/7042" w:history="1">
        <w:r w:rsidRPr="00DA177A">
          <w:rPr>
            <w:rStyle w:val="a3"/>
            <w:color w:val="auto"/>
            <w:sz w:val="28"/>
            <w:szCs w:val="28"/>
          </w:rPr>
          <w:t>пунктом 42</w:t>
        </w:r>
      </w:hyperlink>
      <w:r w:rsidRPr="00DA177A">
        <w:rPr>
          <w:sz w:val="28"/>
          <w:szCs w:val="28"/>
        </w:rPr>
        <w:t xml:space="preserve"> Порядка </w:t>
      </w:r>
      <w:r w:rsidRPr="00DA177A">
        <w:rPr>
          <w:sz w:val="28"/>
          <w:szCs w:val="28"/>
          <w:shd w:val="clear" w:color="auto" w:fill="FFFFFF"/>
        </w:rPr>
        <w:t>выдачи специального разрешения на движение по автомобильным дорогам тяжеловесного и (или) крупногабаритного транспортного средства</w:t>
      </w:r>
      <w:r w:rsidRPr="00DA177A">
        <w:rPr>
          <w:sz w:val="28"/>
          <w:szCs w:val="28"/>
        </w:rPr>
        <w:t xml:space="preserve">, утвержденного </w:t>
      </w:r>
      <w:r w:rsidRPr="00DA177A">
        <w:rPr>
          <w:sz w:val="28"/>
          <w:szCs w:val="28"/>
          <w:shd w:val="clear" w:color="auto" w:fill="FFFFFF"/>
        </w:rPr>
        <w:t xml:space="preserve">приказом Министерства транспорта РФ от 5 июня 2019г. № 167, </w:t>
      </w:r>
      <w:r w:rsidRPr="00DA177A">
        <w:rPr>
          <w:sz w:val="28"/>
          <w:szCs w:val="28"/>
        </w:rPr>
        <w:t>подается в электронной форме посредством личного кабинета.</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rPr>
        <w:t xml:space="preserve">Заявление на движение тяжеловесных и (или) крупногабаритных транспортных средств в случаях, установленных </w:t>
      </w:r>
      <w:hyperlink r:id="rId9" w:anchor="/document/72335798/entry/1041" w:history="1">
        <w:r w:rsidRPr="00DA177A">
          <w:rPr>
            <w:rStyle w:val="a3"/>
            <w:color w:val="auto"/>
            <w:sz w:val="28"/>
            <w:szCs w:val="28"/>
          </w:rPr>
          <w:t>пунктом 41</w:t>
        </w:r>
      </w:hyperlink>
      <w:r w:rsidRPr="00DA177A">
        <w:rPr>
          <w:sz w:val="28"/>
          <w:szCs w:val="28"/>
        </w:rPr>
        <w:t xml:space="preserve"> Порядка </w:t>
      </w:r>
      <w:r w:rsidRPr="00DA177A">
        <w:rPr>
          <w:sz w:val="28"/>
          <w:szCs w:val="28"/>
          <w:shd w:val="clear" w:color="auto" w:fill="FFFFFF"/>
        </w:rPr>
        <w:t>выдачи специального разрешения на движение по автомобильным дорогам тяжеловесного и (или) крупногабаритного транспортного средства</w:t>
      </w:r>
      <w:r w:rsidRPr="00DA177A">
        <w:rPr>
          <w:sz w:val="28"/>
          <w:szCs w:val="28"/>
        </w:rPr>
        <w:t xml:space="preserve">, утвержденного </w:t>
      </w:r>
      <w:r w:rsidRPr="00DA177A">
        <w:rPr>
          <w:sz w:val="28"/>
          <w:szCs w:val="28"/>
          <w:shd w:val="clear" w:color="auto" w:fill="FFFFFF"/>
        </w:rPr>
        <w:t>приказом Министерства транспорта РФ от 5 июня 2019г. № 167</w:t>
      </w:r>
      <w:r w:rsidRPr="00DA177A">
        <w:rPr>
          <w:sz w:val="28"/>
          <w:szCs w:val="28"/>
        </w:rPr>
        <w:t>, может быть подано на бумажном носителе с последующим оформлением специального разрешения в электронной форме</w:t>
      </w:r>
      <w:r w:rsidRPr="00DA177A">
        <w:rPr>
          <w:sz w:val="28"/>
          <w:szCs w:val="28"/>
          <w:shd w:val="clear" w:color="auto" w:fill="FFFFFF"/>
        </w:rPr>
        <w:t>»;</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lastRenderedPageBreak/>
        <w:t>Пункт 2.3.1 дополнить абзацем следующего содержания:</w:t>
      </w:r>
    </w:p>
    <w:p w:rsidR="00DA177A" w:rsidRPr="00DA177A" w:rsidRDefault="00DA177A" w:rsidP="00DA177A">
      <w:pPr>
        <w:pStyle w:val="a7"/>
        <w:tabs>
          <w:tab w:val="left" w:pos="1701"/>
        </w:tabs>
        <w:ind w:left="0" w:firstLine="709"/>
        <w:rPr>
          <w:color w:val="000000"/>
          <w:sz w:val="28"/>
          <w:szCs w:val="28"/>
        </w:rPr>
      </w:pPr>
      <w:r w:rsidRPr="00DA177A">
        <w:rPr>
          <w:sz w:val="28"/>
          <w:szCs w:val="28"/>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администрацией в течение одного рабочего дня с даты его поступления»;</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color w:val="000000"/>
          <w:sz w:val="28"/>
          <w:szCs w:val="28"/>
        </w:rPr>
        <w:t xml:space="preserve">Абзац первый </w:t>
      </w:r>
      <w:r w:rsidRPr="00DA177A">
        <w:rPr>
          <w:sz w:val="28"/>
          <w:szCs w:val="28"/>
        </w:rPr>
        <w:t>пункта 2.3.3 дополнить словами «</w:t>
      </w:r>
      <w:r w:rsidRPr="00DA177A">
        <w:rPr>
          <w:sz w:val="28"/>
          <w:szCs w:val="28"/>
          <w:shd w:val="clear" w:color="auto" w:fill="FFFFFF"/>
        </w:rPr>
        <w:t>,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t>Пункт 2.4 изложить в следующей редакции:</w:t>
      </w:r>
    </w:p>
    <w:p w:rsidR="00DA177A" w:rsidRPr="00DA177A" w:rsidRDefault="00DA177A" w:rsidP="00DA177A">
      <w:pPr>
        <w:tabs>
          <w:tab w:val="left" w:pos="1701"/>
        </w:tabs>
        <w:ind w:firstLine="709"/>
        <w:jc w:val="both"/>
        <w:rPr>
          <w:sz w:val="28"/>
          <w:szCs w:val="28"/>
        </w:rPr>
      </w:pPr>
      <w:r w:rsidRPr="00DA177A">
        <w:rPr>
          <w:sz w:val="28"/>
          <w:szCs w:val="28"/>
        </w:rPr>
        <w:t>«2.4. Полный перечень документов, необходимых для предоставления муниципальной услуги:</w:t>
      </w:r>
    </w:p>
    <w:p w:rsidR="00DA177A" w:rsidRPr="00DA177A" w:rsidRDefault="00DA177A" w:rsidP="00DA177A">
      <w:pPr>
        <w:tabs>
          <w:tab w:val="left" w:pos="1701"/>
        </w:tabs>
        <w:ind w:firstLine="709"/>
        <w:jc w:val="both"/>
        <w:rPr>
          <w:sz w:val="28"/>
          <w:szCs w:val="28"/>
        </w:rPr>
      </w:pPr>
      <w:r w:rsidRPr="00DA177A">
        <w:rPr>
          <w:sz w:val="28"/>
          <w:szCs w:val="28"/>
        </w:rPr>
        <w:t>сведения, подтверждающие факт оплату государственной пошлины и оплату за возмещение вреда, причиняемого автомобильным дорогам тяжеловесным транспортным средством;</w:t>
      </w:r>
    </w:p>
    <w:p w:rsidR="00DA177A" w:rsidRPr="00DA177A" w:rsidRDefault="00DA177A" w:rsidP="00DA177A">
      <w:pPr>
        <w:tabs>
          <w:tab w:val="left" w:pos="1701"/>
        </w:tabs>
        <w:ind w:firstLine="709"/>
        <w:jc w:val="both"/>
        <w:rPr>
          <w:sz w:val="28"/>
          <w:szCs w:val="28"/>
        </w:rPr>
      </w:pPr>
      <w:r w:rsidRPr="00DA177A">
        <w:rPr>
          <w:sz w:val="28"/>
          <w:szCs w:val="28"/>
        </w:rPr>
        <w:t xml:space="preserve">заявление </w:t>
      </w:r>
      <w:r w:rsidRPr="00DA177A">
        <w:rPr>
          <w:sz w:val="28"/>
          <w:szCs w:val="28"/>
          <w:shd w:val="clear" w:color="auto" w:fill="FFFFFF"/>
        </w:rPr>
        <w:t>на получение специального разрешения на движение по автомобильным дорогам тяжеловесного и (или) крупногабаритного транспортного средства (по форме, утвержденной приказом Министерства транспорта РФ от 5 июня 2019г. № 167</w:t>
      </w:r>
      <w:r w:rsidRPr="00DA177A">
        <w:rPr>
          <w:sz w:val="28"/>
          <w:szCs w:val="28"/>
        </w:rPr>
        <w:t xml:space="preserve"> «</w:t>
      </w:r>
      <w:r w:rsidRPr="00DA177A">
        <w:rPr>
          <w:sz w:val="28"/>
          <w:szCs w:val="28"/>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color w:val="22272F"/>
          <w:sz w:val="28"/>
          <w:szCs w:val="28"/>
        </w:rPr>
        <w:t>1</w:t>
      </w:r>
      <w:r w:rsidRPr="00DA177A">
        <w:rPr>
          <w:sz w:val="28"/>
          <w:szCs w:val="28"/>
        </w:rPr>
        <w:t xml:space="preserve">)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r:id="rId10" w:anchor="/document/72335798/entry/13000" w:history="1">
        <w:r w:rsidRPr="00DA177A">
          <w:rPr>
            <w:rStyle w:val="a3"/>
            <w:color w:val="auto"/>
            <w:sz w:val="28"/>
            <w:szCs w:val="28"/>
          </w:rPr>
          <w:t>приложении № 3</w:t>
        </w:r>
      </w:hyperlink>
      <w:r w:rsidRPr="00DA177A">
        <w:rPr>
          <w:sz w:val="28"/>
          <w:szCs w:val="28"/>
        </w:rPr>
        <w:t xml:space="preserve"> к Порядку </w:t>
      </w:r>
      <w:r w:rsidRPr="00DA177A">
        <w:rPr>
          <w:sz w:val="28"/>
          <w:szCs w:val="28"/>
          <w:shd w:val="clear" w:color="auto" w:fill="FFFFFF"/>
        </w:rPr>
        <w:t>выдачи специального разрешения на движение по автомобильным дорогам тяжеловесного и (или) крупногабаритного транспортного средства</w:t>
      </w:r>
      <w:r w:rsidRPr="00DA177A">
        <w:rPr>
          <w:sz w:val="28"/>
          <w:szCs w:val="28"/>
        </w:rPr>
        <w:t xml:space="preserve">, утвержденному </w:t>
      </w:r>
      <w:r w:rsidRPr="00DA177A">
        <w:rPr>
          <w:color w:val="22272F"/>
          <w:sz w:val="28"/>
          <w:szCs w:val="28"/>
          <w:shd w:val="clear" w:color="auto" w:fill="FFFFFF"/>
        </w:rPr>
        <w:t>приказом Министерства транспорта РФ от 5 июня 2019г. № 167</w:t>
      </w:r>
      <w:r w:rsidRPr="00DA177A">
        <w:rPr>
          <w:sz w:val="28"/>
          <w:szCs w:val="28"/>
        </w:rPr>
        <w:t>).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rPr>
        <w:t xml:space="preserve">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w:t>
      </w:r>
      <w:r w:rsidRPr="00DA177A">
        <w:rPr>
          <w:sz w:val="28"/>
          <w:szCs w:val="28"/>
        </w:rPr>
        <w:lastRenderedPageBreak/>
        <w:t>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shd w:val="clear" w:color="auto" w:fill="FFFFFF"/>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r w:rsidRPr="00DA177A">
        <w:rPr>
          <w:sz w:val="28"/>
          <w:szCs w:val="28"/>
        </w:rPr>
        <w:t>.</w:t>
      </w:r>
    </w:p>
    <w:p w:rsidR="00DA177A" w:rsidRPr="00DA177A" w:rsidRDefault="00DA177A" w:rsidP="00DA177A">
      <w:pPr>
        <w:pStyle w:val="s1"/>
        <w:shd w:val="clear" w:color="auto" w:fill="FFFFFF"/>
        <w:spacing w:before="0" w:beforeAutospacing="0" w:after="0" w:afterAutospacing="0"/>
        <w:ind w:firstLine="709"/>
        <w:jc w:val="both"/>
        <w:rPr>
          <w:sz w:val="28"/>
          <w:szCs w:val="28"/>
          <w:shd w:val="clear" w:color="auto" w:fill="FFFFFF"/>
        </w:rPr>
      </w:pPr>
      <w:r w:rsidRPr="00DA177A">
        <w:rPr>
          <w:sz w:val="28"/>
          <w:szCs w:val="28"/>
          <w:shd w:val="clear" w:color="auto" w:fill="FFFFFF"/>
        </w:rPr>
        <w:t>Заявление, схема тяжеловесного и (или) крупногабаритного транспортного средства (автопоезда), а также копии документов, указанных в подпункте 2 настоящего пункта, должны быть подписаны заявителем и заверены печатью (при наличии).</w:t>
      </w:r>
    </w:p>
    <w:p w:rsidR="00DA177A" w:rsidRPr="00DA177A" w:rsidRDefault="00DA177A" w:rsidP="00DA177A">
      <w:pPr>
        <w:pStyle w:val="s1"/>
        <w:shd w:val="clear" w:color="auto" w:fill="FFFFFF"/>
        <w:spacing w:before="0" w:beforeAutospacing="0" w:after="0" w:afterAutospacing="0"/>
        <w:ind w:firstLine="709"/>
        <w:jc w:val="both"/>
        <w:rPr>
          <w:sz w:val="28"/>
          <w:szCs w:val="28"/>
          <w:shd w:val="clear" w:color="auto" w:fill="FFFFFF"/>
        </w:rPr>
      </w:pPr>
      <w:r w:rsidRPr="00DA177A">
        <w:rPr>
          <w:sz w:val="28"/>
          <w:szCs w:val="28"/>
          <w:shd w:val="clear" w:color="auto" w:fill="FFFFFF"/>
        </w:rPr>
        <w:t>При этом в случае направления документов, указанных в настоящем пункте, в адрес администрации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абзацем седьмым настоящего пункта.</w:t>
      </w:r>
    </w:p>
    <w:p w:rsidR="00DA177A" w:rsidRPr="00DA177A" w:rsidRDefault="00DA177A" w:rsidP="00DA177A">
      <w:pPr>
        <w:pStyle w:val="a7"/>
        <w:tabs>
          <w:tab w:val="left" w:pos="1701"/>
        </w:tabs>
        <w:ind w:left="0" w:firstLine="709"/>
        <w:rPr>
          <w:sz w:val="28"/>
          <w:szCs w:val="28"/>
        </w:rPr>
      </w:pPr>
      <w:r w:rsidRPr="00DA177A">
        <w:rPr>
          <w:sz w:val="28"/>
          <w:szCs w:val="28"/>
        </w:rPr>
        <w:t xml:space="preserve">В случае подачи заявления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документы, предусмотренные </w:t>
      </w:r>
      <w:hyperlink w:anchor="sub_1092" w:history="1">
        <w:r w:rsidRPr="00DA177A">
          <w:rPr>
            <w:rStyle w:val="aa"/>
            <w:color w:val="auto"/>
            <w:sz w:val="28"/>
            <w:szCs w:val="28"/>
          </w:rPr>
          <w:t>подпунктом 2 настоящего</w:t>
        </w:r>
      </w:hyperlink>
      <w:r w:rsidRPr="00DA177A">
        <w:rPr>
          <w:sz w:val="28"/>
          <w:szCs w:val="28"/>
        </w:rPr>
        <w:t xml:space="preserve"> пункта,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DA177A" w:rsidRPr="00DA177A" w:rsidRDefault="00DA177A" w:rsidP="00DA177A">
      <w:pPr>
        <w:pStyle w:val="a4"/>
        <w:shd w:val="clear" w:color="auto" w:fill="FFFFFF"/>
        <w:ind w:firstLine="709"/>
        <w:jc w:val="both"/>
        <w:rPr>
          <w:bCs/>
          <w:color w:val="000000"/>
          <w:sz w:val="28"/>
          <w:szCs w:val="28"/>
        </w:rPr>
      </w:pPr>
      <w:r w:rsidRPr="00DA177A">
        <w:rPr>
          <w:rFonts w:eastAsia="Calibri"/>
          <w:color w:val="000000"/>
          <w:sz w:val="28"/>
          <w:szCs w:val="28"/>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1" w:anchor="dst100007" w:history="1">
        <w:r w:rsidRPr="00DA177A">
          <w:rPr>
            <w:rFonts w:eastAsia="Calibri"/>
            <w:color w:val="000000"/>
            <w:sz w:val="28"/>
            <w:szCs w:val="28"/>
            <w:lang w:eastAsia="en-US"/>
          </w:rPr>
          <w:t>законодательством</w:t>
        </w:r>
      </w:hyperlink>
      <w:r w:rsidRPr="00DA177A">
        <w:rPr>
          <w:rFonts w:eastAsia="Calibri"/>
          <w:color w:val="000000"/>
          <w:sz w:val="28"/>
          <w:szCs w:val="28"/>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2" w:anchor="dst386" w:history="1">
        <w:r w:rsidRPr="00DA177A">
          <w:rPr>
            <w:rFonts w:eastAsia="Calibri"/>
            <w:color w:val="000000"/>
            <w:sz w:val="28"/>
            <w:szCs w:val="28"/>
            <w:lang w:eastAsia="en-US"/>
          </w:rPr>
          <w:t>частью 18 статьи 14.1</w:t>
        </w:r>
      </w:hyperlink>
      <w:r w:rsidRPr="00DA177A">
        <w:rPr>
          <w:rFonts w:eastAsia="Calibri"/>
          <w:color w:val="000000"/>
          <w:sz w:val="28"/>
          <w:szCs w:val="28"/>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DA177A" w:rsidRPr="00DA177A" w:rsidRDefault="00DA177A" w:rsidP="00DA177A">
      <w:pPr>
        <w:pStyle w:val="a4"/>
        <w:shd w:val="clear" w:color="auto" w:fill="FFFFFF"/>
        <w:ind w:firstLine="709"/>
        <w:jc w:val="both"/>
        <w:rPr>
          <w:sz w:val="28"/>
          <w:szCs w:val="28"/>
        </w:rPr>
      </w:pPr>
      <w:r w:rsidRPr="00DA177A">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A177A" w:rsidRPr="00DA177A" w:rsidRDefault="00DA177A" w:rsidP="00DA177A">
      <w:pPr>
        <w:shd w:val="clear" w:color="auto" w:fill="FFFFFF"/>
        <w:ind w:firstLine="709"/>
        <w:jc w:val="both"/>
        <w:rPr>
          <w:sz w:val="28"/>
          <w:szCs w:val="28"/>
        </w:rPr>
      </w:pPr>
      <w:r w:rsidRPr="00DA177A">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DA177A">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A177A" w:rsidRPr="00DA177A" w:rsidRDefault="00DA177A" w:rsidP="00DA177A">
      <w:pPr>
        <w:pStyle w:val="a7"/>
        <w:tabs>
          <w:tab w:val="left" w:pos="1701"/>
        </w:tabs>
        <w:ind w:left="0" w:firstLine="709"/>
        <w:rPr>
          <w:color w:val="000000"/>
          <w:sz w:val="28"/>
          <w:szCs w:val="28"/>
        </w:rPr>
      </w:pPr>
      <w:r w:rsidRPr="00DA177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t>Пункт 2.4.1 изложить в следующей редакции:</w:t>
      </w:r>
    </w:p>
    <w:p w:rsidR="00DA177A" w:rsidRPr="00DA177A" w:rsidRDefault="00DA177A" w:rsidP="00DA177A">
      <w:pPr>
        <w:tabs>
          <w:tab w:val="left" w:pos="1701"/>
        </w:tabs>
        <w:ind w:firstLine="709"/>
        <w:jc w:val="both"/>
        <w:rPr>
          <w:sz w:val="28"/>
          <w:szCs w:val="28"/>
        </w:rPr>
      </w:pPr>
      <w:r w:rsidRPr="00DA177A">
        <w:rPr>
          <w:sz w:val="28"/>
          <w:szCs w:val="28"/>
        </w:rPr>
        <w:t>«2.4.1. Перечень необходимых и обязательных для предоставления муниципальной услуги документов, предоставляемых лично заявителем:</w:t>
      </w:r>
    </w:p>
    <w:p w:rsidR="00DA177A" w:rsidRPr="00DA177A" w:rsidRDefault="00DA177A" w:rsidP="00DA177A">
      <w:pPr>
        <w:tabs>
          <w:tab w:val="left" w:pos="1701"/>
        </w:tabs>
        <w:ind w:firstLine="709"/>
        <w:jc w:val="both"/>
        <w:rPr>
          <w:sz w:val="28"/>
          <w:szCs w:val="28"/>
        </w:rPr>
      </w:pPr>
      <w:r w:rsidRPr="00DA177A">
        <w:rPr>
          <w:sz w:val="28"/>
          <w:szCs w:val="28"/>
        </w:rPr>
        <w:t xml:space="preserve">заявление </w:t>
      </w:r>
      <w:r w:rsidRPr="00DA177A">
        <w:rPr>
          <w:sz w:val="28"/>
          <w:szCs w:val="28"/>
          <w:shd w:val="clear" w:color="auto" w:fill="FFFFFF"/>
        </w:rPr>
        <w:t>на получение специального разрешения на движение по автомобильным дорогам тяжеловесного и (или) крупногабаритного транспортного средства (по форме, утвержденной приказом Министерства транспорта РФ от 5 июня 2019г. № 167</w:t>
      </w:r>
      <w:r w:rsidRPr="00DA177A">
        <w:rPr>
          <w:sz w:val="28"/>
          <w:szCs w:val="28"/>
        </w:rPr>
        <w:t xml:space="preserve"> «</w:t>
      </w:r>
      <w:r w:rsidRPr="00DA177A">
        <w:rPr>
          <w:sz w:val="28"/>
          <w:szCs w:val="28"/>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rP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r:id="rId13" w:anchor="/document/72335798/entry/13000" w:history="1">
        <w:r w:rsidRPr="00DA177A">
          <w:rPr>
            <w:rStyle w:val="a3"/>
            <w:color w:val="auto"/>
            <w:sz w:val="28"/>
            <w:szCs w:val="28"/>
          </w:rPr>
          <w:t>приложении № 3</w:t>
        </w:r>
      </w:hyperlink>
      <w:r w:rsidRPr="00DA177A">
        <w:rPr>
          <w:sz w:val="28"/>
          <w:szCs w:val="28"/>
        </w:rPr>
        <w:t xml:space="preserve"> к Порядку </w:t>
      </w:r>
      <w:r w:rsidRPr="00DA177A">
        <w:rPr>
          <w:sz w:val="28"/>
          <w:szCs w:val="28"/>
          <w:shd w:val="clear" w:color="auto" w:fill="FFFFFF"/>
        </w:rPr>
        <w:t>выдачи специального разрешения на движение по автомобильным дорогам тяжеловесного и (или) крупногабаритного транспортного средства</w:t>
      </w:r>
      <w:r w:rsidRPr="00DA177A">
        <w:rPr>
          <w:sz w:val="28"/>
          <w:szCs w:val="28"/>
        </w:rPr>
        <w:t xml:space="preserve">, утвержденному </w:t>
      </w:r>
      <w:r w:rsidRPr="00DA177A">
        <w:rPr>
          <w:sz w:val="28"/>
          <w:szCs w:val="28"/>
          <w:shd w:val="clear" w:color="auto" w:fill="FFFFFF"/>
        </w:rPr>
        <w:t>приказом Министерства транспорта РФ от 5 июня 2019г. № 167</w:t>
      </w:r>
      <w:r w:rsidRPr="00DA177A">
        <w:rPr>
          <w:sz w:val="28"/>
          <w:szCs w:val="28"/>
        </w:rPr>
        <w:t>).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rsidR="00DA177A" w:rsidRPr="00DA177A" w:rsidRDefault="00DA177A" w:rsidP="00DA177A">
      <w:pPr>
        <w:pStyle w:val="a7"/>
        <w:tabs>
          <w:tab w:val="left" w:pos="1701"/>
        </w:tabs>
        <w:ind w:left="0" w:firstLine="709"/>
        <w:rPr>
          <w:sz w:val="28"/>
          <w:szCs w:val="28"/>
          <w:shd w:val="clear" w:color="auto" w:fill="FFFFFF"/>
        </w:rPr>
      </w:pPr>
      <w:r w:rsidRPr="00DA177A">
        <w:rPr>
          <w:sz w:val="28"/>
          <w:szCs w:val="28"/>
          <w:shd w:val="clear" w:color="auto" w:fill="FFFFFF"/>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DA177A" w:rsidRPr="00DA177A" w:rsidRDefault="00DA177A" w:rsidP="00DA177A">
      <w:pPr>
        <w:pStyle w:val="a4"/>
        <w:shd w:val="clear" w:color="auto" w:fill="FFFFFF"/>
        <w:ind w:firstLine="709"/>
        <w:jc w:val="both"/>
        <w:rPr>
          <w:bCs/>
          <w:color w:val="000000"/>
          <w:sz w:val="28"/>
          <w:szCs w:val="28"/>
        </w:rPr>
      </w:pPr>
      <w:r w:rsidRPr="00DA177A">
        <w:rPr>
          <w:rFonts w:eastAsia="Calibri"/>
          <w:color w:val="000000"/>
          <w:sz w:val="28"/>
          <w:szCs w:val="28"/>
          <w:shd w:val="clear" w:color="auto" w:fill="FFFFFF"/>
          <w:lang w:eastAsia="en-US"/>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anchor="dst100007" w:history="1">
        <w:r w:rsidRPr="00DA177A">
          <w:rPr>
            <w:rFonts w:eastAsia="Calibri"/>
            <w:color w:val="000000"/>
            <w:sz w:val="28"/>
            <w:szCs w:val="28"/>
            <w:lang w:eastAsia="en-US"/>
          </w:rPr>
          <w:t>законодательством</w:t>
        </w:r>
      </w:hyperlink>
      <w:r w:rsidRPr="00DA177A">
        <w:rPr>
          <w:rFonts w:eastAsia="Calibri"/>
          <w:color w:val="000000"/>
          <w:sz w:val="28"/>
          <w:szCs w:val="28"/>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5" w:anchor="dst386" w:history="1">
        <w:r w:rsidRPr="00DA177A">
          <w:rPr>
            <w:rFonts w:eastAsia="Calibri"/>
            <w:color w:val="000000"/>
            <w:sz w:val="28"/>
            <w:szCs w:val="28"/>
            <w:lang w:eastAsia="en-US"/>
          </w:rPr>
          <w:t>частью 18 статьи 14.1</w:t>
        </w:r>
      </w:hyperlink>
      <w:r w:rsidRPr="00DA177A">
        <w:rPr>
          <w:rFonts w:eastAsia="Calibri"/>
          <w:color w:val="000000"/>
          <w:sz w:val="28"/>
          <w:szCs w:val="28"/>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DA177A" w:rsidRPr="00DA177A" w:rsidRDefault="00DA177A" w:rsidP="00DA177A">
      <w:pPr>
        <w:pStyle w:val="a4"/>
        <w:shd w:val="clear" w:color="auto" w:fill="FFFFFF"/>
        <w:ind w:firstLine="709"/>
        <w:jc w:val="both"/>
        <w:rPr>
          <w:sz w:val="28"/>
          <w:szCs w:val="28"/>
        </w:rPr>
      </w:pPr>
      <w:r w:rsidRPr="00DA177A">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A177A" w:rsidRPr="00DA177A" w:rsidRDefault="00DA177A" w:rsidP="00DA177A">
      <w:pPr>
        <w:shd w:val="clear" w:color="auto" w:fill="FFFFFF"/>
        <w:ind w:firstLine="709"/>
        <w:jc w:val="both"/>
        <w:rPr>
          <w:sz w:val="28"/>
          <w:szCs w:val="28"/>
        </w:rPr>
      </w:pPr>
      <w:r w:rsidRPr="00DA177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A177A" w:rsidRPr="00DA177A" w:rsidRDefault="00DA177A" w:rsidP="00DA177A">
      <w:pPr>
        <w:pStyle w:val="a7"/>
        <w:tabs>
          <w:tab w:val="left" w:pos="1701"/>
        </w:tabs>
        <w:ind w:left="0" w:firstLine="709"/>
        <w:rPr>
          <w:color w:val="000000"/>
          <w:sz w:val="28"/>
          <w:szCs w:val="28"/>
        </w:rPr>
      </w:pPr>
      <w:r w:rsidRPr="00DA177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DA177A">
        <w:rPr>
          <w:sz w:val="28"/>
          <w:szCs w:val="28"/>
          <w:shd w:val="clear" w:color="auto" w:fill="FFFFFF"/>
        </w:rPr>
        <w:t>»;</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t>В пункте 2.5 абзац второй изложить в следующей редакции:</w:t>
      </w:r>
    </w:p>
    <w:p w:rsidR="00DA177A" w:rsidRPr="00DA177A" w:rsidRDefault="00DA177A" w:rsidP="00DA177A">
      <w:pPr>
        <w:pStyle w:val="a7"/>
        <w:tabs>
          <w:tab w:val="left" w:pos="1701"/>
        </w:tabs>
        <w:ind w:left="0" w:firstLine="709"/>
        <w:rPr>
          <w:color w:val="000000"/>
          <w:sz w:val="28"/>
          <w:szCs w:val="28"/>
        </w:rPr>
      </w:pPr>
      <w:r w:rsidRPr="00DA177A">
        <w:rPr>
          <w:sz w:val="28"/>
          <w:szCs w:val="28"/>
        </w:rPr>
        <w:t>«- сведения, подтверждающие факт оплату государственной пошлины и оплату за возмещение вреда, причиняемого автомобильным дорогам тяжеловесным транспортным средством</w:t>
      </w:r>
      <w:r w:rsidRPr="00DA177A">
        <w:rPr>
          <w:bCs/>
          <w:color w:val="000000"/>
          <w:sz w:val="28"/>
          <w:szCs w:val="28"/>
        </w:rPr>
        <w:t>»</w:t>
      </w:r>
      <w:r w:rsidRPr="00DA177A">
        <w:rPr>
          <w:sz w:val="28"/>
          <w:szCs w:val="28"/>
        </w:rPr>
        <w:t>;</w:t>
      </w:r>
    </w:p>
    <w:p w:rsidR="00DA177A" w:rsidRPr="00DA177A" w:rsidRDefault="00DA177A" w:rsidP="00DA177A">
      <w:pPr>
        <w:pStyle w:val="a7"/>
        <w:numPr>
          <w:ilvl w:val="2"/>
          <w:numId w:val="7"/>
        </w:numPr>
        <w:tabs>
          <w:tab w:val="left" w:pos="1701"/>
        </w:tabs>
        <w:ind w:left="0" w:firstLine="709"/>
        <w:contextualSpacing w:val="0"/>
        <w:jc w:val="both"/>
        <w:rPr>
          <w:color w:val="000000"/>
          <w:sz w:val="28"/>
          <w:szCs w:val="28"/>
        </w:rPr>
      </w:pPr>
      <w:r w:rsidRPr="00DA177A">
        <w:rPr>
          <w:sz w:val="28"/>
          <w:szCs w:val="28"/>
        </w:rPr>
        <w:t>Пункт 2.6 изложить в следующей редакции:</w:t>
      </w:r>
    </w:p>
    <w:p w:rsidR="00DA177A" w:rsidRPr="00DA177A" w:rsidRDefault="00DA177A" w:rsidP="00DA177A">
      <w:pPr>
        <w:tabs>
          <w:tab w:val="left" w:pos="1701"/>
        </w:tabs>
        <w:ind w:firstLine="709"/>
        <w:jc w:val="both"/>
        <w:rPr>
          <w:sz w:val="28"/>
          <w:szCs w:val="28"/>
        </w:rPr>
      </w:pPr>
      <w:r w:rsidRPr="00DA177A">
        <w:rPr>
          <w:sz w:val="28"/>
          <w:szCs w:val="28"/>
        </w:rPr>
        <w:t>«2.6. Перечень оснований для отказа в приеме документов, необходимых для предоставления муниципальной услуги:</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rPr>
        <w:t xml:space="preserve">1) уполномоченный орган не вправе согласно </w:t>
      </w:r>
      <w:hyperlink r:id="rId16" w:anchor="/document/72335798/entry/1006" w:history="1">
        <w:r w:rsidRPr="00DA177A">
          <w:rPr>
            <w:rStyle w:val="a3"/>
            <w:color w:val="auto"/>
            <w:sz w:val="28"/>
            <w:szCs w:val="28"/>
          </w:rPr>
          <w:t>пункту 6</w:t>
        </w:r>
      </w:hyperlink>
      <w:r w:rsidRPr="00DA177A">
        <w:rPr>
          <w:sz w:val="28"/>
          <w:szCs w:val="28"/>
        </w:rPr>
        <w:t xml:space="preserve"> Порядка </w:t>
      </w:r>
      <w:r w:rsidRPr="00DA177A">
        <w:rPr>
          <w:sz w:val="28"/>
          <w:szCs w:val="28"/>
          <w:shd w:val="clear" w:color="auto" w:fill="FFFFFF"/>
        </w:rPr>
        <w:t>выдачи специального разрешения на движение по автомобильным дорогам тяжеловесного и (или) крупногабаритного транспортного средства</w:t>
      </w:r>
      <w:r w:rsidRPr="00DA177A">
        <w:rPr>
          <w:sz w:val="28"/>
          <w:szCs w:val="28"/>
        </w:rPr>
        <w:t xml:space="preserve">, утвержденного </w:t>
      </w:r>
      <w:r w:rsidRPr="00DA177A">
        <w:rPr>
          <w:sz w:val="28"/>
          <w:szCs w:val="28"/>
          <w:shd w:val="clear" w:color="auto" w:fill="FFFFFF"/>
        </w:rPr>
        <w:t xml:space="preserve">приказом Министерства транспорта РФ от 5 июня 2019г. № 167, </w:t>
      </w:r>
      <w:r w:rsidRPr="00DA177A">
        <w:rPr>
          <w:sz w:val="28"/>
          <w:szCs w:val="28"/>
        </w:rPr>
        <w:t>выдавать специальное разрешение по заявленному маршруту;</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rPr>
        <w:t>2) заявление подписано лицом, не имеющим полномочий на подписание данного заявления;</w:t>
      </w:r>
    </w:p>
    <w:p w:rsidR="00DA177A" w:rsidRPr="00DA177A" w:rsidRDefault="00DA177A" w:rsidP="00DA177A">
      <w:pPr>
        <w:pStyle w:val="s1"/>
        <w:shd w:val="clear" w:color="auto" w:fill="FFFFFF"/>
        <w:spacing w:before="0" w:beforeAutospacing="0" w:after="0" w:afterAutospacing="0"/>
        <w:ind w:firstLine="709"/>
        <w:jc w:val="both"/>
        <w:rPr>
          <w:sz w:val="28"/>
          <w:szCs w:val="28"/>
        </w:rPr>
      </w:pPr>
      <w:r w:rsidRPr="00DA177A">
        <w:rPr>
          <w:sz w:val="28"/>
          <w:szCs w:val="28"/>
        </w:rPr>
        <w:t xml:space="preserve">3) заявление не содержит сведений и (или) не соответствует требованиям, установленным </w:t>
      </w:r>
      <w:hyperlink r:id="rId17" w:anchor="/document/72335798/entry/1008" w:history="1">
        <w:r w:rsidRPr="00DA177A">
          <w:rPr>
            <w:rStyle w:val="a3"/>
            <w:color w:val="auto"/>
            <w:sz w:val="28"/>
            <w:szCs w:val="28"/>
          </w:rPr>
          <w:t>пунктом 8</w:t>
        </w:r>
      </w:hyperlink>
      <w:r w:rsidRPr="00DA177A">
        <w:rPr>
          <w:sz w:val="28"/>
          <w:szCs w:val="28"/>
        </w:rPr>
        <w:t xml:space="preserve"> Порядка </w:t>
      </w:r>
      <w:r w:rsidRPr="00DA177A">
        <w:rPr>
          <w:sz w:val="28"/>
          <w:szCs w:val="28"/>
          <w:shd w:val="clear" w:color="auto" w:fill="FFFFFF"/>
        </w:rPr>
        <w:t>выдачи специального разрешения на движение по автомобильным дорогам тяжеловесного и (или) крупногабаритного транспортного средства</w:t>
      </w:r>
      <w:r w:rsidRPr="00DA177A">
        <w:rPr>
          <w:sz w:val="28"/>
          <w:szCs w:val="28"/>
        </w:rPr>
        <w:t xml:space="preserve">, утвержденного </w:t>
      </w:r>
      <w:r w:rsidRPr="00DA177A">
        <w:rPr>
          <w:sz w:val="28"/>
          <w:szCs w:val="28"/>
          <w:shd w:val="clear" w:color="auto" w:fill="FFFFFF"/>
        </w:rPr>
        <w:t>приказом Министерства транспорта РФ от 5 июня 2019г. № 167</w:t>
      </w:r>
      <w:r w:rsidRPr="00DA177A">
        <w:rPr>
          <w:sz w:val="28"/>
          <w:szCs w:val="28"/>
        </w:rPr>
        <w:t>;</w:t>
      </w:r>
    </w:p>
    <w:p w:rsidR="00DA177A" w:rsidRPr="00DA177A" w:rsidRDefault="00DA177A" w:rsidP="00DA177A">
      <w:pPr>
        <w:pStyle w:val="a7"/>
        <w:tabs>
          <w:tab w:val="left" w:pos="1701"/>
        </w:tabs>
        <w:ind w:left="0" w:firstLine="709"/>
        <w:rPr>
          <w:color w:val="000000"/>
          <w:sz w:val="28"/>
          <w:szCs w:val="28"/>
        </w:rPr>
      </w:pPr>
      <w:r w:rsidRPr="00DA177A">
        <w:rPr>
          <w:sz w:val="28"/>
          <w:szCs w:val="28"/>
        </w:rPr>
        <w:lastRenderedPageBreak/>
        <w:t>4) предусмотренные пунктом 2.4.1 настоящего административного регламента документы не приложены к заявлению или прилагаемые к заявлению документы не соответствуют требованиям абзаца седьмого пункта 2.4 настоящего административного регламента».</w:t>
      </w:r>
    </w:p>
    <w:p w:rsidR="00DA177A" w:rsidRPr="00DA177A" w:rsidRDefault="00DA177A" w:rsidP="00DA177A">
      <w:pPr>
        <w:pStyle w:val="a7"/>
        <w:numPr>
          <w:ilvl w:val="0"/>
          <w:numId w:val="7"/>
        </w:numPr>
        <w:tabs>
          <w:tab w:val="left" w:pos="1701"/>
        </w:tabs>
        <w:ind w:left="0" w:firstLine="709"/>
        <w:contextualSpacing w:val="0"/>
        <w:jc w:val="both"/>
        <w:rPr>
          <w:sz w:val="28"/>
          <w:szCs w:val="28"/>
        </w:rPr>
      </w:pPr>
      <w:r w:rsidRPr="00DA177A">
        <w:rPr>
          <w:sz w:val="28"/>
          <w:szCs w:val="28"/>
        </w:rPr>
        <w:t>Опубликовать настоящее постановление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DA177A" w:rsidRPr="00DA177A" w:rsidRDefault="00DA177A" w:rsidP="00DA177A">
      <w:pPr>
        <w:widowControl w:val="0"/>
        <w:jc w:val="both"/>
        <w:rPr>
          <w:rFonts w:eastAsia="Calibri"/>
          <w:sz w:val="28"/>
          <w:szCs w:val="28"/>
          <w:lang w:eastAsia="en-US"/>
        </w:rPr>
      </w:pPr>
    </w:p>
    <w:p w:rsidR="00DA177A" w:rsidRPr="00DA177A" w:rsidRDefault="00DA177A" w:rsidP="00DA177A">
      <w:pPr>
        <w:widowControl w:val="0"/>
        <w:jc w:val="both"/>
        <w:rPr>
          <w:rFonts w:eastAsia="Calibri"/>
          <w:sz w:val="28"/>
          <w:szCs w:val="28"/>
          <w:lang w:eastAsia="en-US"/>
        </w:rPr>
      </w:pPr>
    </w:p>
    <w:p w:rsidR="00DA177A" w:rsidRPr="00DA177A" w:rsidRDefault="00DA177A" w:rsidP="00DA177A">
      <w:pPr>
        <w:widowControl w:val="0"/>
        <w:jc w:val="both"/>
        <w:rPr>
          <w:rFonts w:eastAsia="Calibri"/>
          <w:sz w:val="28"/>
          <w:szCs w:val="28"/>
          <w:lang w:eastAsia="en-US"/>
        </w:rPr>
      </w:pPr>
      <w:r w:rsidRPr="00DA177A">
        <w:rPr>
          <w:rFonts w:eastAsia="Calibri"/>
          <w:sz w:val="28"/>
          <w:szCs w:val="28"/>
          <w:lang w:eastAsia="en-US"/>
        </w:rPr>
        <w:t xml:space="preserve">И.о. Главы Половинского сельсовета </w:t>
      </w:r>
    </w:p>
    <w:p w:rsidR="00DA177A" w:rsidRPr="00DA177A" w:rsidRDefault="00DA177A" w:rsidP="00DA177A">
      <w:pPr>
        <w:tabs>
          <w:tab w:val="left" w:pos="3918"/>
        </w:tabs>
        <w:jc w:val="both"/>
        <w:rPr>
          <w:rFonts w:eastAsia="Calibri"/>
          <w:sz w:val="28"/>
          <w:szCs w:val="28"/>
          <w:lang w:eastAsia="en-US"/>
        </w:rPr>
      </w:pPr>
      <w:r w:rsidRPr="00DA177A">
        <w:rPr>
          <w:rFonts w:eastAsia="Calibri"/>
          <w:sz w:val="28"/>
          <w:szCs w:val="28"/>
          <w:lang w:eastAsia="en-US"/>
        </w:rPr>
        <w:t xml:space="preserve">Краснозерского района </w:t>
      </w:r>
    </w:p>
    <w:p w:rsidR="00DA177A" w:rsidRPr="00DA177A" w:rsidRDefault="00DA177A" w:rsidP="00DA177A">
      <w:pPr>
        <w:tabs>
          <w:tab w:val="left" w:pos="3918"/>
        </w:tabs>
        <w:jc w:val="both"/>
        <w:rPr>
          <w:rFonts w:eastAsia="Calibri"/>
          <w:sz w:val="28"/>
          <w:szCs w:val="28"/>
          <w:lang w:eastAsia="en-US"/>
        </w:rPr>
      </w:pPr>
      <w:r w:rsidRPr="00DA177A">
        <w:rPr>
          <w:rFonts w:eastAsia="Calibri"/>
          <w:sz w:val="28"/>
          <w:szCs w:val="28"/>
          <w:lang w:eastAsia="en-US"/>
        </w:rPr>
        <w:t>Новосибирской области                                                                   Г.И.Ковалёва</w:t>
      </w:r>
    </w:p>
    <w:p w:rsidR="00DA177A" w:rsidRPr="00DA177A" w:rsidRDefault="00DA177A" w:rsidP="00DA177A">
      <w:pPr>
        <w:tabs>
          <w:tab w:val="left" w:pos="3918"/>
        </w:tabs>
        <w:jc w:val="both"/>
        <w:rPr>
          <w:sz w:val="28"/>
          <w:szCs w:val="28"/>
        </w:rPr>
      </w:pPr>
    </w:p>
    <w:p w:rsidR="00DA177A" w:rsidRPr="00DA177A" w:rsidRDefault="00DA177A" w:rsidP="00DA177A">
      <w:pPr>
        <w:tabs>
          <w:tab w:val="left" w:pos="3918"/>
        </w:tabs>
        <w:jc w:val="both"/>
        <w:rPr>
          <w:sz w:val="28"/>
          <w:szCs w:val="28"/>
        </w:rPr>
      </w:pPr>
    </w:p>
    <w:p w:rsidR="00DA177A" w:rsidRP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Default="00DA177A" w:rsidP="00DA177A">
      <w:pPr>
        <w:tabs>
          <w:tab w:val="left" w:pos="3918"/>
        </w:tabs>
        <w:jc w:val="both"/>
        <w:rPr>
          <w:sz w:val="28"/>
          <w:szCs w:val="28"/>
        </w:rPr>
      </w:pPr>
    </w:p>
    <w:p w:rsidR="00DA177A" w:rsidRPr="00DA177A" w:rsidRDefault="00DA177A" w:rsidP="00DA177A">
      <w:pPr>
        <w:tabs>
          <w:tab w:val="left" w:pos="3918"/>
        </w:tabs>
        <w:jc w:val="both"/>
        <w:rPr>
          <w:sz w:val="20"/>
          <w:szCs w:val="20"/>
        </w:rPr>
      </w:pPr>
      <w:r w:rsidRPr="00DA177A">
        <w:rPr>
          <w:sz w:val="20"/>
          <w:szCs w:val="20"/>
        </w:rPr>
        <w:t>Воловая.М.Н.</w:t>
      </w:r>
    </w:p>
    <w:p w:rsidR="00C64B2A" w:rsidRDefault="00DA177A" w:rsidP="00C64B2A">
      <w:pPr>
        <w:tabs>
          <w:tab w:val="left" w:pos="3918"/>
        </w:tabs>
        <w:jc w:val="both"/>
        <w:rPr>
          <w:sz w:val="20"/>
          <w:szCs w:val="20"/>
        </w:rPr>
      </w:pPr>
      <w:r w:rsidRPr="00DA177A">
        <w:rPr>
          <w:sz w:val="20"/>
          <w:szCs w:val="20"/>
        </w:rPr>
        <w:t>69-149</w:t>
      </w:r>
      <w:r w:rsidR="00C64B2A">
        <w:rPr>
          <w:sz w:val="20"/>
          <w:szCs w:val="20"/>
        </w:rPr>
        <w:br/>
      </w:r>
      <w:r w:rsidR="00C64B2A">
        <w:rPr>
          <w:sz w:val="20"/>
          <w:szCs w:val="20"/>
        </w:rPr>
        <w:br/>
      </w:r>
    </w:p>
    <w:p w:rsidR="00C64B2A" w:rsidRPr="00C64B2A" w:rsidRDefault="00C64B2A" w:rsidP="00C64B2A">
      <w:pPr>
        <w:tabs>
          <w:tab w:val="left" w:pos="-426"/>
        </w:tabs>
        <w:jc w:val="center"/>
        <w:rPr>
          <w:b/>
          <w:sz w:val="28"/>
          <w:szCs w:val="28"/>
        </w:rPr>
      </w:pPr>
      <w:r>
        <w:rPr>
          <w:sz w:val="20"/>
          <w:szCs w:val="20"/>
        </w:rPr>
        <w:br/>
      </w:r>
      <w:r>
        <w:rPr>
          <w:sz w:val="20"/>
          <w:szCs w:val="20"/>
        </w:rPr>
        <w:br/>
        <w:t>_____________________________________________________________________________________________</w:t>
      </w:r>
      <w:r>
        <w:rPr>
          <w:sz w:val="20"/>
          <w:szCs w:val="20"/>
        </w:rPr>
        <w:br/>
      </w:r>
      <w:r>
        <w:rPr>
          <w:sz w:val="20"/>
          <w:szCs w:val="20"/>
        </w:rPr>
        <w:br/>
      </w:r>
      <w:r>
        <w:rPr>
          <w:sz w:val="20"/>
          <w:szCs w:val="20"/>
        </w:rPr>
        <w:br/>
      </w:r>
      <w:r>
        <w:rPr>
          <w:sz w:val="20"/>
          <w:szCs w:val="20"/>
        </w:rPr>
        <w:br/>
      </w:r>
      <w:r>
        <w:rPr>
          <w:sz w:val="20"/>
          <w:szCs w:val="20"/>
        </w:rPr>
        <w:lastRenderedPageBreak/>
        <w:br/>
      </w:r>
      <w:r w:rsidRPr="00C64B2A">
        <w:rPr>
          <w:b/>
          <w:sz w:val="28"/>
          <w:szCs w:val="28"/>
        </w:rPr>
        <w:t xml:space="preserve">АДМИНИСТРАЦИЯ ПОЛОВИНСКОГО СЕЛЬСОВЕТА </w:t>
      </w:r>
    </w:p>
    <w:p w:rsidR="00C64B2A" w:rsidRPr="00C64B2A" w:rsidRDefault="00C64B2A" w:rsidP="00C64B2A">
      <w:pPr>
        <w:tabs>
          <w:tab w:val="left" w:pos="-426"/>
        </w:tabs>
        <w:jc w:val="center"/>
        <w:rPr>
          <w:b/>
          <w:sz w:val="28"/>
          <w:szCs w:val="28"/>
        </w:rPr>
      </w:pPr>
      <w:r w:rsidRPr="00C64B2A">
        <w:rPr>
          <w:b/>
          <w:sz w:val="28"/>
          <w:szCs w:val="28"/>
        </w:rPr>
        <w:t xml:space="preserve">КРАСНОЗЕРСКОГО РАЙОНА НОВОСИБИРСКОЙ ОБЛАСТИ </w:t>
      </w:r>
    </w:p>
    <w:p w:rsidR="00C64B2A" w:rsidRPr="00C64B2A" w:rsidRDefault="00C64B2A" w:rsidP="00C64B2A">
      <w:pPr>
        <w:tabs>
          <w:tab w:val="left" w:pos="-426"/>
        </w:tabs>
        <w:jc w:val="center"/>
        <w:rPr>
          <w:b/>
          <w:sz w:val="28"/>
          <w:szCs w:val="28"/>
        </w:rPr>
      </w:pPr>
    </w:p>
    <w:p w:rsidR="00C64B2A" w:rsidRPr="00C64B2A" w:rsidRDefault="00C64B2A" w:rsidP="00C64B2A">
      <w:pPr>
        <w:tabs>
          <w:tab w:val="left" w:pos="-426"/>
        </w:tabs>
        <w:jc w:val="center"/>
        <w:rPr>
          <w:b/>
          <w:sz w:val="28"/>
          <w:szCs w:val="28"/>
        </w:rPr>
      </w:pPr>
      <w:r w:rsidRPr="00C64B2A">
        <w:rPr>
          <w:b/>
          <w:sz w:val="28"/>
          <w:szCs w:val="28"/>
        </w:rPr>
        <w:t xml:space="preserve">ПОСТАНОВЛЕНИЕ </w:t>
      </w:r>
    </w:p>
    <w:p w:rsidR="00C64B2A" w:rsidRPr="00C64B2A" w:rsidRDefault="00C64B2A" w:rsidP="00C64B2A">
      <w:pPr>
        <w:tabs>
          <w:tab w:val="left" w:pos="-426"/>
        </w:tabs>
        <w:jc w:val="center"/>
        <w:rPr>
          <w:sz w:val="28"/>
          <w:szCs w:val="28"/>
        </w:rPr>
      </w:pPr>
    </w:p>
    <w:p w:rsidR="00C64B2A" w:rsidRPr="00C64B2A" w:rsidRDefault="00C64B2A" w:rsidP="00C64B2A">
      <w:pPr>
        <w:tabs>
          <w:tab w:val="left" w:pos="-426"/>
        </w:tabs>
        <w:jc w:val="center"/>
        <w:rPr>
          <w:sz w:val="28"/>
          <w:szCs w:val="28"/>
        </w:rPr>
      </w:pPr>
    </w:p>
    <w:p w:rsidR="00C64B2A" w:rsidRPr="00C64B2A" w:rsidRDefault="00C64B2A" w:rsidP="00C64B2A">
      <w:pPr>
        <w:pStyle w:val="12"/>
        <w:ind w:firstLine="0"/>
      </w:pPr>
      <w:r w:rsidRPr="00C64B2A">
        <w:t>От 03.11.2022 г.                       с. Половинное                                           № 104</w:t>
      </w:r>
    </w:p>
    <w:p w:rsidR="00C64B2A" w:rsidRPr="00C64B2A" w:rsidRDefault="00C64B2A" w:rsidP="00C64B2A">
      <w:pPr>
        <w:pStyle w:val="12"/>
        <w:ind w:firstLine="0"/>
      </w:pPr>
    </w:p>
    <w:p w:rsidR="00C64B2A" w:rsidRPr="00C64B2A" w:rsidRDefault="00C64B2A" w:rsidP="00C64B2A">
      <w:pPr>
        <w:pStyle w:val="12"/>
        <w:ind w:firstLine="0"/>
        <w:jc w:val="center"/>
      </w:pPr>
    </w:p>
    <w:p w:rsidR="00C64B2A" w:rsidRPr="00C64B2A" w:rsidRDefault="00C64B2A" w:rsidP="00C64B2A">
      <w:pPr>
        <w:pStyle w:val="12"/>
        <w:ind w:firstLine="0"/>
        <w:jc w:val="center"/>
      </w:pPr>
      <w:r w:rsidRPr="00C64B2A">
        <w:t>Об основных направлениях налоговой, бюджетной и долговой политики Половинского сельсовета Краснозерского района Новосибирской области на 2023 год и плановый период 2024 и 2025 годов</w:t>
      </w:r>
    </w:p>
    <w:p w:rsidR="00C64B2A" w:rsidRPr="00C64B2A" w:rsidRDefault="00C64B2A" w:rsidP="00C64B2A">
      <w:pPr>
        <w:autoSpaceDE w:val="0"/>
        <w:autoSpaceDN w:val="0"/>
        <w:adjustRightInd w:val="0"/>
        <w:rPr>
          <w:sz w:val="28"/>
          <w:szCs w:val="28"/>
        </w:rPr>
      </w:pPr>
    </w:p>
    <w:p w:rsidR="00C64B2A" w:rsidRPr="00C64B2A" w:rsidRDefault="00C64B2A" w:rsidP="00C64B2A">
      <w:pPr>
        <w:autoSpaceDE w:val="0"/>
        <w:autoSpaceDN w:val="0"/>
        <w:adjustRightInd w:val="0"/>
        <w:jc w:val="both"/>
        <w:rPr>
          <w:sz w:val="28"/>
          <w:szCs w:val="28"/>
        </w:rPr>
      </w:pPr>
    </w:p>
    <w:p w:rsidR="00C64B2A" w:rsidRPr="00C64B2A" w:rsidRDefault="00C64B2A" w:rsidP="00C64B2A">
      <w:pPr>
        <w:autoSpaceDE w:val="0"/>
        <w:autoSpaceDN w:val="0"/>
        <w:adjustRightInd w:val="0"/>
        <w:ind w:firstLine="709"/>
        <w:jc w:val="both"/>
        <w:rPr>
          <w:sz w:val="28"/>
          <w:szCs w:val="28"/>
        </w:rPr>
      </w:pPr>
      <w:r w:rsidRPr="00C64B2A">
        <w:rPr>
          <w:sz w:val="28"/>
          <w:szCs w:val="28"/>
        </w:rPr>
        <w:t>В соответствии с п. 13 ст.107.1, ст.172 Бюджетного кодекса Российской Федерации,  администрация Половинского сельсовета Краснозерского района Новосибирской области</w:t>
      </w:r>
    </w:p>
    <w:p w:rsidR="00C64B2A" w:rsidRPr="00C64B2A" w:rsidRDefault="00C64B2A" w:rsidP="00C64B2A">
      <w:pPr>
        <w:autoSpaceDE w:val="0"/>
        <w:autoSpaceDN w:val="0"/>
        <w:adjustRightInd w:val="0"/>
        <w:ind w:firstLine="709"/>
        <w:jc w:val="both"/>
        <w:rPr>
          <w:b/>
          <w:sz w:val="28"/>
          <w:szCs w:val="28"/>
        </w:rPr>
      </w:pPr>
      <w:r w:rsidRPr="00C64B2A">
        <w:rPr>
          <w:b/>
          <w:sz w:val="28"/>
          <w:szCs w:val="28"/>
        </w:rPr>
        <w:t>ПОСТАНОВЛЯЕТ:</w:t>
      </w:r>
    </w:p>
    <w:p w:rsidR="00C64B2A" w:rsidRPr="00C64B2A" w:rsidRDefault="00C64B2A" w:rsidP="00C64B2A">
      <w:pPr>
        <w:pStyle w:val="a7"/>
        <w:autoSpaceDE w:val="0"/>
        <w:autoSpaceDN w:val="0"/>
        <w:adjustRightInd w:val="0"/>
        <w:ind w:left="0" w:firstLine="709"/>
        <w:jc w:val="both"/>
        <w:rPr>
          <w:sz w:val="28"/>
          <w:szCs w:val="28"/>
        </w:rPr>
      </w:pPr>
      <w:r w:rsidRPr="00C64B2A">
        <w:rPr>
          <w:sz w:val="28"/>
          <w:szCs w:val="28"/>
        </w:rPr>
        <w:t>1. Утвердить прилагаемые:</w:t>
      </w:r>
    </w:p>
    <w:p w:rsidR="00C64B2A" w:rsidRPr="00C64B2A" w:rsidRDefault="00C64B2A" w:rsidP="00C64B2A">
      <w:pPr>
        <w:pStyle w:val="a7"/>
        <w:autoSpaceDE w:val="0"/>
        <w:autoSpaceDN w:val="0"/>
        <w:adjustRightInd w:val="0"/>
        <w:ind w:left="0" w:firstLine="709"/>
        <w:jc w:val="both"/>
        <w:rPr>
          <w:sz w:val="28"/>
          <w:szCs w:val="28"/>
        </w:rPr>
      </w:pPr>
      <w:r w:rsidRPr="00C64B2A">
        <w:rPr>
          <w:sz w:val="28"/>
          <w:szCs w:val="28"/>
        </w:rPr>
        <w:t>1) основные направления бюджетной и налоговой политики Половинского сельсовета Краснозерского района Новосибирской области на 2023 год и плановый период 2024 и 2025 годов;</w:t>
      </w:r>
    </w:p>
    <w:p w:rsidR="00C64B2A" w:rsidRPr="00C64B2A" w:rsidRDefault="00C64B2A" w:rsidP="00C64B2A">
      <w:pPr>
        <w:pStyle w:val="a7"/>
        <w:autoSpaceDE w:val="0"/>
        <w:autoSpaceDN w:val="0"/>
        <w:adjustRightInd w:val="0"/>
        <w:ind w:left="0" w:firstLine="709"/>
        <w:jc w:val="both"/>
        <w:rPr>
          <w:sz w:val="28"/>
          <w:szCs w:val="28"/>
        </w:rPr>
      </w:pPr>
      <w:r w:rsidRPr="00C64B2A">
        <w:rPr>
          <w:sz w:val="28"/>
          <w:szCs w:val="28"/>
        </w:rPr>
        <w:t>2) основные направления долговой политики Половинского сельсовета Краснозерского района Новосибирской области на 2023 год и плановый период 2024 и 2025 годов.</w:t>
      </w:r>
    </w:p>
    <w:p w:rsidR="00C64B2A" w:rsidRPr="00C64B2A" w:rsidRDefault="00C64B2A" w:rsidP="00C64B2A">
      <w:pPr>
        <w:autoSpaceDE w:val="0"/>
        <w:autoSpaceDN w:val="0"/>
        <w:adjustRightInd w:val="0"/>
        <w:ind w:firstLine="709"/>
        <w:jc w:val="both"/>
        <w:rPr>
          <w:sz w:val="28"/>
          <w:szCs w:val="28"/>
        </w:rPr>
      </w:pPr>
      <w:r w:rsidRPr="00C64B2A">
        <w:rPr>
          <w:sz w:val="28"/>
          <w:szCs w:val="28"/>
        </w:rPr>
        <w:t>2. Опубликовать настоящее постановление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C64B2A" w:rsidRPr="00C64B2A" w:rsidRDefault="00C64B2A" w:rsidP="00C64B2A">
      <w:pPr>
        <w:autoSpaceDE w:val="0"/>
        <w:autoSpaceDN w:val="0"/>
        <w:adjustRightInd w:val="0"/>
        <w:ind w:firstLine="709"/>
        <w:jc w:val="both"/>
        <w:rPr>
          <w:sz w:val="28"/>
          <w:szCs w:val="28"/>
        </w:rPr>
      </w:pPr>
      <w:r w:rsidRPr="00C64B2A">
        <w:rPr>
          <w:sz w:val="28"/>
          <w:szCs w:val="28"/>
        </w:rPr>
        <w:t xml:space="preserve">3. Контроль за исполнением настоящего постановления  оставляю за собой. </w:t>
      </w:r>
    </w:p>
    <w:p w:rsidR="00C64B2A" w:rsidRPr="00C64B2A" w:rsidRDefault="00C64B2A" w:rsidP="00C64B2A">
      <w:pPr>
        <w:autoSpaceDE w:val="0"/>
        <w:autoSpaceDN w:val="0"/>
        <w:adjustRightInd w:val="0"/>
        <w:jc w:val="both"/>
        <w:rPr>
          <w:sz w:val="28"/>
          <w:szCs w:val="28"/>
        </w:rPr>
      </w:pPr>
    </w:p>
    <w:p w:rsidR="00C64B2A" w:rsidRPr="00C64B2A" w:rsidRDefault="00C64B2A" w:rsidP="00C64B2A">
      <w:pPr>
        <w:autoSpaceDE w:val="0"/>
        <w:autoSpaceDN w:val="0"/>
        <w:adjustRightInd w:val="0"/>
        <w:jc w:val="both"/>
        <w:rPr>
          <w:sz w:val="28"/>
          <w:szCs w:val="28"/>
        </w:rPr>
      </w:pPr>
    </w:p>
    <w:p w:rsidR="00C64B2A" w:rsidRPr="00C64B2A" w:rsidRDefault="00C64B2A" w:rsidP="00C64B2A">
      <w:pPr>
        <w:pStyle w:val="12"/>
        <w:ind w:firstLine="0"/>
      </w:pPr>
    </w:p>
    <w:p w:rsidR="00C64B2A" w:rsidRPr="00C64B2A" w:rsidRDefault="00C64B2A" w:rsidP="00C64B2A">
      <w:pPr>
        <w:pStyle w:val="12"/>
        <w:ind w:firstLine="0"/>
      </w:pPr>
      <w:r w:rsidRPr="00C64B2A">
        <w:t xml:space="preserve">Глава Половинского сельсовета </w:t>
      </w:r>
    </w:p>
    <w:p w:rsidR="00C64B2A" w:rsidRPr="00C64B2A" w:rsidRDefault="00C64B2A" w:rsidP="00C64B2A">
      <w:pPr>
        <w:pStyle w:val="12"/>
        <w:ind w:firstLine="0"/>
      </w:pPr>
      <w:r w:rsidRPr="00C64B2A">
        <w:t>Краснозерского района Новосибирской области                        Е.А.Дронова</w:t>
      </w:r>
    </w:p>
    <w:p w:rsidR="00C64B2A" w:rsidRPr="00C64B2A" w:rsidRDefault="00C64B2A" w:rsidP="00C64B2A">
      <w:pPr>
        <w:pStyle w:val="12"/>
        <w:ind w:firstLine="0"/>
      </w:pPr>
    </w:p>
    <w:p w:rsidR="00C64B2A" w:rsidRPr="00C64B2A" w:rsidRDefault="00C64B2A" w:rsidP="00C64B2A">
      <w:pPr>
        <w:pStyle w:val="12"/>
        <w:ind w:firstLine="0"/>
      </w:pPr>
    </w:p>
    <w:p w:rsidR="00C64B2A" w:rsidRPr="00C64B2A" w:rsidRDefault="00C64B2A" w:rsidP="00C64B2A">
      <w:pPr>
        <w:pStyle w:val="12"/>
        <w:ind w:firstLine="0"/>
      </w:pPr>
    </w:p>
    <w:p w:rsidR="00C64B2A" w:rsidRPr="00C64B2A" w:rsidRDefault="00C64B2A" w:rsidP="00C64B2A">
      <w:pPr>
        <w:pStyle w:val="12"/>
        <w:suppressAutoHyphens/>
        <w:ind w:left="5954" w:firstLine="0"/>
        <w:jc w:val="center"/>
      </w:pPr>
    </w:p>
    <w:p w:rsidR="00C64B2A" w:rsidRPr="00C64B2A" w:rsidRDefault="00C64B2A" w:rsidP="00C64B2A">
      <w:pPr>
        <w:pStyle w:val="12"/>
        <w:suppressAutoHyphens/>
        <w:ind w:left="5954" w:firstLine="0"/>
        <w:jc w:val="center"/>
      </w:pPr>
    </w:p>
    <w:p w:rsidR="00C64B2A" w:rsidRPr="00C64B2A" w:rsidRDefault="00C64B2A" w:rsidP="00C64B2A">
      <w:pPr>
        <w:pStyle w:val="12"/>
        <w:suppressAutoHyphens/>
        <w:ind w:firstLine="0"/>
        <w:rPr>
          <w:sz w:val="22"/>
          <w:szCs w:val="22"/>
        </w:rPr>
      </w:pPr>
      <w:r>
        <w:br/>
      </w:r>
      <w:r w:rsidRPr="00C64B2A">
        <w:rPr>
          <w:sz w:val="22"/>
          <w:szCs w:val="22"/>
        </w:rPr>
        <w:t>Гилёва М.А.</w:t>
      </w:r>
    </w:p>
    <w:p w:rsidR="00C64B2A" w:rsidRPr="00C64B2A" w:rsidRDefault="00C64B2A" w:rsidP="00C64B2A">
      <w:pPr>
        <w:pStyle w:val="12"/>
        <w:suppressAutoHyphens/>
        <w:ind w:firstLine="0"/>
        <w:rPr>
          <w:sz w:val="22"/>
          <w:szCs w:val="22"/>
        </w:rPr>
      </w:pPr>
      <w:r w:rsidRPr="00C64B2A">
        <w:rPr>
          <w:sz w:val="22"/>
          <w:szCs w:val="22"/>
        </w:rPr>
        <w:t>69-112</w:t>
      </w:r>
    </w:p>
    <w:p w:rsidR="00C64B2A" w:rsidRPr="00C64B2A" w:rsidRDefault="00C64B2A" w:rsidP="00C64B2A">
      <w:pPr>
        <w:pStyle w:val="12"/>
        <w:suppressAutoHyphens/>
        <w:ind w:left="5954" w:firstLine="0"/>
        <w:jc w:val="left"/>
      </w:pPr>
    </w:p>
    <w:p w:rsidR="00C64B2A" w:rsidRPr="00C64B2A" w:rsidRDefault="00C64B2A" w:rsidP="00C64B2A">
      <w:pPr>
        <w:pStyle w:val="12"/>
        <w:suppressAutoHyphens/>
        <w:ind w:left="5954" w:firstLine="0"/>
      </w:pPr>
      <w:r w:rsidRPr="00C64B2A">
        <w:t>УТВЕРЖДЕНЫ</w:t>
      </w:r>
    </w:p>
    <w:p w:rsidR="00C64B2A" w:rsidRPr="00C64B2A" w:rsidRDefault="00C64B2A" w:rsidP="00C64B2A">
      <w:pPr>
        <w:pStyle w:val="12"/>
        <w:suppressAutoHyphens/>
        <w:ind w:left="5953" w:right="57" w:firstLine="0"/>
      </w:pPr>
      <w:r w:rsidRPr="00C64B2A">
        <w:t>постановлением администрации Половинского сельсовета Краснозерского района Новосибирской области</w:t>
      </w:r>
    </w:p>
    <w:p w:rsidR="00C64B2A" w:rsidRPr="00C64B2A" w:rsidRDefault="00C64B2A" w:rsidP="00C64B2A">
      <w:pPr>
        <w:pStyle w:val="12"/>
        <w:suppressAutoHyphens/>
        <w:ind w:left="5954" w:firstLine="0"/>
      </w:pPr>
      <w:r w:rsidRPr="00C64B2A">
        <w:t>от 03.11.2022 № 104</w:t>
      </w:r>
    </w:p>
    <w:p w:rsidR="00C64B2A" w:rsidRPr="00C64B2A" w:rsidRDefault="00C64B2A" w:rsidP="00C64B2A">
      <w:pPr>
        <w:suppressAutoHyphens/>
        <w:autoSpaceDE w:val="0"/>
        <w:autoSpaceDN w:val="0"/>
        <w:adjustRightInd w:val="0"/>
        <w:jc w:val="both"/>
        <w:rPr>
          <w:sz w:val="28"/>
          <w:szCs w:val="28"/>
        </w:rPr>
      </w:pPr>
    </w:p>
    <w:p w:rsidR="00C64B2A" w:rsidRPr="00C64B2A" w:rsidRDefault="00C64B2A" w:rsidP="00C64B2A">
      <w:pPr>
        <w:pStyle w:val="ConsPlusTitle"/>
        <w:suppressAutoHyphens/>
        <w:rPr>
          <w:rFonts w:ascii="Times New Roman" w:hAnsi="Times New Roman" w:cs="Times New Roman"/>
          <w:b w:val="0"/>
          <w:sz w:val="28"/>
          <w:szCs w:val="28"/>
        </w:rPr>
      </w:pPr>
    </w:p>
    <w:p w:rsidR="00C64B2A" w:rsidRPr="00C64B2A" w:rsidRDefault="00C64B2A" w:rsidP="00C64B2A">
      <w:pPr>
        <w:pStyle w:val="ConsPlusTitle"/>
        <w:suppressAutoHyphens/>
        <w:jc w:val="center"/>
        <w:rPr>
          <w:rFonts w:ascii="Times New Roman" w:hAnsi="Times New Roman" w:cs="Times New Roman"/>
          <w:sz w:val="28"/>
          <w:szCs w:val="28"/>
        </w:rPr>
      </w:pPr>
      <w:r w:rsidRPr="00C64B2A">
        <w:rPr>
          <w:rFonts w:ascii="Times New Roman" w:hAnsi="Times New Roman" w:cs="Times New Roman"/>
          <w:sz w:val="28"/>
          <w:szCs w:val="28"/>
        </w:rPr>
        <w:t xml:space="preserve">ОСНОВНЫЕ НАПРАВЛЕНИЯ </w:t>
      </w:r>
    </w:p>
    <w:p w:rsidR="00C64B2A" w:rsidRPr="00C64B2A" w:rsidRDefault="00C64B2A" w:rsidP="00C64B2A">
      <w:pPr>
        <w:pStyle w:val="ConsPlusTitle"/>
        <w:suppressAutoHyphens/>
        <w:jc w:val="center"/>
        <w:rPr>
          <w:rFonts w:ascii="Times New Roman" w:hAnsi="Times New Roman" w:cs="Times New Roman"/>
          <w:sz w:val="28"/>
          <w:szCs w:val="28"/>
        </w:rPr>
      </w:pPr>
      <w:r w:rsidRPr="00C64B2A">
        <w:rPr>
          <w:rFonts w:ascii="Times New Roman" w:hAnsi="Times New Roman" w:cs="Times New Roman"/>
          <w:sz w:val="28"/>
          <w:szCs w:val="28"/>
        </w:rPr>
        <w:t>бюджетной и налоговой политики Половинского сельсовета Краснозерского района Новосибирской области на 2023 год и плановый период 2024 и 2025 годов</w:t>
      </w:r>
    </w:p>
    <w:p w:rsidR="00C64B2A" w:rsidRPr="00C64B2A" w:rsidRDefault="00C64B2A" w:rsidP="00C64B2A">
      <w:pPr>
        <w:suppressAutoHyphens/>
        <w:autoSpaceDE w:val="0"/>
        <w:autoSpaceDN w:val="0"/>
        <w:adjustRightInd w:val="0"/>
        <w:jc w:val="both"/>
        <w:rPr>
          <w:sz w:val="28"/>
          <w:szCs w:val="28"/>
        </w:rPr>
      </w:pPr>
    </w:p>
    <w:p w:rsidR="00C64B2A" w:rsidRPr="00C64B2A" w:rsidRDefault="00C64B2A" w:rsidP="00C64B2A">
      <w:pPr>
        <w:suppressAutoHyphens/>
        <w:autoSpaceDE w:val="0"/>
        <w:autoSpaceDN w:val="0"/>
        <w:adjustRightInd w:val="0"/>
        <w:jc w:val="both"/>
        <w:rPr>
          <w:sz w:val="28"/>
          <w:szCs w:val="28"/>
        </w:rPr>
      </w:pPr>
    </w:p>
    <w:p w:rsidR="00C64B2A" w:rsidRPr="00C64B2A" w:rsidRDefault="00C64B2A" w:rsidP="00C64B2A">
      <w:pPr>
        <w:suppressAutoHyphens/>
        <w:autoSpaceDE w:val="0"/>
        <w:autoSpaceDN w:val="0"/>
        <w:adjustRightInd w:val="0"/>
        <w:jc w:val="center"/>
        <w:outlineLvl w:val="1"/>
        <w:rPr>
          <w:b/>
          <w:sz w:val="28"/>
          <w:szCs w:val="28"/>
        </w:rPr>
      </w:pPr>
      <w:r w:rsidRPr="00C64B2A">
        <w:rPr>
          <w:b/>
          <w:sz w:val="28"/>
          <w:szCs w:val="28"/>
          <w:lang w:val="en-US"/>
        </w:rPr>
        <w:t>I</w:t>
      </w:r>
      <w:r w:rsidRPr="00C64B2A">
        <w:rPr>
          <w:b/>
          <w:sz w:val="28"/>
          <w:szCs w:val="28"/>
        </w:rPr>
        <w:t>.</w:t>
      </w:r>
      <w:r w:rsidRPr="00C64B2A">
        <w:rPr>
          <w:b/>
          <w:sz w:val="28"/>
          <w:szCs w:val="28"/>
          <w:lang w:val="en-US"/>
        </w:rPr>
        <w:t> </w:t>
      </w:r>
      <w:r w:rsidRPr="00C64B2A">
        <w:rPr>
          <w:b/>
          <w:sz w:val="28"/>
          <w:szCs w:val="28"/>
        </w:rPr>
        <w:t>Общие положения</w:t>
      </w:r>
    </w:p>
    <w:p w:rsidR="00C64B2A" w:rsidRPr="00C64B2A" w:rsidRDefault="00C64B2A" w:rsidP="00C64B2A">
      <w:pPr>
        <w:suppressAutoHyphens/>
        <w:autoSpaceDE w:val="0"/>
        <w:autoSpaceDN w:val="0"/>
        <w:adjustRightInd w:val="0"/>
        <w:jc w:val="both"/>
        <w:rPr>
          <w:sz w:val="28"/>
          <w:szCs w:val="28"/>
        </w:rPr>
      </w:pPr>
    </w:p>
    <w:p w:rsidR="00C64B2A" w:rsidRPr="00C64B2A" w:rsidRDefault="00C64B2A" w:rsidP="00C64B2A">
      <w:pPr>
        <w:pStyle w:val="a7"/>
        <w:widowControl w:val="0"/>
        <w:suppressAutoHyphens/>
        <w:ind w:left="0" w:firstLine="709"/>
        <w:jc w:val="both"/>
        <w:rPr>
          <w:sz w:val="28"/>
          <w:szCs w:val="28"/>
        </w:rPr>
      </w:pPr>
      <w:r w:rsidRPr="00C64B2A">
        <w:rPr>
          <w:sz w:val="28"/>
          <w:szCs w:val="28"/>
        </w:rPr>
        <w:t xml:space="preserve">Основные направления бюджетной и налоговой политики Половинского сельсовета Краснозерского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Половинского сельсовета Краснозерского района Новосибирской области на 2023 год и плановый период 2024 и 2025 годов, с учетом сложившейся экономической ситуации в Российской Федерации, Новосибирской области, Половинском сельсовете Краснозерского района Новосибирской области (далее –муниципальное образование), а также тенденций ее развития. </w:t>
      </w:r>
    </w:p>
    <w:p w:rsidR="00C64B2A" w:rsidRPr="00C64B2A" w:rsidRDefault="00C64B2A" w:rsidP="00C64B2A">
      <w:pPr>
        <w:pStyle w:val="a7"/>
        <w:widowControl w:val="0"/>
        <w:suppressAutoHyphens/>
        <w:ind w:left="0" w:firstLine="709"/>
        <w:jc w:val="both"/>
        <w:rPr>
          <w:sz w:val="28"/>
          <w:szCs w:val="28"/>
        </w:rPr>
      </w:pPr>
    </w:p>
    <w:p w:rsidR="00C64B2A" w:rsidRPr="00C64B2A" w:rsidRDefault="00C64B2A" w:rsidP="00C64B2A">
      <w:pPr>
        <w:pStyle w:val="a7"/>
        <w:widowControl w:val="0"/>
        <w:suppressAutoHyphens/>
        <w:ind w:left="0" w:firstLine="709"/>
        <w:jc w:val="both"/>
        <w:rPr>
          <w:sz w:val="28"/>
          <w:szCs w:val="28"/>
        </w:rPr>
      </w:pPr>
      <w:r w:rsidRPr="00C64B2A">
        <w:rPr>
          <w:sz w:val="28"/>
          <w:szCs w:val="28"/>
          <w:shd w:val="clear" w:color="auto" w:fill="FFFFFF"/>
        </w:rPr>
        <w:t>Основные </w:t>
      </w:r>
      <w:r w:rsidRPr="00C64B2A">
        <w:rPr>
          <w:rStyle w:val="af"/>
          <w:i w:val="0"/>
          <w:iCs w:val="0"/>
          <w:sz w:val="28"/>
          <w:szCs w:val="28"/>
          <w:shd w:val="clear" w:color="auto" w:fill="FFFFFF"/>
        </w:rPr>
        <w:t>направления</w:t>
      </w:r>
      <w:r w:rsidRPr="00C64B2A">
        <w:rPr>
          <w:sz w:val="28"/>
          <w:szCs w:val="28"/>
          <w:shd w:val="clear" w:color="auto" w:fill="FFFFFF"/>
        </w:rPr>
        <w:t> </w:t>
      </w:r>
      <w:r w:rsidRPr="00C64B2A">
        <w:rPr>
          <w:rStyle w:val="af"/>
          <w:i w:val="0"/>
          <w:iCs w:val="0"/>
          <w:sz w:val="28"/>
          <w:szCs w:val="28"/>
          <w:shd w:val="clear" w:color="auto" w:fill="FFFFFF"/>
        </w:rPr>
        <w:t>бюджетной</w:t>
      </w:r>
      <w:r w:rsidRPr="00C64B2A">
        <w:rPr>
          <w:sz w:val="28"/>
          <w:szCs w:val="28"/>
          <w:shd w:val="clear" w:color="auto" w:fill="FFFFFF"/>
        </w:rPr>
        <w:t> и налоговой </w:t>
      </w:r>
      <w:r w:rsidRPr="00C64B2A">
        <w:rPr>
          <w:rStyle w:val="af"/>
          <w:i w:val="0"/>
          <w:iCs w:val="0"/>
          <w:sz w:val="28"/>
          <w:szCs w:val="28"/>
          <w:shd w:val="clear" w:color="auto" w:fill="FFFFFF"/>
        </w:rPr>
        <w:t>политики муниицпального образования</w:t>
      </w:r>
      <w:r w:rsidRPr="00C64B2A">
        <w:rPr>
          <w:sz w:val="28"/>
          <w:szCs w:val="28"/>
          <w:shd w:val="clear" w:color="auto" w:fill="FFFFFF"/>
        </w:rPr>
        <w:t> </w:t>
      </w:r>
      <w:r w:rsidRPr="00C64B2A">
        <w:rPr>
          <w:rStyle w:val="af"/>
          <w:i w:val="0"/>
          <w:iCs w:val="0"/>
          <w:sz w:val="28"/>
          <w:szCs w:val="28"/>
          <w:shd w:val="clear" w:color="auto" w:fill="FFFFFF"/>
        </w:rPr>
        <w:t xml:space="preserve"> </w:t>
      </w:r>
      <w:r w:rsidRPr="00C64B2A">
        <w:rPr>
          <w:sz w:val="28"/>
          <w:szCs w:val="28"/>
          <w:shd w:val="clear" w:color="auto" w:fill="FFFFFF"/>
        </w:rPr>
        <w:t> на </w:t>
      </w:r>
      <w:r w:rsidRPr="00C64B2A">
        <w:rPr>
          <w:rStyle w:val="af"/>
          <w:i w:val="0"/>
          <w:iCs w:val="0"/>
          <w:sz w:val="28"/>
          <w:szCs w:val="28"/>
          <w:shd w:val="clear" w:color="auto" w:fill="FFFFFF"/>
        </w:rPr>
        <w:t>2023</w:t>
      </w:r>
      <w:r w:rsidRPr="00C64B2A">
        <w:rPr>
          <w:sz w:val="28"/>
          <w:szCs w:val="28"/>
          <w:shd w:val="clear" w:color="auto" w:fill="FFFFFF"/>
        </w:rPr>
        <w:t> год и плановый период 2024 и 2025 годов базируются на положениях </w:t>
      </w:r>
      <w:hyperlink r:id="rId18" w:anchor="/document/74404210/entry/0" w:history="1">
        <w:r w:rsidRPr="00C64B2A">
          <w:rPr>
            <w:rStyle w:val="a3"/>
            <w:sz w:val="28"/>
            <w:szCs w:val="28"/>
            <w:shd w:val="clear" w:color="auto" w:fill="FFFFFF"/>
          </w:rPr>
          <w:t>Указа</w:t>
        </w:r>
      </w:hyperlink>
      <w:r w:rsidRPr="00C64B2A">
        <w:rPr>
          <w:sz w:val="28"/>
          <w:szCs w:val="28"/>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C64B2A">
        <w:rPr>
          <w:sz w:val="28"/>
          <w:szCs w:val="28"/>
        </w:rPr>
        <w:t xml:space="preserve"> </w:t>
      </w:r>
      <w:r w:rsidRPr="00C64B2A">
        <w:rPr>
          <w:sz w:val="28"/>
          <w:szCs w:val="28"/>
          <w:shd w:val="clear" w:color="auto" w:fill="FFFFFF"/>
        </w:rPr>
        <w:t>Распоряжения Правительства Новосибирской области от 18 октября 2022 г. N 726-рп"Об основных </w:t>
      </w:r>
      <w:r w:rsidRPr="00C64B2A">
        <w:rPr>
          <w:rStyle w:val="af"/>
          <w:i w:val="0"/>
          <w:iCs w:val="0"/>
          <w:sz w:val="28"/>
          <w:szCs w:val="28"/>
          <w:shd w:val="clear" w:color="auto" w:fill="FFFFFF"/>
        </w:rPr>
        <w:t>направлениях</w:t>
      </w:r>
      <w:r w:rsidRPr="00C64B2A">
        <w:rPr>
          <w:sz w:val="28"/>
          <w:szCs w:val="28"/>
          <w:shd w:val="clear" w:color="auto" w:fill="FFFFFF"/>
        </w:rPr>
        <w:t> </w:t>
      </w:r>
      <w:r w:rsidRPr="00C64B2A">
        <w:rPr>
          <w:rStyle w:val="af"/>
          <w:i w:val="0"/>
          <w:iCs w:val="0"/>
          <w:sz w:val="28"/>
          <w:szCs w:val="28"/>
          <w:shd w:val="clear" w:color="auto" w:fill="FFFFFF"/>
        </w:rPr>
        <w:t>бюджетной</w:t>
      </w:r>
      <w:r w:rsidRPr="00C64B2A">
        <w:rPr>
          <w:sz w:val="28"/>
          <w:szCs w:val="28"/>
          <w:shd w:val="clear" w:color="auto" w:fill="FFFFFF"/>
        </w:rPr>
        <w:t>, налоговой и государственной долговой </w:t>
      </w:r>
      <w:r w:rsidRPr="00C64B2A">
        <w:rPr>
          <w:rStyle w:val="af"/>
          <w:i w:val="0"/>
          <w:iCs w:val="0"/>
          <w:sz w:val="28"/>
          <w:szCs w:val="28"/>
          <w:shd w:val="clear" w:color="auto" w:fill="FFFFFF"/>
        </w:rPr>
        <w:t>политики</w:t>
      </w:r>
      <w:r w:rsidRPr="00C64B2A">
        <w:rPr>
          <w:sz w:val="28"/>
          <w:szCs w:val="28"/>
          <w:shd w:val="clear" w:color="auto" w:fill="FFFFFF"/>
        </w:rPr>
        <w:t> </w:t>
      </w:r>
      <w:r w:rsidRPr="00C64B2A">
        <w:rPr>
          <w:rStyle w:val="af"/>
          <w:i w:val="0"/>
          <w:iCs w:val="0"/>
          <w:sz w:val="28"/>
          <w:szCs w:val="28"/>
          <w:shd w:val="clear" w:color="auto" w:fill="FFFFFF"/>
        </w:rPr>
        <w:t>Новосибирской</w:t>
      </w:r>
      <w:r w:rsidRPr="00C64B2A">
        <w:rPr>
          <w:sz w:val="28"/>
          <w:szCs w:val="28"/>
          <w:shd w:val="clear" w:color="auto" w:fill="FFFFFF"/>
        </w:rPr>
        <w:t> </w:t>
      </w:r>
      <w:r w:rsidRPr="00C64B2A">
        <w:rPr>
          <w:rStyle w:val="af"/>
          <w:i w:val="0"/>
          <w:iCs w:val="0"/>
          <w:sz w:val="28"/>
          <w:szCs w:val="28"/>
          <w:shd w:val="clear" w:color="auto" w:fill="FFFFFF"/>
        </w:rPr>
        <w:t>области</w:t>
      </w:r>
      <w:r w:rsidRPr="00C64B2A">
        <w:rPr>
          <w:sz w:val="28"/>
          <w:szCs w:val="28"/>
          <w:shd w:val="clear" w:color="auto" w:fill="FFFFFF"/>
        </w:rPr>
        <w:t> на </w:t>
      </w:r>
      <w:r w:rsidRPr="00C64B2A">
        <w:rPr>
          <w:rStyle w:val="af"/>
          <w:i w:val="0"/>
          <w:iCs w:val="0"/>
          <w:sz w:val="28"/>
          <w:szCs w:val="28"/>
          <w:shd w:val="clear" w:color="auto" w:fill="FFFFFF"/>
        </w:rPr>
        <w:t>2023</w:t>
      </w:r>
      <w:r w:rsidRPr="00C64B2A">
        <w:rPr>
          <w:sz w:val="28"/>
          <w:szCs w:val="28"/>
          <w:shd w:val="clear" w:color="auto" w:fill="FFFFFF"/>
        </w:rPr>
        <w:t> год и плановый период 2024 и 2025 годов".</w:t>
      </w:r>
    </w:p>
    <w:p w:rsidR="00C64B2A" w:rsidRPr="00C64B2A" w:rsidRDefault="00C64B2A" w:rsidP="00C64B2A">
      <w:pPr>
        <w:widowControl w:val="0"/>
        <w:jc w:val="center"/>
        <w:outlineLvl w:val="0"/>
        <w:rPr>
          <w:rFonts w:eastAsia="Calibri"/>
          <w:b/>
          <w:bCs/>
          <w:kern w:val="32"/>
          <w:sz w:val="28"/>
          <w:szCs w:val="28"/>
        </w:rPr>
      </w:pPr>
      <w:r w:rsidRPr="00C64B2A">
        <w:rPr>
          <w:rFonts w:eastAsia="Calibri"/>
          <w:b/>
          <w:bCs/>
          <w:kern w:val="32"/>
          <w:sz w:val="28"/>
          <w:szCs w:val="28"/>
          <w:lang w:val="en-US"/>
        </w:rPr>
        <w:t>II</w:t>
      </w:r>
      <w:r w:rsidRPr="00C64B2A">
        <w:rPr>
          <w:rFonts w:eastAsia="Calibri"/>
          <w:b/>
          <w:bCs/>
          <w:kern w:val="32"/>
          <w:sz w:val="28"/>
          <w:szCs w:val="28"/>
        </w:rPr>
        <w:t>. Налоговая политика</w:t>
      </w:r>
    </w:p>
    <w:p w:rsidR="00C64B2A" w:rsidRPr="00C64B2A" w:rsidRDefault="00C64B2A" w:rsidP="00C64B2A">
      <w:pPr>
        <w:autoSpaceDE w:val="0"/>
        <w:autoSpaceDN w:val="0"/>
        <w:adjustRightInd w:val="0"/>
        <w:jc w:val="center"/>
        <w:outlineLvl w:val="1"/>
        <w:rPr>
          <w:sz w:val="28"/>
          <w:szCs w:val="28"/>
        </w:rPr>
      </w:pPr>
      <w:r w:rsidRPr="00C64B2A">
        <w:rPr>
          <w:sz w:val="28"/>
          <w:szCs w:val="28"/>
        </w:rPr>
        <w:t>Общие положения</w:t>
      </w:r>
    </w:p>
    <w:p w:rsidR="00C64B2A" w:rsidRPr="00C64B2A" w:rsidRDefault="00C64B2A" w:rsidP="00C64B2A">
      <w:pPr>
        <w:autoSpaceDE w:val="0"/>
        <w:autoSpaceDN w:val="0"/>
        <w:adjustRightInd w:val="0"/>
        <w:ind w:firstLine="709"/>
        <w:jc w:val="both"/>
        <w:rPr>
          <w:sz w:val="28"/>
          <w:szCs w:val="28"/>
        </w:rPr>
      </w:pPr>
      <w:r w:rsidRPr="00C64B2A">
        <w:rPr>
          <w:sz w:val="28"/>
          <w:szCs w:val="28"/>
        </w:rPr>
        <w:t xml:space="preserve">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w:t>
      </w:r>
      <w:r w:rsidRPr="00C64B2A">
        <w:rPr>
          <w:sz w:val="28"/>
          <w:szCs w:val="28"/>
        </w:rPr>
        <w:lastRenderedPageBreak/>
        <w:t>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C64B2A" w:rsidRPr="00C64B2A" w:rsidRDefault="00C64B2A" w:rsidP="00C64B2A">
      <w:pPr>
        <w:autoSpaceDE w:val="0"/>
        <w:autoSpaceDN w:val="0"/>
        <w:adjustRightInd w:val="0"/>
        <w:ind w:firstLine="709"/>
        <w:jc w:val="both"/>
        <w:rPr>
          <w:sz w:val="28"/>
          <w:szCs w:val="28"/>
        </w:rPr>
      </w:pPr>
      <w:r w:rsidRPr="00C64B2A">
        <w:rPr>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C64B2A" w:rsidRPr="00C64B2A" w:rsidRDefault="00C64B2A" w:rsidP="00C64B2A">
      <w:pPr>
        <w:widowControl w:val="0"/>
        <w:autoSpaceDE w:val="0"/>
        <w:autoSpaceDN w:val="0"/>
        <w:adjustRightInd w:val="0"/>
        <w:jc w:val="center"/>
        <w:rPr>
          <w:color w:val="000000"/>
          <w:sz w:val="28"/>
          <w:szCs w:val="28"/>
        </w:rPr>
      </w:pPr>
    </w:p>
    <w:p w:rsidR="00C64B2A" w:rsidRPr="00C64B2A" w:rsidRDefault="00C64B2A" w:rsidP="00C64B2A">
      <w:pPr>
        <w:widowControl w:val="0"/>
        <w:autoSpaceDE w:val="0"/>
        <w:autoSpaceDN w:val="0"/>
        <w:adjustRightInd w:val="0"/>
        <w:jc w:val="center"/>
        <w:rPr>
          <w:color w:val="000000"/>
          <w:sz w:val="28"/>
          <w:szCs w:val="28"/>
        </w:rPr>
      </w:pPr>
      <w:r w:rsidRPr="00C64B2A">
        <w:rPr>
          <w:color w:val="000000"/>
          <w:sz w:val="28"/>
          <w:szCs w:val="28"/>
        </w:rPr>
        <w:t>Итоги реализации налоговой политики в 2021–2022 годах</w:t>
      </w:r>
    </w:p>
    <w:p w:rsidR="00C64B2A" w:rsidRPr="00C64B2A" w:rsidRDefault="00C64B2A" w:rsidP="00C64B2A">
      <w:pPr>
        <w:widowControl w:val="0"/>
        <w:autoSpaceDE w:val="0"/>
        <w:autoSpaceDN w:val="0"/>
        <w:adjustRightInd w:val="0"/>
        <w:jc w:val="center"/>
        <w:rPr>
          <w:color w:val="000000"/>
          <w:sz w:val="28"/>
          <w:szCs w:val="28"/>
        </w:rPr>
      </w:pPr>
    </w:p>
    <w:p w:rsidR="00C64B2A" w:rsidRPr="00C64B2A" w:rsidRDefault="00C64B2A" w:rsidP="00C64B2A">
      <w:pPr>
        <w:pStyle w:val="s1"/>
        <w:shd w:val="clear" w:color="auto" w:fill="FFFFFF"/>
        <w:ind w:firstLine="567"/>
        <w:jc w:val="both"/>
        <w:rPr>
          <w:sz w:val="28"/>
          <w:szCs w:val="28"/>
        </w:rPr>
      </w:pPr>
      <w:r w:rsidRPr="00C64B2A">
        <w:rPr>
          <w:sz w:val="28"/>
          <w:szCs w:val="28"/>
        </w:rPr>
        <w:t>В 2021 году завершился период нормализации экономического состояния после пандемии 2020 года. По мере восстановления деловой активности и снятия антиковидных ограничений акцент смещался на обеспечение устойчивых темпов роста экономики и расширение потенциала сбалансированного развития.</w:t>
      </w:r>
    </w:p>
    <w:p w:rsidR="00C64B2A" w:rsidRPr="00C64B2A" w:rsidRDefault="00C64B2A" w:rsidP="00C64B2A">
      <w:pPr>
        <w:pStyle w:val="s1"/>
        <w:shd w:val="clear" w:color="auto" w:fill="FFFFFF"/>
        <w:ind w:firstLine="567"/>
        <w:jc w:val="both"/>
        <w:rPr>
          <w:sz w:val="28"/>
          <w:szCs w:val="28"/>
        </w:rPr>
      </w:pPr>
      <w:r w:rsidRPr="00C64B2A">
        <w:rPr>
          <w:sz w:val="28"/>
          <w:szCs w:val="28"/>
          <w:shd w:val="clear" w:color="auto" w:fill="FFFFFF"/>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C64B2A" w:rsidRPr="00C64B2A" w:rsidRDefault="00C64B2A" w:rsidP="00C64B2A">
      <w:pPr>
        <w:pStyle w:val="s1"/>
        <w:shd w:val="clear" w:color="auto" w:fill="FFFFFF"/>
        <w:ind w:firstLine="567"/>
        <w:jc w:val="both"/>
        <w:rPr>
          <w:sz w:val="28"/>
          <w:szCs w:val="28"/>
        </w:rPr>
      </w:pPr>
      <w:r w:rsidRPr="00C64B2A">
        <w:rPr>
          <w:sz w:val="28"/>
          <w:szCs w:val="28"/>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C64B2A" w:rsidRPr="00C64B2A" w:rsidRDefault="00C64B2A" w:rsidP="00C64B2A">
      <w:pPr>
        <w:pStyle w:val="s1"/>
        <w:shd w:val="clear" w:color="auto" w:fill="FFFFFF"/>
        <w:ind w:firstLine="567"/>
        <w:jc w:val="both"/>
        <w:rPr>
          <w:sz w:val="28"/>
          <w:szCs w:val="28"/>
        </w:rPr>
      </w:pPr>
      <w:r w:rsidRPr="00C64B2A">
        <w:rPr>
          <w:sz w:val="28"/>
          <w:szCs w:val="28"/>
        </w:rPr>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C64B2A" w:rsidRPr="00C64B2A" w:rsidRDefault="00C64B2A" w:rsidP="00C64B2A">
      <w:pPr>
        <w:widowControl w:val="0"/>
        <w:autoSpaceDE w:val="0"/>
        <w:autoSpaceDN w:val="0"/>
        <w:adjustRightInd w:val="0"/>
        <w:ind w:firstLine="709"/>
        <w:jc w:val="both"/>
        <w:rPr>
          <w:color w:val="000000"/>
          <w:sz w:val="28"/>
          <w:szCs w:val="28"/>
        </w:rPr>
      </w:pPr>
      <w:r w:rsidRPr="00C64B2A">
        <w:rPr>
          <w:color w:val="000000"/>
          <w:sz w:val="28"/>
          <w:szCs w:val="28"/>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w:t>
      </w:r>
      <w:r w:rsidRPr="00C64B2A">
        <w:rPr>
          <w:sz w:val="28"/>
          <w:szCs w:val="28"/>
        </w:rPr>
        <w:t>обострением геополитических событий</w:t>
      </w:r>
      <w:r w:rsidRPr="00C64B2A">
        <w:rPr>
          <w:color w:val="000000"/>
          <w:sz w:val="28"/>
          <w:szCs w:val="28"/>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w:t>
      </w:r>
      <w:r w:rsidRPr="00C64B2A">
        <w:rPr>
          <w:color w:val="000000"/>
          <w:sz w:val="28"/>
          <w:szCs w:val="28"/>
        </w:rPr>
        <w:lastRenderedPageBreak/>
        <w:t>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C64B2A" w:rsidRPr="00C64B2A" w:rsidRDefault="00C64B2A" w:rsidP="00C64B2A">
      <w:pPr>
        <w:widowControl w:val="0"/>
        <w:autoSpaceDE w:val="0"/>
        <w:autoSpaceDN w:val="0"/>
        <w:adjustRightInd w:val="0"/>
        <w:ind w:firstLine="709"/>
        <w:jc w:val="both"/>
        <w:rPr>
          <w:color w:val="000000"/>
          <w:sz w:val="28"/>
          <w:szCs w:val="28"/>
        </w:rPr>
      </w:pPr>
      <w:r w:rsidRPr="00C64B2A">
        <w:rPr>
          <w:color w:val="000000"/>
          <w:sz w:val="28"/>
          <w:szCs w:val="28"/>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C64B2A" w:rsidRPr="00C64B2A" w:rsidRDefault="00C64B2A" w:rsidP="00C64B2A">
      <w:pPr>
        <w:widowControl w:val="0"/>
        <w:autoSpaceDE w:val="0"/>
        <w:autoSpaceDN w:val="0"/>
        <w:adjustRightInd w:val="0"/>
        <w:ind w:firstLine="709"/>
        <w:jc w:val="both"/>
        <w:rPr>
          <w:sz w:val="28"/>
          <w:szCs w:val="28"/>
        </w:rPr>
      </w:pPr>
      <w:r w:rsidRPr="00C64B2A">
        <w:rPr>
          <w:sz w:val="28"/>
          <w:szCs w:val="28"/>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C64B2A" w:rsidRPr="00C64B2A" w:rsidRDefault="00C64B2A" w:rsidP="00C64B2A">
      <w:pPr>
        <w:widowControl w:val="0"/>
        <w:autoSpaceDE w:val="0"/>
        <w:autoSpaceDN w:val="0"/>
        <w:adjustRightInd w:val="0"/>
        <w:ind w:firstLine="709"/>
        <w:jc w:val="both"/>
        <w:rPr>
          <w:sz w:val="28"/>
          <w:szCs w:val="28"/>
        </w:rPr>
      </w:pPr>
    </w:p>
    <w:p w:rsidR="00C64B2A" w:rsidRPr="00C64B2A" w:rsidRDefault="00C64B2A" w:rsidP="00C64B2A">
      <w:pPr>
        <w:widowControl w:val="0"/>
        <w:autoSpaceDE w:val="0"/>
        <w:autoSpaceDN w:val="0"/>
        <w:adjustRightInd w:val="0"/>
        <w:ind w:firstLine="709"/>
        <w:jc w:val="both"/>
        <w:rPr>
          <w:color w:val="000000"/>
          <w:sz w:val="28"/>
          <w:szCs w:val="28"/>
        </w:rPr>
      </w:pPr>
      <w:r w:rsidRPr="00C64B2A">
        <w:rPr>
          <w:color w:val="000000"/>
          <w:sz w:val="28"/>
          <w:szCs w:val="28"/>
        </w:rPr>
        <w:t>Таким образом, основные задачи, поставленные перед органами местного самоуправления в сфере налоговой политики в период 2021–2022 годов были выполнены и способствовали стабилизации экономической ситуации в поселении.</w:t>
      </w:r>
    </w:p>
    <w:p w:rsidR="00C64B2A" w:rsidRPr="00C64B2A" w:rsidRDefault="00C64B2A" w:rsidP="00C64B2A">
      <w:pPr>
        <w:widowControl w:val="0"/>
        <w:autoSpaceDE w:val="0"/>
        <w:autoSpaceDN w:val="0"/>
        <w:adjustRightInd w:val="0"/>
        <w:ind w:firstLine="709"/>
        <w:jc w:val="both"/>
        <w:rPr>
          <w:color w:val="000000"/>
          <w:sz w:val="28"/>
          <w:szCs w:val="28"/>
        </w:rPr>
      </w:pPr>
      <w:r w:rsidRPr="00C64B2A">
        <w:rPr>
          <w:color w:val="000000"/>
          <w:sz w:val="28"/>
          <w:szCs w:val="28"/>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C64B2A" w:rsidRPr="00C64B2A" w:rsidRDefault="00C64B2A" w:rsidP="00C64B2A">
      <w:pPr>
        <w:autoSpaceDE w:val="0"/>
        <w:autoSpaceDN w:val="0"/>
        <w:adjustRightInd w:val="0"/>
        <w:outlineLvl w:val="1"/>
        <w:rPr>
          <w:sz w:val="28"/>
          <w:szCs w:val="28"/>
        </w:rPr>
      </w:pPr>
    </w:p>
    <w:p w:rsidR="00C64B2A" w:rsidRPr="00C64B2A" w:rsidRDefault="00C64B2A" w:rsidP="00C64B2A">
      <w:pPr>
        <w:autoSpaceDE w:val="0"/>
        <w:autoSpaceDN w:val="0"/>
        <w:adjustRightInd w:val="0"/>
        <w:jc w:val="center"/>
        <w:outlineLvl w:val="1"/>
        <w:rPr>
          <w:sz w:val="28"/>
          <w:szCs w:val="28"/>
        </w:rPr>
      </w:pPr>
      <w:r w:rsidRPr="00C64B2A">
        <w:rPr>
          <w:sz w:val="28"/>
          <w:szCs w:val="28"/>
        </w:rPr>
        <w:t>Направления налоговой политики на 2023-2025 годы</w:t>
      </w:r>
    </w:p>
    <w:p w:rsidR="00C64B2A" w:rsidRPr="00C64B2A" w:rsidRDefault="00C64B2A" w:rsidP="00C64B2A">
      <w:pPr>
        <w:ind w:firstLine="851"/>
        <w:jc w:val="both"/>
        <w:rPr>
          <w:sz w:val="28"/>
          <w:szCs w:val="28"/>
        </w:rPr>
      </w:pPr>
      <w:r w:rsidRPr="00C64B2A">
        <w:rPr>
          <w:color w:val="000000"/>
          <w:sz w:val="28"/>
          <w:szCs w:val="28"/>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C64B2A">
        <w:rPr>
          <w:sz w:val="28"/>
          <w:szCs w:val="28"/>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C64B2A" w:rsidRPr="00C64B2A" w:rsidRDefault="00C64B2A" w:rsidP="00C64B2A">
      <w:pPr>
        <w:ind w:firstLine="851"/>
        <w:rPr>
          <w:sz w:val="28"/>
          <w:szCs w:val="28"/>
        </w:rPr>
      </w:pPr>
      <w:r w:rsidRPr="00C64B2A">
        <w:rPr>
          <w:sz w:val="28"/>
          <w:szCs w:val="28"/>
        </w:rPr>
        <w:t>1. Увеличение налоговой базы и оптимизация налоговых льгот.</w:t>
      </w:r>
    </w:p>
    <w:p w:rsidR="00C64B2A" w:rsidRPr="00C64B2A" w:rsidRDefault="00C64B2A" w:rsidP="00C64B2A">
      <w:pPr>
        <w:ind w:firstLine="851"/>
        <w:jc w:val="both"/>
        <w:rPr>
          <w:sz w:val="28"/>
          <w:szCs w:val="28"/>
        </w:rPr>
      </w:pPr>
      <w:r w:rsidRPr="00C64B2A">
        <w:rPr>
          <w:sz w:val="28"/>
          <w:szCs w:val="28"/>
        </w:rPr>
        <w:t>2. Повышение собираемости налогов и снижение уровня недоимки.</w:t>
      </w:r>
    </w:p>
    <w:p w:rsidR="00C64B2A" w:rsidRPr="00C64B2A" w:rsidRDefault="00C64B2A" w:rsidP="00C64B2A">
      <w:pPr>
        <w:ind w:firstLine="708"/>
        <w:jc w:val="both"/>
        <w:rPr>
          <w:sz w:val="28"/>
          <w:szCs w:val="28"/>
        </w:rPr>
      </w:pPr>
      <w:r w:rsidRPr="00C64B2A">
        <w:rPr>
          <w:sz w:val="28"/>
          <w:szCs w:val="2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C64B2A" w:rsidRPr="00C64B2A" w:rsidRDefault="00C64B2A" w:rsidP="00C64B2A">
      <w:pPr>
        <w:ind w:firstLine="851"/>
        <w:jc w:val="both"/>
        <w:rPr>
          <w:sz w:val="28"/>
          <w:szCs w:val="28"/>
        </w:rPr>
      </w:pPr>
      <w:r w:rsidRPr="00C64B2A">
        <w:rPr>
          <w:sz w:val="28"/>
          <w:szCs w:val="28"/>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C64B2A" w:rsidRPr="00C64B2A" w:rsidRDefault="00C64B2A" w:rsidP="00C64B2A">
      <w:pPr>
        <w:ind w:firstLine="851"/>
        <w:jc w:val="both"/>
        <w:rPr>
          <w:sz w:val="28"/>
          <w:szCs w:val="28"/>
        </w:rPr>
      </w:pPr>
      <w:r w:rsidRPr="00C64B2A">
        <w:rPr>
          <w:sz w:val="28"/>
          <w:szCs w:val="28"/>
        </w:rPr>
        <w:t xml:space="preserve">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w:t>
      </w:r>
      <w:r w:rsidRPr="00C64B2A">
        <w:rPr>
          <w:sz w:val="28"/>
          <w:szCs w:val="28"/>
        </w:rPr>
        <w:lastRenderedPageBreak/>
        <w:t>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C64B2A" w:rsidRPr="00C64B2A" w:rsidRDefault="00C64B2A" w:rsidP="00C64B2A">
      <w:pPr>
        <w:ind w:firstLine="851"/>
        <w:jc w:val="both"/>
        <w:rPr>
          <w:sz w:val="28"/>
          <w:szCs w:val="28"/>
        </w:rPr>
      </w:pPr>
      <w:r w:rsidRPr="00C64B2A">
        <w:rPr>
          <w:sz w:val="28"/>
          <w:szCs w:val="28"/>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C64B2A" w:rsidRPr="00C64B2A" w:rsidRDefault="00C64B2A" w:rsidP="00C64B2A">
      <w:pPr>
        <w:ind w:firstLine="851"/>
        <w:jc w:val="both"/>
        <w:rPr>
          <w:sz w:val="28"/>
          <w:szCs w:val="28"/>
        </w:rPr>
      </w:pPr>
    </w:p>
    <w:p w:rsidR="00C64B2A" w:rsidRPr="00C64B2A" w:rsidRDefault="00C64B2A" w:rsidP="00C64B2A">
      <w:pPr>
        <w:widowControl w:val="0"/>
        <w:jc w:val="center"/>
        <w:outlineLvl w:val="0"/>
        <w:rPr>
          <w:rFonts w:eastAsia="Calibri"/>
          <w:bCs/>
          <w:kern w:val="32"/>
          <w:sz w:val="28"/>
          <w:szCs w:val="28"/>
        </w:rPr>
      </w:pPr>
    </w:p>
    <w:p w:rsidR="00C64B2A" w:rsidRPr="00C64B2A" w:rsidRDefault="00C64B2A" w:rsidP="00C64B2A">
      <w:pPr>
        <w:widowControl w:val="0"/>
        <w:jc w:val="center"/>
        <w:outlineLvl w:val="0"/>
        <w:rPr>
          <w:rFonts w:eastAsia="Calibri"/>
          <w:b/>
          <w:bCs/>
          <w:kern w:val="32"/>
          <w:sz w:val="28"/>
          <w:szCs w:val="28"/>
        </w:rPr>
      </w:pPr>
      <w:r w:rsidRPr="00C64B2A">
        <w:rPr>
          <w:rFonts w:eastAsia="Calibri"/>
          <w:b/>
          <w:bCs/>
          <w:kern w:val="32"/>
          <w:sz w:val="28"/>
          <w:szCs w:val="28"/>
          <w:lang w:val="en-US"/>
        </w:rPr>
        <w:t>III</w:t>
      </w:r>
      <w:r w:rsidRPr="00C64B2A">
        <w:rPr>
          <w:rFonts w:eastAsia="Calibri"/>
          <w:b/>
          <w:bCs/>
          <w:kern w:val="32"/>
          <w:sz w:val="28"/>
          <w:szCs w:val="28"/>
        </w:rPr>
        <w:t>. Бюджетная политика</w:t>
      </w:r>
    </w:p>
    <w:p w:rsidR="00C64B2A" w:rsidRPr="00C64B2A" w:rsidRDefault="00C64B2A" w:rsidP="00C64B2A">
      <w:pPr>
        <w:ind w:firstLine="851"/>
        <w:jc w:val="center"/>
        <w:rPr>
          <w:sz w:val="28"/>
          <w:szCs w:val="28"/>
        </w:rPr>
      </w:pPr>
      <w:r w:rsidRPr="00C64B2A">
        <w:rPr>
          <w:sz w:val="28"/>
          <w:szCs w:val="28"/>
        </w:rPr>
        <w:t>Итоги реализации бюджетной политики в 2021-2022 годах</w:t>
      </w:r>
    </w:p>
    <w:p w:rsidR="00C64B2A" w:rsidRPr="00C64B2A" w:rsidRDefault="00C64B2A" w:rsidP="00C64B2A">
      <w:pPr>
        <w:ind w:firstLine="567"/>
        <w:jc w:val="both"/>
        <w:rPr>
          <w:sz w:val="28"/>
          <w:szCs w:val="28"/>
          <w:shd w:val="clear" w:color="auto" w:fill="FFFFFF"/>
        </w:rPr>
      </w:pPr>
      <w:r w:rsidRPr="00C64B2A">
        <w:rPr>
          <w:sz w:val="28"/>
          <w:szCs w:val="28"/>
          <w:shd w:val="clear" w:color="auto" w:fill="FFFFFF"/>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C64B2A" w:rsidRPr="00C64B2A" w:rsidRDefault="00C64B2A" w:rsidP="00C64B2A">
      <w:pPr>
        <w:ind w:firstLine="567"/>
        <w:jc w:val="both"/>
        <w:rPr>
          <w:sz w:val="28"/>
          <w:szCs w:val="28"/>
          <w:shd w:val="clear" w:color="auto" w:fill="FFFFFF"/>
        </w:rPr>
      </w:pPr>
      <w:r w:rsidRPr="00C64B2A">
        <w:rPr>
          <w:sz w:val="28"/>
          <w:szCs w:val="28"/>
          <w:shd w:val="clear" w:color="auto" w:fill="FFFFFF"/>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C64B2A" w:rsidRPr="00C64B2A" w:rsidRDefault="00C64B2A" w:rsidP="00C64B2A">
      <w:pPr>
        <w:pStyle w:val="s1"/>
        <w:shd w:val="clear" w:color="auto" w:fill="FFFFFF"/>
        <w:spacing w:before="0" w:beforeAutospacing="0" w:after="0" w:afterAutospacing="0"/>
        <w:ind w:firstLine="567"/>
        <w:jc w:val="both"/>
        <w:rPr>
          <w:sz w:val="28"/>
          <w:szCs w:val="28"/>
        </w:rPr>
      </w:pPr>
      <w:r w:rsidRPr="00C64B2A">
        <w:rPr>
          <w:sz w:val="28"/>
          <w:szCs w:val="28"/>
        </w:rPr>
        <w:t>В сложившихся условиях ключевыми задачами бюджетной политики как в рамках федеральной, региональной, так и местной повестки, являются:</w:t>
      </w:r>
    </w:p>
    <w:p w:rsidR="00C64B2A" w:rsidRPr="00C64B2A" w:rsidRDefault="00C64B2A" w:rsidP="00C64B2A">
      <w:pPr>
        <w:pStyle w:val="s1"/>
        <w:shd w:val="clear" w:color="auto" w:fill="FFFFFF"/>
        <w:spacing w:before="0" w:beforeAutospacing="0" w:after="0" w:afterAutospacing="0"/>
        <w:ind w:firstLine="567"/>
        <w:jc w:val="both"/>
        <w:rPr>
          <w:sz w:val="28"/>
          <w:szCs w:val="28"/>
        </w:rPr>
      </w:pPr>
      <w:r w:rsidRPr="00C64B2A">
        <w:rPr>
          <w:sz w:val="28"/>
          <w:szCs w:val="28"/>
        </w:rPr>
        <w:t>рост реальных доходов и социальная поддержка населения;</w:t>
      </w:r>
    </w:p>
    <w:p w:rsidR="00C64B2A" w:rsidRPr="00C64B2A" w:rsidRDefault="00C64B2A" w:rsidP="00C64B2A">
      <w:pPr>
        <w:pStyle w:val="s1"/>
        <w:shd w:val="clear" w:color="auto" w:fill="FFFFFF"/>
        <w:spacing w:before="0" w:beforeAutospacing="0" w:after="0" w:afterAutospacing="0"/>
        <w:ind w:firstLine="567"/>
        <w:jc w:val="both"/>
        <w:rPr>
          <w:sz w:val="28"/>
          <w:szCs w:val="28"/>
        </w:rPr>
      </w:pPr>
      <w:r w:rsidRPr="00C64B2A">
        <w:rPr>
          <w:sz w:val="28"/>
          <w:szCs w:val="28"/>
        </w:rPr>
        <w:t>защита семьи и сохранение здоровья граждан;</w:t>
      </w:r>
    </w:p>
    <w:p w:rsidR="00C64B2A" w:rsidRPr="00C64B2A" w:rsidRDefault="00C64B2A" w:rsidP="00C64B2A">
      <w:pPr>
        <w:pStyle w:val="s1"/>
        <w:shd w:val="clear" w:color="auto" w:fill="FFFFFF"/>
        <w:spacing w:before="0" w:beforeAutospacing="0" w:after="0" w:afterAutospacing="0"/>
        <w:ind w:firstLine="567"/>
        <w:jc w:val="both"/>
        <w:rPr>
          <w:sz w:val="28"/>
          <w:szCs w:val="28"/>
        </w:rPr>
      </w:pPr>
      <w:r w:rsidRPr="00C64B2A">
        <w:rPr>
          <w:sz w:val="28"/>
          <w:szCs w:val="28"/>
        </w:rPr>
        <w:t>поддержка отраслей экономики, в том числе системообразующих организаций и субъектов малого и среднего предпринимательства;</w:t>
      </w:r>
    </w:p>
    <w:p w:rsidR="00C64B2A" w:rsidRPr="00C64B2A" w:rsidRDefault="00C64B2A" w:rsidP="00C64B2A">
      <w:pPr>
        <w:pStyle w:val="s1"/>
        <w:shd w:val="clear" w:color="auto" w:fill="FFFFFF"/>
        <w:spacing w:before="0" w:beforeAutospacing="0" w:after="0" w:afterAutospacing="0"/>
        <w:ind w:firstLine="567"/>
        <w:jc w:val="both"/>
        <w:rPr>
          <w:sz w:val="28"/>
          <w:szCs w:val="28"/>
        </w:rPr>
      </w:pPr>
      <w:r w:rsidRPr="00C64B2A">
        <w:rPr>
          <w:sz w:val="28"/>
          <w:szCs w:val="28"/>
        </w:rPr>
        <w:t>сохранение занятости и рабочих мест;</w:t>
      </w:r>
    </w:p>
    <w:p w:rsidR="00C64B2A" w:rsidRPr="00C64B2A" w:rsidRDefault="00C64B2A" w:rsidP="00C64B2A">
      <w:pPr>
        <w:pStyle w:val="s1"/>
        <w:shd w:val="clear" w:color="auto" w:fill="FFFFFF"/>
        <w:spacing w:before="0" w:beforeAutospacing="0" w:after="0" w:afterAutospacing="0"/>
        <w:ind w:firstLine="567"/>
        <w:jc w:val="both"/>
        <w:rPr>
          <w:sz w:val="28"/>
          <w:szCs w:val="28"/>
        </w:rPr>
      </w:pPr>
      <w:r w:rsidRPr="00C64B2A">
        <w:rPr>
          <w:sz w:val="28"/>
          <w:szCs w:val="28"/>
        </w:rPr>
        <w:t>обеспечение финансовой и ценовой стабильности;</w:t>
      </w:r>
    </w:p>
    <w:p w:rsidR="00C64B2A" w:rsidRPr="00C64B2A" w:rsidRDefault="00C64B2A" w:rsidP="00C64B2A">
      <w:pPr>
        <w:pStyle w:val="s1"/>
        <w:shd w:val="clear" w:color="auto" w:fill="FFFFFF"/>
        <w:spacing w:before="0" w:beforeAutospacing="0" w:after="0" w:afterAutospacing="0"/>
        <w:ind w:firstLine="567"/>
        <w:jc w:val="both"/>
        <w:rPr>
          <w:sz w:val="28"/>
          <w:szCs w:val="28"/>
        </w:rPr>
      </w:pPr>
      <w:r w:rsidRPr="00C64B2A">
        <w:rPr>
          <w:sz w:val="28"/>
          <w:szCs w:val="28"/>
        </w:rPr>
        <w:t>развитие информационных технологий.</w:t>
      </w:r>
    </w:p>
    <w:p w:rsidR="00C64B2A" w:rsidRPr="00C64B2A" w:rsidRDefault="00C64B2A" w:rsidP="00C64B2A">
      <w:pPr>
        <w:pStyle w:val="s1"/>
        <w:shd w:val="clear" w:color="auto" w:fill="FFFFFF"/>
        <w:spacing w:before="0" w:beforeAutospacing="0" w:after="0" w:afterAutospacing="0"/>
        <w:ind w:firstLine="567"/>
        <w:jc w:val="both"/>
        <w:rPr>
          <w:sz w:val="28"/>
          <w:szCs w:val="28"/>
        </w:rPr>
      </w:pPr>
      <w:r w:rsidRPr="00C64B2A">
        <w:rPr>
          <w:sz w:val="28"/>
          <w:szCs w:val="28"/>
        </w:rPr>
        <w:t xml:space="preserve">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w:t>
      </w:r>
      <w:r w:rsidRPr="00C64B2A">
        <w:rPr>
          <w:sz w:val="28"/>
          <w:szCs w:val="28"/>
        </w:rPr>
        <w:lastRenderedPageBreak/>
        <w:t>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C64B2A" w:rsidRPr="00C64B2A" w:rsidRDefault="00C64B2A" w:rsidP="00C64B2A">
      <w:pPr>
        <w:ind w:firstLine="709"/>
        <w:jc w:val="both"/>
        <w:rPr>
          <w:sz w:val="28"/>
          <w:szCs w:val="28"/>
        </w:rPr>
      </w:pPr>
      <w:r w:rsidRPr="00C64B2A">
        <w:rPr>
          <w:sz w:val="28"/>
          <w:szCs w:val="28"/>
        </w:rPr>
        <w:t xml:space="preserve"> </w:t>
      </w:r>
    </w:p>
    <w:p w:rsidR="00C64B2A" w:rsidRPr="00C64B2A" w:rsidRDefault="00C64B2A" w:rsidP="00C64B2A">
      <w:pPr>
        <w:ind w:firstLine="709"/>
        <w:jc w:val="both"/>
        <w:rPr>
          <w:sz w:val="28"/>
          <w:szCs w:val="28"/>
        </w:rPr>
      </w:pPr>
    </w:p>
    <w:p w:rsidR="00C64B2A" w:rsidRPr="00C64B2A" w:rsidRDefault="00C64B2A" w:rsidP="00C64B2A">
      <w:pPr>
        <w:jc w:val="center"/>
        <w:rPr>
          <w:sz w:val="28"/>
          <w:szCs w:val="28"/>
        </w:rPr>
      </w:pPr>
      <w:r w:rsidRPr="00C64B2A">
        <w:rPr>
          <w:sz w:val="28"/>
          <w:szCs w:val="28"/>
        </w:rPr>
        <w:t xml:space="preserve">Направления бюджетной политики </w:t>
      </w:r>
    </w:p>
    <w:p w:rsidR="00C64B2A" w:rsidRPr="00C64B2A" w:rsidRDefault="00C64B2A" w:rsidP="00C64B2A">
      <w:pPr>
        <w:jc w:val="center"/>
        <w:rPr>
          <w:sz w:val="28"/>
          <w:szCs w:val="28"/>
        </w:rPr>
      </w:pPr>
      <w:r w:rsidRPr="00C64B2A">
        <w:rPr>
          <w:sz w:val="28"/>
          <w:szCs w:val="28"/>
        </w:rPr>
        <w:t>на 2023-2025 годы</w:t>
      </w:r>
    </w:p>
    <w:p w:rsidR="00C64B2A" w:rsidRPr="00C64B2A" w:rsidRDefault="00C64B2A" w:rsidP="00C64B2A">
      <w:pPr>
        <w:pStyle w:val="s1"/>
        <w:shd w:val="clear" w:color="auto" w:fill="FFFFFF"/>
        <w:ind w:firstLine="567"/>
        <w:jc w:val="both"/>
        <w:rPr>
          <w:sz w:val="28"/>
          <w:szCs w:val="28"/>
        </w:rPr>
      </w:pPr>
      <w:r w:rsidRPr="00C64B2A">
        <w:rPr>
          <w:sz w:val="28"/>
          <w:szCs w:val="28"/>
        </w:rPr>
        <w:t>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rsidR="00C64B2A" w:rsidRPr="00C64B2A" w:rsidRDefault="00C64B2A" w:rsidP="00C64B2A">
      <w:pPr>
        <w:pStyle w:val="s1"/>
        <w:shd w:val="clear" w:color="auto" w:fill="FFFFFF"/>
        <w:ind w:firstLine="567"/>
        <w:jc w:val="both"/>
        <w:rPr>
          <w:sz w:val="28"/>
          <w:szCs w:val="28"/>
        </w:rPr>
      </w:pPr>
      <w:r w:rsidRPr="00C64B2A">
        <w:rPr>
          <w:sz w:val="28"/>
          <w:szCs w:val="28"/>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C64B2A" w:rsidRPr="00C64B2A" w:rsidRDefault="00C64B2A" w:rsidP="00C64B2A">
      <w:pPr>
        <w:pStyle w:val="s1"/>
        <w:shd w:val="clear" w:color="auto" w:fill="FFFFFF"/>
        <w:ind w:firstLine="567"/>
        <w:jc w:val="both"/>
        <w:rPr>
          <w:sz w:val="28"/>
          <w:szCs w:val="28"/>
        </w:rPr>
      </w:pPr>
      <w:r w:rsidRPr="00C64B2A">
        <w:rPr>
          <w:sz w:val="28"/>
          <w:szCs w:val="28"/>
        </w:rPr>
        <w:t>исключении мероприятий с низкой эффективностью.</w:t>
      </w:r>
    </w:p>
    <w:p w:rsidR="00C64B2A" w:rsidRPr="00C64B2A" w:rsidRDefault="00C64B2A" w:rsidP="00C64B2A">
      <w:pPr>
        <w:ind w:firstLine="709"/>
        <w:jc w:val="both"/>
        <w:rPr>
          <w:sz w:val="28"/>
          <w:szCs w:val="28"/>
        </w:rPr>
      </w:pPr>
      <w:r w:rsidRPr="00C64B2A">
        <w:rPr>
          <w:sz w:val="28"/>
          <w:szCs w:val="28"/>
        </w:rPr>
        <w:t>Основными принципами реализации бюджетной политики будут:</w:t>
      </w:r>
    </w:p>
    <w:p w:rsidR="00C64B2A" w:rsidRPr="00C64B2A" w:rsidRDefault="00C64B2A" w:rsidP="00C64B2A">
      <w:pPr>
        <w:autoSpaceDE w:val="0"/>
        <w:autoSpaceDN w:val="0"/>
        <w:adjustRightInd w:val="0"/>
        <w:ind w:firstLine="709"/>
        <w:jc w:val="both"/>
        <w:rPr>
          <w:sz w:val="28"/>
          <w:szCs w:val="28"/>
        </w:rPr>
      </w:pPr>
      <w:r w:rsidRPr="00C64B2A">
        <w:rPr>
          <w:sz w:val="28"/>
          <w:szCs w:val="2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C64B2A" w:rsidRPr="00C64B2A" w:rsidRDefault="00C64B2A" w:rsidP="00C64B2A">
      <w:pPr>
        <w:ind w:firstLine="709"/>
        <w:jc w:val="both"/>
        <w:rPr>
          <w:sz w:val="28"/>
          <w:szCs w:val="28"/>
        </w:rPr>
      </w:pPr>
      <w:r w:rsidRPr="00C64B2A">
        <w:rPr>
          <w:sz w:val="28"/>
          <w:szCs w:val="28"/>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19" w:anchor="/document/74404210/entry/0" w:history="1">
        <w:r w:rsidRPr="00C64B2A">
          <w:rPr>
            <w:rStyle w:val="a3"/>
            <w:sz w:val="28"/>
            <w:szCs w:val="28"/>
            <w:shd w:val="clear" w:color="auto" w:fill="FFFFFF"/>
          </w:rPr>
          <w:t>Указа</w:t>
        </w:r>
      </w:hyperlink>
      <w:r w:rsidRPr="00C64B2A">
        <w:rPr>
          <w:sz w:val="28"/>
          <w:szCs w:val="28"/>
          <w:shd w:val="clear" w:color="auto" w:fill="FFFFFF"/>
        </w:rPr>
        <w:t> Президента Российской Федерации от 21.07.2020 N 474 "О национальных целях развития Российской Федерации на период до 2030 года"</w:t>
      </w:r>
      <w:r w:rsidRPr="00C64B2A">
        <w:rPr>
          <w:sz w:val="28"/>
          <w:szCs w:val="28"/>
        </w:rPr>
        <w:t>.</w:t>
      </w:r>
    </w:p>
    <w:p w:rsidR="00C64B2A" w:rsidRPr="00C64B2A" w:rsidRDefault="00C64B2A" w:rsidP="00C64B2A">
      <w:pPr>
        <w:autoSpaceDE w:val="0"/>
        <w:autoSpaceDN w:val="0"/>
        <w:adjustRightInd w:val="0"/>
        <w:ind w:firstLine="709"/>
        <w:jc w:val="both"/>
        <w:rPr>
          <w:sz w:val="28"/>
          <w:szCs w:val="28"/>
        </w:rPr>
      </w:pPr>
      <w:r w:rsidRPr="00C64B2A">
        <w:rPr>
          <w:sz w:val="28"/>
          <w:szCs w:val="2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C64B2A" w:rsidRPr="00C64B2A" w:rsidRDefault="00C64B2A" w:rsidP="00C64B2A">
      <w:pPr>
        <w:shd w:val="clear" w:color="auto" w:fill="FFFFFF"/>
        <w:jc w:val="center"/>
        <w:rPr>
          <w:sz w:val="28"/>
          <w:szCs w:val="28"/>
        </w:rPr>
      </w:pPr>
    </w:p>
    <w:p w:rsidR="00C64B2A" w:rsidRPr="00C64B2A" w:rsidRDefault="00C64B2A" w:rsidP="00C64B2A">
      <w:pPr>
        <w:shd w:val="clear" w:color="auto" w:fill="FFFFFF"/>
        <w:jc w:val="center"/>
        <w:rPr>
          <w:sz w:val="28"/>
          <w:szCs w:val="28"/>
        </w:rPr>
      </w:pPr>
      <w:r w:rsidRPr="00C64B2A">
        <w:rPr>
          <w:sz w:val="28"/>
          <w:szCs w:val="28"/>
        </w:rPr>
        <w:t xml:space="preserve">Направления бюджетной политики в сфере </w:t>
      </w:r>
    </w:p>
    <w:p w:rsidR="00C64B2A" w:rsidRPr="00C64B2A" w:rsidRDefault="00C64B2A" w:rsidP="00C64B2A">
      <w:pPr>
        <w:shd w:val="clear" w:color="auto" w:fill="FFFFFF"/>
        <w:jc w:val="center"/>
        <w:rPr>
          <w:sz w:val="28"/>
          <w:szCs w:val="28"/>
        </w:rPr>
      </w:pPr>
      <w:r w:rsidRPr="00C64B2A">
        <w:rPr>
          <w:sz w:val="28"/>
          <w:szCs w:val="28"/>
        </w:rPr>
        <w:t>муниципального управления</w:t>
      </w:r>
    </w:p>
    <w:p w:rsidR="00C64B2A" w:rsidRPr="00C64B2A" w:rsidRDefault="00C64B2A" w:rsidP="00C64B2A">
      <w:pPr>
        <w:autoSpaceDE w:val="0"/>
        <w:autoSpaceDN w:val="0"/>
        <w:adjustRightInd w:val="0"/>
        <w:ind w:firstLine="709"/>
        <w:jc w:val="both"/>
        <w:rPr>
          <w:bCs/>
          <w:iCs/>
          <w:sz w:val="28"/>
          <w:szCs w:val="28"/>
        </w:rPr>
      </w:pPr>
      <w:r w:rsidRPr="00C64B2A">
        <w:rPr>
          <w:bCs/>
          <w:iCs/>
          <w:sz w:val="28"/>
          <w:szCs w:val="28"/>
        </w:rPr>
        <w:t xml:space="preserve">Формирование фонда оплаты труда муниципальных служащих муниципального образования будет производиться в соответствии с </w:t>
      </w:r>
      <w:r w:rsidRPr="00C64B2A">
        <w:rPr>
          <w:bCs/>
          <w:iCs/>
          <w:sz w:val="28"/>
          <w:szCs w:val="28"/>
        </w:rPr>
        <w:lastRenderedPageBreak/>
        <w:t>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C64B2A" w:rsidRPr="00C64B2A" w:rsidRDefault="00C64B2A" w:rsidP="00C64B2A">
      <w:pPr>
        <w:autoSpaceDE w:val="0"/>
        <w:autoSpaceDN w:val="0"/>
        <w:adjustRightInd w:val="0"/>
        <w:ind w:firstLine="709"/>
        <w:jc w:val="both"/>
        <w:rPr>
          <w:bCs/>
          <w:iCs/>
          <w:sz w:val="28"/>
          <w:szCs w:val="28"/>
        </w:rPr>
      </w:pPr>
      <w:r w:rsidRPr="00C64B2A">
        <w:rPr>
          <w:bCs/>
          <w:iCs/>
          <w:sz w:val="28"/>
          <w:szCs w:val="2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C64B2A" w:rsidRPr="00C64B2A" w:rsidRDefault="00C64B2A" w:rsidP="00C64B2A">
      <w:pPr>
        <w:autoSpaceDE w:val="0"/>
        <w:autoSpaceDN w:val="0"/>
        <w:adjustRightInd w:val="0"/>
        <w:ind w:firstLine="709"/>
        <w:jc w:val="both"/>
        <w:rPr>
          <w:bCs/>
          <w:iCs/>
          <w:sz w:val="28"/>
          <w:szCs w:val="28"/>
        </w:rPr>
      </w:pPr>
    </w:p>
    <w:p w:rsidR="00C64B2A" w:rsidRPr="00C64B2A" w:rsidRDefault="00C64B2A" w:rsidP="00C64B2A">
      <w:pPr>
        <w:autoSpaceDE w:val="0"/>
        <w:autoSpaceDN w:val="0"/>
        <w:adjustRightInd w:val="0"/>
        <w:jc w:val="center"/>
        <w:rPr>
          <w:sz w:val="28"/>
          <w:szCs w:val="28"/>
        </w:rPr>
      </w:pPr>
      <w:r w:rsidRPr="00C64B2A">
        <w:rPr>
          <w:sz w:val="28"/>
          <w:szCs w:val="28"/>
        </w:rPr>
        <w:t>Направления бюджетной политики в сфере обеспечения</w:t>
      </w:r>
    </w:p>
    <w:p w:rsidR="00C64B2A" w:rsidRPr="00C64B2A" w:rsidRDefault="00C64B2A" w:rsidP="00C64B2A">
      <w:pPr>
        <w:jc w:val="center"/>
        <w:rPr>
          <w:sz w:val="28"/>
          <w:szCs w:val="28"/>
        </w:rPr>
      </w:pPr>
      <w:r w:rsidRPr="00C64B2A">
        <w:rPr>
          <w:sz w:val="28"/>
          <w:szCs w:val="28"/>
        </w:rPr>
        <w:t>социальных обязательств</w:t>
      </w:r>
    </w:p>
    <w:p w:rsidR="00C64B2A" w:rsidRPr="00C64B2A" w:rsidRDefault="00C64B2A" w:rsidP="00C64B2A">
      <w:pPr>
        <w:widowControl w:val="0"/>
        <w:autoSpaceDE w:val="0"/>
        <w:autoSpaceDN w:val="0"/>
        <w:adjustRightInd w:val="0"/>
        <w:ind w:firstLine="540"/>
        <w:jc w:val="both"/>
        <w:rPr>
          <w:rFonts w:eastAsia="Calibri"/>
          <w:sz w:val="28"/>
          <w:szCs w:val="28"/>
        </w:rPr>
      </w:pPr>
      <w:r w:rsidRPr="00C64B2A">
        <w:rPr>
          <w:sz w:val="28"/>
          <w:szCs w:val="28"/>
        </w:rPr>
        <w:t xml:space="preserve">Обеспечение социальных обязательств </w:t>
      </w:r>
      <w:r w:rsidRPr="00C64B2A">
        <w:rPr>
          <w:rFonts w:eastAsia="Calibri"/>
          <w:sz w:val="28"/>
          <w:szCs w:val="28"/>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C64B2A">
        <w:rPr>
          <w:sz w:val="28"/>
          <w:szCs w:val="28"/>
        </w:rPr>
        <w:t xml:space="preserve"> </w:t>
      </w:r>
      <w:hyperlink r:id="rId20" w:anchor="/document/74404210/entry/0" w:history="1">
        <w:r w:rsidRPr="00C64B2A">
          <w:rPr>
            <w:rStyle w:val="a3"/>
            <w:sz w:val="28"/>
            <w:szCs w:val="28"/>
            <w:shd w:val="clear" w:color="auto" w:fill="FFFFFF"/>
          </w:rPr>
          <w:t>Указа</w:t>
        </w:r>
      </w:hyperlink>
      <w:r w:rsidRPr="00C64B2A">
        <w:rPr>
          <w:sz w:val="28"/>
          <w:szCs w:val="28"/>
          <w:shd w:val="clear" w:color="auto" w:fill="FFFFFF"/>
        </w:rPr>
        <w:t> Президента Российской Федерации от 21.07.2020 N 474 "О национальных целях развития Российской Федерации на период до 2030 года"</w:t>
      </w:r>
      <w:r w:rsidRPr="00C64B2A">
        <w:rPr>
          <w:rFonts w:eastAsia="Calibri"/>
          <w:sz w:val="28"/>
          <w:szCs w:val="28"/>
        </w:rPr>
        <w:t>.</w:t>
      </w:r>
    </w:p>
    <w:p w:rsidR="00C64B2A" w:rsidRPr="00C64B2A" w:rsidRDefault="00C64B2A" w:rsidP="00C64B2A">
      <w:pPr>
        <w:widowControl w:val="0"/>
        <w:autoSpaceDE w:val="0"/>
        <w:autoSpaceDN w:val="0"/>
        <w:adjustRightInd w:val="0"/>
        <w:ind w:firstLine="709"/>
        <w:jc w:val="both"/>
        <w:rPr>
          <w:sz w:val="28"/>
          <w:szCs w:val="28"/>
        </w:rPr>
      </w:pPr>
      <w:r w:rsidRPr="00C64B2A">
        <w:rPr>
          <w:sz w:val="28"/>
          <w:szCs w:val="28"/>
        </w:rPr>
        <w:t>Концентрация финансовых ресурсов должна быть так же сосредоточена на необходимости:</w:t>
      </w:r>
    </w:p>
    <w:p w:rsidR="00C64B2A" w:rsidRPr="00C64B2A" w:rsidRDefault="00C64B2A" w:rsidP="00C64B2A">
      <w:pPr>
        <w:widowControl w:val="0"/>
        <w:autoSpaceDE w:val="0"/>
        <w:autoSpaceDN w:val="0"/>
        <w:adjustRightInd w:val="0"/>
        <w:ind w:firstLine="709"/>
        <w:jc w:val="both"/>
        <w:rPr>
          <w:sz w:val="28"/>
          <w:szCs w:val="28"/>
        </w:rPr>
      </w:pPr>
      <w:r w:rsidRPr="00C64B2A">
        <w:rPr>
          <w:sz w:val="28"/>
          <w:szCs w:val="28"/>
        </w:rPr>
        <w:t>- ежегодной индексации оплаты труда работников бюджетной сферы, в соответствии с прогнозным уровнем инфляции;</w:t>
      </w:r>
    </w:p>
    <w:p w:rsidR="00C64B2A" w:rsidRPr="00C64B2A" w:rsidRDefault="00C64B2A" w:rsidP="00C64B2A">
      <w:pPr>
        <w:widowControl w:val="0"/>
        <w:autoSpaceDE w:val="0"/>
        <w:autoSpaceDN w:val="0"/>
        <w:adjustRightInd w:val="0"/>
        <w:ind w:firstLine="709"/>
        <w:jc w:val="both"/>
        <w:rPr>
          <w:sz w:val="28"/>
          <w:szCs w:val="28"/>
        </w:rPr>
      </w:pPr>
      <w:r w:rsidRPr="00C64B2A">
        <w:rPr>
          <w:sz w:val="28"/>
          <w:szCs w:val="28"/>
        </w:rPr>
        <w:t>- повышения минимального размера оплаты труда до уровня прожиточного минимума, в целом по России, с учетом районного коэффициента.</w:t>
      </w:r>
    </w:p>
    <w:p w:rsidR="00C64B2A" w:rsidRPr="00C64B2A" w:rsidRDefault="00C64B2A" w:rsidP="00C64B2A">
      <w:pPr>
        <w:jc w:val="center"/>
        <w:rPr>
          <w:sz w:val="28"/>
          <w:szCs w:val="28"/>
        </w:rPr>
      </w:pPr>
    </w:p>
    <w:p w:rsidR="00C64B2A" w:rsidRPr="00C64B2A" w:rsidRDefault="00C64B2A" w:rsidP="00C64B2A">
      <w:pPr>
        <w:jc w:val="center"/>
        <w:rPr>
          <w:sz w:val="28"/>
          <w:szCs w:val="28"/>
        </w:rPr>
      </w:pPr>
      <w:r w:rsidRPr="00C64B2A">
        <w:rPr>
          <w:sz w:val="28"/>
          <w:szCs w:val="28"/>
        </w:rPr>
        <w:t xml:space="preserve">Направления бюджетной политики </w:t>
      </w:r>
    </w:p>
    <w:p w:rsidR="00C64B2A" w:rsidRPr="00C64B2A" w:rsidRDefault="00C64B2A" w:rsidP="00C64B2A">
      <w:pPr>
        <w:jc w:val="center"/>
        <w:rPr>
          <w:sz w:val="28"/>
          <w:szCs w:val="28"/>
        </w:rPr>
      </w:pPr>
      <w:r w:rsidRPr="00C64B2A">
        <w:rPr>
          <w:sz w:val="28"/>
          <w:szCs w:val="28"/>
        </w:rPr>
        <w:t>в реальном секторе экономики</w:t>
      </w:r>
    </w:p>
    <w:p w:rsidR="00C64B2A" w:rsidRPr="00C64B2A" w:rsidRDefault="00C64B2A" w:rsidP="00C64B2A">
      <w:pPr>
        <w:autoSpaceDE w:val="0"/>
        <w:autoSpaceDN w:val="0"/>
        <w:adjustRightInd w:val="0"/>
        <w:ind w:firstLine="709"/>
        <w:jc w:val="both"/>
        <w:rPr>
          <w:sz w:val="28"/>
          <w:szCs w:val="28"/>
        </w:rPr>
      </w:pPr>
      <w:r w:rsidRPr="00C64B2A">
        <w:rPr>
          <w:sz w:val="28"/>
          <w:szCs w:val="28"/>
        </w:rPr>
        <w:t>Учитывая положительные тенденции, планируется в целом сохранение направлений бюджетной политики в сфере реального сектора экономики.</w:t>
      </w:r>
    </w:p>
    <w:p w:rsidR="00C64B2A" w:rsidRPr="00C64B2A" w:rsidRDefault="00C64B2A" w:rsidP="00C64B2A">
      <w:pPr>
        <w:autoSpaceDE w:val="0"/>
        <w:autoSpaceDN w:val="0"/>
        <w:adjustRightInd w:val="0"/>
        <w:ind w:firstLine="709"/>
        <w:jc w:val="both"/>
        <w:rPr>
          <w:sz w:val="28"/>
          <w:szCs w:val="28"/>
        </w:rPr>
      </w:pPr>
      <w:r w:rsidRPr="00C64B2A">
        <w:rPr>
          <w:sz w:val="28"/>
          <w:szCs w:val="28"/>
        </w:rPr>
        <w:t>Будут сохранены:</w:t>
      </w:r>
    </w:p>
    <w:p w:rsidR="00C64B2A" w:rsidRPr="00C64B2A" w:rsidRDefault="00C64B2A" w:rsidP="00C64B2A">
      <w:pPr>
        <w:autoSpaceDE w:val="0"/>
        <w:autoSpaceDN w:val="0"/>
        <w:adjustRightInd w:val="0"/>
        <w:ind w:firstLine="709"/>
        <w:jc w:val="both"/>
        <w:rPr>
          <w:sz w:val="28"/>
          <w:szCs w:val="28"/>
        </w:rPr>
      </w:pPr>
      <w:r w:rsidRPr="00C64B2A">
        <w:rPr>
          <w:sz w:val="28"/>
          <w:szCs w:val="2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C64B2A" w:rsidRPr="00C64B2A" w:rsidRDefault="00C64B2A" w:rsidP="00C64B2A">
      <w:pPr>
        <w:autoSpaceDE w:val="0"/>
        <w:autoSpaceDN w:val="0"/>
        <w:adjustRightInd w:val="0"/>
        <w:ind w:firstLine="709"/>
        <w:jc w:val="both"/>
        <w:rPr>
          <w:sz w:val="28"/>
          <w:szCs w:val="28"/>
        </w:rPr>
      </w:pPr>
      <w:r w:rsidRPr="00C64B2A">
        <w:rPr>
          <w:sz w:val="28"/>
          <w:szCs w:val="28"/>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C64B2A" w:rsidRPr="00C64B2A" w:rsidRDefault="00C64B2A" w:rsidP="00C64B2A">
      <w:pPr>
        <w:autoSpaceDE w:val="0"/>
        <w:autoSpaceDN w:val="0"/>
        <w:adjustRightInd w:val="0"/>
        <w:ind w:firstLine="709"/>
        <w:jc w:val="both"/>
        <w:rPr>
          <w:sz w:val="28"/>
          <w:szCs w:val="28"/>
        </w:rPr>
      </w:pPr>
      <w:r w:rsidRPr="00C64B2A">
        <w:rPr>
          <w:sz w:val="28"/>
          <w:szCs w:val="28"/>
        </w:rPr>
        <w:lastRenderedPageBreak/>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C64B2A" w:rsidRPr="00C64B2A" w:rsidRDefault="00C64B2A" w:rsidP="00C64B2A">
      <w:pPr>
        <w:autoSpaceDE w:val="0"/>
        <w:autoSpaceDN w:val="0"/>
        <w:adjustRightInd w:val="0"/>
        <w:ind w:firstLine="709"/>
        <w:jc w:val="both"/>
        <w:rPr>
          <w:sz w:val="28"/>
          <w:szCs w:val="28"/>
        </w:rPr>
      </w:pPr>
      <w:r w:rsidRPr="00C64B2A">
        <w:rPr>
          <w:sz w:val="28"/>
          <w:szCs w:val="2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C64B2A" w:rsidRPr="00C64B2A" w:rsidRDefault="00C64B2A" w:rsidP="00C64B2A">
      <w:pPr>
        <w:autoSpaceDE w:val="0"/>
        <w:autoSpaceDN w:val="0"/>
        <w:adjustRightInd w:val="0"/>
        <w:ind w:firstLine="709"/>
        <w:jc w:val="both"/>
        <w:rPr>
          <w:sz w:val="28"/>
          <w:szCs w:val="28"/>
        </w:rPr>
      </w:pPr>
      <w:r w:rsidRPr="00C64B2A">
        <w:rPr>
          <w:sz w:val="28"/>
          <w:szCs w:val="28"/>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C64B2A" w:rsidRPr="00C64B2A" w:rsidRDefault="00C64B2A" w:rsidP="00C64B2A">
      <w:pPr>
        <w:autoSpaceDE w:val="0"/>
        <w:autoSpaceDN w:val="0"/>
        <w:adjustRightInd w:val="0"/>
        <w:ind w:firstLine="709"/>
        <w:jc w:val="both"/>
        <w:rPr>
          <w:sz w:val="28"/>
          <w:szCs w:val="28"/>
        </w:rPr>
      </w:pPr>
      <w:r w:rsidRPr="00C64B2A">
        <w:rPr>
          <w:sz w:val="28"/>
          <w:szCs w:val="28"/>
        </w:rPr>
        <w:t>- взаимовыгодного привлечения внебюджетных ресурсов на реализацию муниципальных проектов.</w:t>
      </w:r>
    </w:p>
    <w:p w:rsidR="00C64B2A" w:rsidRPr="00C64B2A" w:rsidRDefault="00C64B2A" w:rsidP="00C64B2A">
      <w:pPr>
        <w:autoSpaceDE w:val="0"/>
        <w:autoSpaceDN w:val="0"/>
        <w:adjustRightInd w:val="0"/>
        <w:ind w:firstLine="709"/>
        <w:jc w:val="both"/>
        <w:rPr>
          <w:sz w:val="28"/>
          <w:szCs w:val="28"/>
        </w:rPr>
      </w:pPr>
      <w:r w:rsidRPr="00C64B2A">
        <w:rPr>
          <w:sz w:val="28"/>
          <w:szCs w:val="28"/>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C64B2A" w:rsidRPr="00C64B2A" w:rsidRDefault="00C64B2A" w:rsidP="00C64B2A">
      <w:pPr>
        <w:autoSpaceDE w:val="0"/>
        <w:autoSpaceDN w:val="0"/>
        <w:adjustRightInd w:val="0"/>
        <w:ind w:firstLine="709"/>
        <w:jc w:val="both"/>
        <w:rPr>
          <w:sz w:val="28"/>
          <w:szCs w:val="28"/>
        </w:rPr>
      </w:pPr>
      <w:r w:rsidRPr="00C64B2A">
        <w:rPr>
          <w:sz w:val="28"/>
          <w:szCs w:val="2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C64B2A" w:rsidRPr="00C64B2A" w:rsidRDefault="00C64B2A" w:rsidP="00C64B2A">
      <w:pPr>
        <w:autoSpaceDE w:val="0"/>
        <w:autoSpaceDN w:val="0"/>
        <w:adjustRightInd w:val="0"/>
        <w:ind w:firstLine="709"/>
        <w:jc w:val="both"/>
        <w:rPr>
          <w:sz w:val="28"/>
          <w:szCs w:val="28"/>
        </w:rPr>
      </w:pPr>
      <w:r w:rsidRPr="00C64B2A">
        <w:rPr>
          <w:sz w:val="28"/>
          <w:szCs w:val="28"/>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C64B2A" w:rsidRPr="00C64B2A" w:rsidRDefault="00C64B2A" w:rsidP="00C64B2A">
      <w:pPr>
        <w:autoSpaceDE w:val="0"/>
        <w:autoSpaceDN w:val="0"/>
        <w:adjustRightInd w:val="0"/>
        <w:ind w:firstLine="709"/>
        <w:jc w:val="both"/>
        <w:rPr>
          <w:sz w:val="28"/>
          <w:szCs w:val="28"/>
        </w:rPr>
      </w:pPr>
      <w:r w:rsidRPr="00C64B2A">
        <w:rPr>
          <w:sz w:val="28"/>
          <w:szCs w:val="28"/>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C64B2A" w:rsidRPr="00C64B2A" w:rsidRDefault="00C64B2A" w:rsidP="00C64B2A">
      <w:pPr>
        <w:jc w:val="center"/>
        <w:rPr>
          <w:sz w:val="28"/>
          <w:szCs w:val="28"/>
        </w:rPr>
      </w:pPr>
    </w:p>
    <w:p w:rsidR="00C64B2A" w:rsidRPr="00C64B2A" w:rsidRDefault="00C64B2A" w:rsidP="00C64B2A">
      <w:pPr>
        <w:jc w:val="center"/>
        <w:rPr>
          <w:sz w:val="28"/>
          <w:szCs w:val="28"/>
        </w:rPr>
      </w:pPr>
      <w:r w:rsidRPr="00C64B2A">
        <w:rPr>
          <w:sz w:val="28"/>
          <w:szCs w:val="28"/>
        </w:rPr>
        <w:t>Основные направления повышения эффективности</w:t>
      </w:r>
    </w:p>
    <w:p w:rsidR="00C64B2A" w:rsidRPr="00C64B2A" w:rsidRDefault="00C64B2A" w:rsidP="00C64B2A">
      <w:pPr>
        <w:jc w:val="center"/>
        <w:rPr>
          <w:sz w:val="28"/>
          <w:szCs w:val="28"/>
        </w:rPr>
      </w:pPr>
      <w:r w:rsidRPr="00C64B2A">
        <w:rPr>
          <w:sz w:val="28"/>
          <w:szCs w:val="28"/>
        </w:rPr>
        <w:t xml:space="preserve"> бюджетной политики</w:t>
      </w:r>
    </w:p>
    <w:p w:rsidR="00C64B2A" w:rsidRPr="00C64B2A" w:rsidRDefault="00C64B2A" w:rsidP="00C64B2A">
      <w:pPr>
        <w:autoSpaceDE w:val="0"/>
        <w:autoSpaceDN w:val="0"/>
        <w:adjustRightInd w:val="0"/>
        <w:ind w:firstLine="709"/>
        <w:contextualSpacing/>
        <w:jc w:val="both"/>
        <w:rPr>
          <w:rFonts w:eastAsia="Calibri"/>
          <w:sz w:val="28"/>
          <w:szCs w:val="28"/>
        </w:rPr>
      </w:pPr>
      <w:r w:rsidRPr="00C64B2A">
        <w:rPr>
          <w:rFonts w:eastAsia="Calibri"/>
          <w:sz w:val="28"/>
          <w:szCs w:val="28"/>
        </w:rPr>
        <w:t xml:space="preserve">В целях повышения эффективности бюджетной политики необходимо обеспечивать ликвидность единого счета бюджета, </w:t>
      </w:r>
      <w:r w:rsidRPr="00C64B2A">
        <w:rPr>
          <w:sz w:val="28"/>
          <w:szCs w:val="28"/>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w:t>
      </w:r>
      <w:r w:rsidRPr="00C64B2A">
        <w:rPr>
          <w:sz w:val="28"/>
          <w:szCs w:val="28"/>
        </w:rPr>
        <w:lastRenderedPageBreak/>
        <w:t xml:space="preserve">безусловного исполнение денежных обязательств бюджета поселения по мере наступления сроков платежей по ним. </w:t>
      </w:r>
    </w:p>
    <w:p w:rsidR="00C64B2A" w:rsidRPr="00C64B2A" w:rsidRDefault="00C64B2A" w:rsidP="00C64B2A">
      <w:pPr>
        <w:autoSpaceDE w:val="0"/>
        <w:autoSpaceDN w:val="0"/>
        <w:adjustRightInd w:val="0"/>
        <w:ind w:firstLine="709"/>
        <w:jc w:val="both"/>
        <w:rPr>
          <w:sz w:val="28"/>
          <w:szCs w:val="28"/>
        </w:rPr>
      </w:pPr>
      <w:r w:rsidRPr="00C64B2A">
        <w:rPr>
          <w:sz w:val="28"/>
          <w:szCs w:val="28"/>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C64B2A" w:rsidRPr="00C64B2A" w:rsidRDefault="00C64B2A" w:rsidP="00C64B2A">
      <w:pPr>
        <w:tabs>
          <w:tab w:val="left" w:pos="1080"/>
          <w:tab w:val="num" w:pos="1134"/>
        </w:tabs>
        <w:ind w:firstLine="709"/>
        <w:jc w:val="both"/>
        <w:rPr>
          <w:sz w:val="28"/>
          <w:szCs w:val="28"/>
        </w:rPr>
      </w:pPr>
      <w:r w:rsidRPr="00C64B2A">
        <w:rPr>
          <w:sz w:val="28"/>
          <w:szCs w:val="28"/>
        </w:rPr>
        <w:t>Необходимо сосредоточиться на дальнейшем повышении уровня открытости бюджетных данных для населения муниципального образования.</w:t>
      </w:r>
    </w:p>
    <w:p w:rsidR="00C64B2A" w:rsidRPr="00C64B2A" w:rsidRDefault="00C64B2A" w:rsidP="00C64B2A">
      <w:pPr>
        <w:tabs>
          <w:tab w:val="left" w:pos="1080"/>
          <w:tab w:val="num" w:pos="1134"/>
        </w:tabs>
        <w:ind w:firstLine="709"/>
        <w:jc w:val="both"/>
        <w:rPr>
          <w:sz w:val="28"/>
          <w:szCs w:val="28"/>
        </w:rPr>
      </w:pPr>
      <w:r w:rsidRPr="00C64B2A">
        <w:rPr>
          <w:sz w:val="28"/>
          <w:szCs w:val="28"/>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C64B2A" w:rsidRPr="00C64B2A" w:rsidRDefault="00C64B2A" w:rsidP="00C64B2A">
      <w:pPr>
        <w:pStyle w:val="a7"/>
        <w:ind w:left="0" w:firstLine="709"/>
        <w:jc w:val="both"/>
        <w:rPr>
          <w:sz w:val="28"/>
          <w:szCs w:val="28"/>
        </w:rPr>
      </w:pPr>
      <w:r w:rsidRPr="00C64B2A">
        <w:rPr>
          <w:sz w:val="28"/>
          <w:szCs w:val="28"/>
        </w:rPr>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C64B2A" w:rsidRPr="00C64B2A" w:rsidRDefault="00C64B2A" w:rsidP="00C64B2A">
      <w:pPr>
        <w:pStyle w:val="a7"/>
        <w:ind w:left="0" w:firstLine="709"/>
        <w:jc w:val="both"/>
        <w:rPr>
          <w:sz w:val="28"/>
          <w:szCs w:val="28"/>
        </w:rPr>
      </w:pPr>
      <w:r w:rsidRPr="00C64B2A">
        <w:rPr>
          <w:sz w:val="28"/>
          <w:szCs w:val="28"/>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C64B2A" w:rsidRPr="00C64B2A" w:rsidRDefault="00C64B2A" w:rsidP="00C64B2A">
      <w:pPr>
        <w:pStyle w:val="a7"/>
        <w:ind w:left="0" w:firstLine="709"/>
        <w:jc w:val="both"/>
        <w:rPr>
          <w:sz w:val="28"/>
          <w:szCs w:val="28"/>
        </w:rPr>
      </w:pPr>
      <w:r w:rsidRPr="00C64B2A">
        <w:rPr>
          <w:sz w:val="28"/>
          <w:szCs w:val="28"/>
        </w:rPr>
        <w:t>- создание условий для использования населением бюджетной информации при реализации проектов инициативного бюджетирования.</w:t>
      </w: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Pr="00C64B2A" w:rsidRDefault="00C64B2A" w:rsidP="00C64B2A">
      <w:pPr>
        <w:pStyle w:val="12"/>
        <w:ind w:left="5954" w:firstLine="0"/>
        <w:jc w:val="center"/>
      </w:pPr>
    </w:p>
    <w:p w:rsidR="00C64B2A" w:rsidRDefault="00C64B2A" w:rsidP="00C64B2A">
      <w:pPr>
        <w:pStyle w:val="12"/>
        <w:ind w:left="5954" w:firstLine="0"/>
        <w:jc w:val="center"/>
      </w:pPr>
      <w:r w:rsidRPr="00C64B2A">
        <w:br/>
      </w:r>
      <w:r w:rsidRPr="00C64B2A">
        <w:br/>
      </w:r>
      <w:r w:rsidRPr="00C64B2A">
        <w:br/>
      </w:r>
      <w:r>
        <w:br/>
      </w:r>
      <w:r>
        <w:br/>
      </w:r>
      <w:r>
        <w:br/>
      </w:r>
    </w:p>
    <w:p w:rsidR="00C64B2A" w:rsidRPr="00C64B2A" w:rsidRDefault="00C64B2A" w:rsidP="00C64B2A">
      <w:pPr>
        <w:tabs>
          <w:tab w:val="left" w:pos="6350"/>
        </w:tabs>
        <w:autoSpaceDE w:val="0"/>
        <w:autoSpaceDN w:val="0"/>
        <w:adjustRightInd w:val="0"/>
        <w:ind w:firstLine="540"/>
        <w:jc w:val="both"/>
        <w:rPr>
          <w:sz w:val="28"/>
          <w:szCs w:val="28"/>
        </w:rPr>
      </w:pPr>
    </w:p>
    <w:p w:rsidR="00C64B2A" w:rsidRPr="00C64B2A" w:rsidRDefault="00C64B2A" w:rsidP="00C64B2A">
      <w:pPr>
        <w:tabs>
          <w:tab w:val="left" w:pos="6350"/>
        </w:tabs>
        <w:autoSpaceDE w:val="0"/>
        <w:autoSpaceDN w:val="0"/>
        <w:adjustRightInd w:val="0"/>
        <w:ind w:firstLine="540"/>
        <w:jc w:val="both"/>
        <w:rPr>
          <w:sz w:val="28"/>
          <w:szCs w:val="28"/>
        </w:rPr>
      </w:pPr>
    </w:p>
    <w:p w:rsidR="00C64B2A" w:rsidRDefault="00C64B2A" w:rsidP="00C64B2A">
      <w:pPr>
        <w:pStyle w:val="12"/>
        <w:ind w:left="5954" w:firstLine="0"/>
        <w:jc w:val="center"/>
      </w:pPr>
      <w:r>
        <w:br/>
      </w:r>
      <w:r>
        <w:br/>
      </w:r>
      <w:r>
        <w:br/>
      </w:r>
      <w:r>
        <w:br/>
      </w:r>
    </w:p>
    <w:p w:rsidR="00C64B2A" w:rsidRPr="00C64B2A" w:rsidRDefault="00C64B2A" w:rsidP="00C64B2A">
      <w:pPr>
        <w:pStyle w:val="12"/>
        <w:ind w:left="5954" w:firstLine="0"/>
        <w:jc w:val="center"/>
      </w:pPr>
      <w:r w:rsidRPr="00C64B2A">
        <w:lastRenderedPageBreak/>
        <w:t>УТВЕРЖДЕНЫ</w:t>
      </w:r>
    </w:p>
    <w:p w:rsidR="00C64B2A" w:rsidRPr="00C64B2A" w:rsidRDefault="00C64B2A" w:rsidP="00C64B2A">
      <w:pPr>
        <w:pStyle w:val="12"/>
        <w:ind w:left="5954" w:firstLine="0"/>
        <w:jc w:val="center"/>
      </w:pPr>
      <w:r w:rsidRPr="00C64B2A">
        <w:t xml:space="preserve">постановлением администрации Половинского сельсовета Краснозерского района Новосибирской области </w:t>
      </w:r>
    </w:p>
    <w:p w:rsidR="00C64B2A" w:rsidRPr="00C64B2A" w:rsidRDefault="00C64B2A" w:rsidP="00C64B2A">
      <w:pPr>
        <w:pStyle w:val="12"/>
        <w:ind w:left="5954" w:firstLine="0"/>
        <w:jc w:val="center"/>
      </w:pPr>
      <w:r w:rsidRPr="00C64B2A">
        <w:t>от 03.11.2022 № 104</w:t>
      </w:r>
    </w:p>
    <w:p w:rsidR="00C64B2A" w:rsidRPr="00C64B2A" w:rsidRDefault="00C64B2A" w:rsidP="00C64B2A">
      <w:pPr>
        <w:pStyle w:val="ConsPlusTitle"/>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Pr="00C64B2A">
        <w:rPr>
          <w:rFonts w:ascii="Times New Roman" w:hAnsi="Times New Roman" w:cs="Times New Roman"/>
          <w:sz w:val="28"/>
          <w:szCs w:val="28"/>
        </w:rPr>
        <w:t>ОСНОВНЫЕ НАПРАВЛЕНИЯ</w:t>
      </w:r>
    </w:p>
    <w:p w:rsidR="00C64B2A" w:rsidRPr="00C64B2A" w:rsidRDefault="00C64B2A" w:rsidP="00C64B2A">
      <w:pPr>
        <w:pStyle w:val="ConsPlusTitle"/>
        <w:jc w:val="center"/>
        <w:rPr>
          <w:rFonts w:ascii="Times New Roman" w:hAnsi="Times New Roman" w:cs="Times New Roman"/>
          <w:sz w:val="28"/>
          <w:szCs w:val="28"/>
        </w:rPr>
      </w:pPr>
      <w:r w:rsidRPr="00C64B2A">
        <w:rPr>
          <w:rFonts w:ascii="Times New Roman" w:hAnsi="Times New Roman" w:cs="Times New Roman"/>
          <w:sz w:val="28"/>
          <w:szCs w:val="28"/>
        </w:rPr>
        <w:t xml:space="preserve">долговой политики Половинского сельсовета Краснозерского района Новосибирской области  </w:t>
      </w:r>
    </w:p>
    <w:p w:rsidR="00C64B2A" w:rsidRPr="00C64B2A" w:rsidRDefault="00C64B2A" w:rsidP="00C64B2A">
      <w:pPr>
        <w:pStyle w:val="ConsPlusTitle"/>
        <w:jc w:val="center"/>
        <w:rPr>
          <w:rFonts w:ascii="Times New Roman" w:hAnsi="Times New Roman" w:cs="Times New Roman"/>
          <w:sz w:val="28"/>
          <w:szCs w:val="28"/>
        </w:rPr>
      </w:pPr>
      <w:r w:rsidRPr="00C64B2A">
        <w:rPr>
          <w:rFonts w:ascii="Times New Roman" w:hAnsi="Times New Roman" w:cs="Times New Roman"/>
          <w:sz w:val="28"/>
          <w:szCs w:val="28"/>
        </w:rPr>
        <w:t>на 2023 годи плановый период 2024 и 2025 годов</w:t>
      </w:r>
    </w:p>
    <w:p w:rsidR="00C64B2A" w:rsidRPr="00C64B2A" w:rsidRDefault="00C64B2A" w:rsidP="00C64B2A">
      <w:pPr>
        <w:pStyle w:val="ConsPlusTitle"/>
        <w:rPr>
          <w:rFonts w:ascii="Times New Roman" w:hAnsi="Times New Roman" w:cs="Times New Roman"/>
          <w:b w:val="0"/>
          <w:sz w:val="28"/>
          <w:szCs w:val="28"/>
        </w:rPr>
      </w:pPr>
    </w:p>
    <w:p w:rsidR="00C64B2A" w:rsidRPr="00C64B2A" w:rsidRDefault="00C64B2A" w:rsidP="00C64B2A">
      <w:pPr>
        <w:rPr>
          <w:rFonts w:eastAsia="Calibri"/>
          <w:sz w:val="28"/>
          <w:szCs w:val="28"/>
        </w:rPr>
      </w:pPr>
    </w:p>
    <w:p w:rsidR="00C64B2A" w:rsidRPr="00C64B2A" w:rsidRDefault="00C64B2A" w:rsidP="00C64B2A">
      <w:pPr>
        <w:autoSpaceDE w:val="0"/>
        <w:autoSpaceDN w:val="0"/>
        <w:adjustRightInd w:val="0"/>
        <w:ind w:firstLine="709"/>
        <w:jc w:val="both"/>
        <w:rPr>
          <w:sz w:val="28"/>
          <w:szCs w:val="28"/>
        </w:rPr>
      </w:pPr>
      <w:r w:rsidRPr="00C64B2A">
        <w:rPr>
          <w:sz w:val="28"/>
          <w:szCs w:val="28"/>
        </w:rPr>
        <w:t>Долговая политика Половинского сельсовета Краснозерского района Новосибирской области  разработана в единстве с   налоговой и бюджетной политикой поселения</w:t>
      </w:r>
      <w:r w:rsidRPr="00C64B2A">
        <w:rPr>
          <w:color w:val="000000"/>
          <w:sz w:val="28"/>
          <w:szCs w:val="28"/>
        </w:rPr>
        <w:t xml:space="preserve"> в целях обеспечения сбалансированности бюджета </w:t>
      </w:r>
      <w:r w:rsidRPr="00C64B2A">
        <w:rPr>
          <w:sz w:val="28"/>
          <w:szCs w:val="28"/>
        </w:rPr>
        <w:t>Половинского сельсовета Краснозерского района Новосибирской области</w:t>
      </w:r>
      <w:r w:rsidRPr="00C64B2A">
        <w:rPr>
          <w:color w:val="000000"/>
          <w:sz w:val="28"/>
          <w:szCs w:val="28"/>
        </w:rPr>
        <w:t xml:space="preserve"> на 2023 год и плановый период 2024 и 2025 годов</w:t>
      </w:r>
      <w:r w:rsidRPr="00C64B2A">
        <w:rPr>
          <w:sz w:val="28"/>
          <w:szCs w:val="28"/>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C64B2A" w:rsidRPr="00C64B2A" w:rsidRDefault="00C64B2A" w:rsidP="00C64B2A">
      <w:pPr>
        <w:pStyle w:val="ConsPlusNormal"/>
        <w:ind w:firstLine="709"/>
        <w:jc w:val="both"/>
        <w:rPr>
          <w:rFonts w:ascii="Times New Roman" w:hAnsi="Times New Roman" w:cs="Times New Roman"/>
          <w:sz w:val="28"/>
          <w:szCs w:val="28"/>
        </w:rPr>
      </w:pP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Долговая политика Половинского сельсовета Краснозерского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Половинского сельсовета Краснозерского района Новосибирской области (далее- муниципальное образование)  на 2023 год и плановый период 2024 и 2025 годов.</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 xml:space="preserve">По итогам 2020 года муниципальный долг муниципального образования (далее - муниципальный долг) составил </w:t>
      </w:r>
      <w:r w:rsidRPr="00C64B2A">
        <w:rPr>
          <w:rFonts w:ascii="Times New Roman" w:hAnsi="Times New Roman" w:cs="Times New Roman"/>
          <w:color w:val="FF0000"/>
          <w:sz w:val="28"/>
          <w:szCs w:val="28"/>
        </w:rPr>
        <w:t>0,0</w:t>
      </w:r>
      <w:r w:rsidRPr="00C64B2A">
        <w:rPr>
          <w:rFonts w:ascii="Times New Roman" w:hAnsi="Times New Roman" w:cs="Times New Roman"/>
          <w:sz w:val="28"/>
          <w:szCs w:val="28"/>
        </w:rPr>
        <w:t xml:space="preserve"> тыс. рублей.</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 xml:space="preserve">По итогам 2021 года муниципальный долг муниципального образования составил </w:t>
      </w:r>
      <w:r w:rsidRPr="00C64B2A">
        <w:rPr>
          <w:rFonts w:ascii="Times New Roman" w:hAnsi="Times New Roman" w:cs="Times New Roman"/>
          <w:color w:val="FF0000"/>
          <w:sz w:val="28"/>
          <w:szCs w:val="28"/>
        </w:rPr>
        <w:t>0,0</w:t>
      </w:r>
      <w:r w:rsidRPr="00C64B2A">
        <w:rPr>
          <w:rFonts w:ascii="Times New Roman" w:hAnsi="Times New Roman" w:cs="Times New Roman"/>
          <w:sz w:val="28"/>
          <w:szCs w:val="28"/>
        </w:rPr>
        <w:t xml:space="preserve"> тыс. рублей.</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 xml:space="preserve">По состоянию на 01 октября 2022  год муниципальный долг составил </w:t>
      </w:r>
      <w:r w:rsidRPr="00C64B2A">
        <w:rPr>
          <w:rFonts w:ascii="Times New Roman" w:hAnsi="Times New Roman" w:cs="Times New Roman"/>
          <w:color w:val="FF0000"/>
          <w:sz w:val="28"/>
          <w:szCs w:val="28"/>
        </w:rPr>
        <w:t>0,0</w:t>
      </w:r>
      <w:r w:rsidRPr="00C64B2A">
        <w:rPr>
          <w:rFonts w:ascii="Times New Roman" w:hAnsi="Times New Roman" w:cs="Times New Roman"/>
          <w:sz w:val="28"/>
          <w:szCs w:val="28"/>
        </w:rPr>
        <w:t xml:space="preserve"> тыс. рублей.</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Исполнение долговых обязательств муниципального образования  осуществлялось своевременно и в полном объеме.</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 xml:space="preserve">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w:t>
      </w:r>
      <w:r w:rsidRPr="00C64B2A">
        <w:rPr>
          <w:rFonts w:ascii="Times New Roman" w:hAnsi="Times New Roman" w:cs="Times New Roman"/>
          <w:sz w:val="28"/>
          <w:szCs w:val="28"/>
        </w:rPr>
        <w:lastRenderedPageBreak/>
        <w:t>муниципального образования.</w:t>
      </w:r>
    </w:p>
    <w:p w:rsidR="00C64B2A" w:rsidRPr="00C64B2A" w:rsidRDefault="00C64B2A" w:rsidP="00C64B2A">
      <w:pPr>
        <w:pStyle w:val="ConsPlusNormal"/>
        <w:jc w:val="center"/>
        <w:rPr>
          <w:rFonts w:ascii="Times New Roman" w:hAnsi="Times New Roman" w:cs="Times New Roman"/>
          <w:sz w:val="28"/>
          <w:szCs w:val="28"/>
        </w:rPr>
      </w:pPr>
    </w:p>
    <w:p w:rsidR="00C64B2A" w:rsidRPr="00C64B2A" w:rsidRDefault="00C64B2A" w:rsidP="00C64B2A">
      <w:pPr>
        <w:pStyle w:val="ConsPlusNormal"/>
        <w:jc w:val="center"/>
        <w:rPr>
          <w:rFonts w:ascii="Times New Roman" w:hAnsi="Times New Roman" w:cs="Times New Roman"/>
          <w:sz w:val="28"/>
          <w:szCs w:val="28"/>
        </w:rPr>
      </w:pPr>
      <w:r w:rsidRPr="00C64B2A">
        <w:rPr>
          <w:rFonts w:ascii="Times New Roman" w:hAnsi="Times New Roman" w:cs="Times New Roman"/>
          <w:sz w:val="28"/>
          <w:szCs w:val="28"/>
        </w:rPr>
        <w:t xml:space="preserve">2. Основные факторы, определяющие характер и направления </w:t>
      </w:r>
    </w:p>
    <w:p w:rsidR="00C64B2A" w:rsidRPr="00C64B2A" w:rsidRDefault="00C64B2A" w:rsidP="00C64B2A">
      <w:pPr>
        <w:pStyle w:val="ConsPlusNormal"/>
        <w:jc w:val="center"/>
        <w:rPr>
          <w:rFonts w:ascii="Times New Roman" w:hAnsi="Times New Roman" w:cs="Times New Roman"/>
          <w:sz w:val="28"/>
          <w:szCs w:val="28"/>
        </w:rPr>
      </w:pPr>
      <w:r w:rsidRPr="00C64B2A">
        <w:rPr>
          <w:rFonts w:ascii="Times New Roman" w:hAnsi="Times New Roman" w:cs="Times New Roman"/>
          <w:sz w:val="28"/>
          <w:szCs w:val="28"/>
        </w:rPr>
        <w:t>долговой политики муниципального образования на 2023-2025 годы</w:t>
      </w:r>
    </w:p>
    <w:p w:rsidR="00C64B2A" w:rsidRPr="00C64B2A" w:rsidRDefault="00C64B2A" w:rsidP="00C64B2A">
      <w:pPr>
        <w:pStyle w:val="ConsPlusNormal"/>
        <w:ind w:firstLine="709"/>
        <w:rPr>
          <w:rFonts w:ascii="Times New Roman" w:hAnsi="Times New Roman" w:cs="Times New Roman"/>
          <w:sz w:val="28"/>
          <w:szCs w:val="28"/>
        </w:rPr>
      </w:pP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Основными факторами, определяющими характер и направления долговой политики муниципального образования на 2023-2025 годы, являются:</w:t>
      </w:r>
    </w:p>
    <w:p w:rsidR="00C64B2A" w:rsidRPr="00C64B2A" w:rsidRDefault="00C64B2A" w:rsidP="00C64B2A">
      <w:pPr>
        <w:pStyle w:val="ConsPlusNormal"/>
        <w:adjustRightInd/>
        <w:ind w:firstLine="709"/>
        <w:jc w:val="both"/>
        <w:rPr>
          <w:rFonts w:ascii="Times New Roman" w:hAnsi="Times New Roman" w:cs="Times New Roman"/>
          <w:sz w:val="28"/>
          <w:szCs w:val="28"/>
        </w:rPr>
      </w:pPr>
      <w:r w:rsidRPr="00C64B2A">
        <w:rPr>
          <w:rFonts w:ascii="Times New Roman" w:hAnsi="Times New Roman" w:cs="Times New Roman"/>
          <w:sz w:val="28"/>
          <w:szCs w:val="28"/>
        </w:rPr>
        <w:t>изменчивость финансовой конъюнктуры, обусловленная неустойчивым экономическим ростом и внешнеполитическими факторами.</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Приоритеты долговой политики, сложившиеся в 2020-2022 годах, будут сохранены.</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C64B2A" w:rsidRPr="00C64B2A" w:rsidRDefault="00C64B2A" w:rsidP="00C64B2A">
      <w:pPr>
        <w:pStyle w:val="ConsPlusNormal"/>
        <w:jc w:val="both"/>
        <w:rPr>
          <w:rFonts w:ascii="Times New Roman" w:hAnsi="Times New Roman" w:cs="Times New Roman"/>
          <w:sz w:val="28"/>
          <w:szCs w:val="28"/>
        </w:rPr>
      </w:pPr>
    </w:p>
    <w:p w:rsidR="00C64B2A" w:rsidRPr="00C64B2A" w:rsidRDefault="00C64B2A" w:rsidP="00C64B2A">
      <w:pPr>
        <w:pStyle w:val="ConsPlusNormal"/>
        <w:jc w:val="center"/>
        <w:rPr>
          <w:rFonts w:ascii="Times New Roman" w:hAnsi="Times New Roman" w:cs="Times New Roman"/>
          <w:sz w:val="28"/>
          <w:szCs w:val="28"/>
        </w:rPr>
      </w:pPr>
      <w:r w:rsidRPr="00C64B2A">
        <w:rPr>
          <w:rFonts w:ascii="Times New Roman" w:hAnsi="Times New Roman" w:cs="Times New Roman"/>
          <w:sz w:val="28"/>
          <w:szCs w:val="28"/>
        </w:rPr>
        <w:t>3.</w:t>
      </w:r>
      <w:r w:rsidRPr="00C64B2A">
        <w:rPr>
          <w:rFonts w:ascii="Times New Roman" w:hAnsi="Times New Roman" w:cs="Times New Roman"/>
          <w:sz w:val="28"/>
          <w:szCs w:val="28"/>
          <w:lang w:val="en-US"/>
        </w:rPr>
        <w:t> </w:t>
      </w:r>
      <w:r w:rsidRPr="00C64B2A">
        <w:rPr>
          <w:rFonts w:ascii="Times New Roman" w:hAnsi="Times New Roman" w:cs="Times New Roman"/>
          <w:sz w:val="28"/>
          <w:szCs w:val="28"/>
        </w:rPr>
        <w:t>Цели долговой политики</w:t>
      </w:r>
    </w:p>
    <w:p w:rsidR="00C64B2A" w:rsidRPr="00C64B2A" w:rsidRDefault="00C64B2A" w:rsidP="00C64B2A">
      <w:pPr>
        <w:pStyle w:val="ConsPlusNormal"/>
        <w:jc w:val="both"/>
        <w:rPr>
          <w:rFonts w:ascii="Times New Roman" w:hAnsi="Times New Roman" w:cs="Times New Roman"/>
          <w:sz w:val="28"/>
          <w:szCs w:val="28"/>
        </w:rPr>
      </w:pP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Целями долговой политики являются:</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обеспечение сбалансированности бюджета муниципального образования;</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своевременное исполнение долговых обязательств в полном объеме;</w:t>
      </w:r>
    </w:p>
    <w:p w:rsidR="00C64B2A" w:rsidRPr="00C64B2A" w:rsidRDefault="00C64B2A" w:rsidP="00C64B2A">
      <w:pPr>
        <w:pStyle w:val="ConsPlusNormal"/>
        <w:ind w:firstLine="709"/>
        <w:jc w:val="both"/>
        <w:rPr>
          <w:rFonts w:ascii="Times New Roman" w:hAnsi="Times New Roman" w:cs="Times New Roman"/>
          <w:sz w:val="28"/>
          <w:szCs w:val="28"/>
        </w:rPr>
      </w:pPr>
      <w:r w:rsidRPr="00C64B2A">
        <w:rPr>
          <w:rFonts w:ascii="Times New Roman" w:hAnsi="Times New Roman" w:cs="Times New Roman"/>
          <w:sz w:val="28"/>
          <w:szCs w:val="28"/>
        </w:rPr>
        <w:t xml:space="preserve">минимизация расходов на обслуживание муниципального долга. </w:t>
      </w:r>
    </w:p>
    <w:p w:rsidR="00C64B2A" w:rsidRPr="00C64B2A" w:rsidRDefault="00C64B2A" w:rsidP="00C64B2A">
      <w:pPr>
        <w:pStyle w:val="ConsPlusNormal"/>
        <w:ind w:firstLine="709"/>
        <w:jc w:val="both"/>
        <w:rPr>
          <w:rFonts w:ascii="Times New Roman" w:hAnsi="Times New Roman" w:cs="Times New Roman"/>
          <w:sz w:val="28"/>
          <w:szCs w:val="28"/>
        </w:rPr>
      </w:pPr>
    </w:p>
    <w:p w:rsidR="00C64B2A" w:rsidRPr="00C64B2A" w:rsidRDefault="00C64B2A" w:rsidP="00C64B2A">
      <w:pPr>
        <w:pStyle w:val="ConsPlusNormal"/>
        <w:jc w:val="center"/>
        <w:rPr>
          <w:rFonts w:ascii="Times New Roman" w:hAnsi="Times New Roman" w:cs="Times New Roman"/>
          <w:sz w:val="28"/>
          <w:szCs w:val="28"/>
        </w:rPr>
      </w:pPr>
      <w:r w:rsidRPr="00C64B2A">
        <w:rPr>
          <w:rFonts w:ascii="Times New Roman" w:hAnsi="Times New Roman" w:cs="Times New Roman"/>
          <w:sz w:val="28"/>
          <w:szCs w:val="28"/>
        </w:rPr>
        <w:t>4. Задачи долговой политики</w:t>
      </w:r>
    </w:p>
    <w:p w:rsidR="00C64B2A" w:rsidRPr="00C64B2A" w:rsidRDefault="00C64B2A" w:rsidP="00C64B2A">
      <w:pPr>
        <w:pStyle w:val="ConsPlusNormal"/>
        <w:ind w:firstLine="709"/>
        <w:jc w:val="both"/>
        <w:rPr>
          <w:rFonts w:ascii="Times New Roman" w:hAnsi="Times New Roman" w:cs="Times New Roman"/>
          <w:sz w:val="28"/>
          <w:szCs w:val="28"/>
        </w:rPr>
      </w:pP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Задачи, которые необходимо решить при реализации долговой политики:</w:t>
      </w: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поддержание параметров муниципального долга в рамках, установленных бюджетным законодательством Российской Федерации;</w:t>
      </w:r>
    </w:p>
    <w:p w:rsidR="00C64B2A" w:rsidRPr="00C64B2A" w:rsidRDefault="00C64B2A" w:rsidP="00C64B2A">
      <w:pPr>
        <w:pStyle w:val="ac"/>
        <w:tabs>
          <w:tab w:val="left" w:pos="5954"/>
        </w:tabs>
        <w:ind w:left="0" w:firstLine="567"/>
        <w:jc w:val="both"/>
        <w:rPr>
          <w:rFonts w:eastAsia="Calibri"/>
          <w:sz w:val="28"/>
          <w:szCs w:val="28"/>
        </w:rPr>
      </w:pPr>
      <w:r w:rsidRPr="00C64B2A">
        <w:rPr>
          <w:rFonts w:eastAsia="Calibri"/>
          <w:sz w:val="28"/>
          <w:szCs w:val="28"/>
        </w:rPr>
        <w:t xml:space="preserve">обеспечение дефицита бюджета </w:t>
      </w:r>
      <w:r w:rsidRPr="00C64B2A">
        <w:rPr>
          <w:sz w:val="28"/>
          <w:szCs w:val="28"/>
        </w:rPr>
        <w:t>муниципального образования</w:t>
      </w:r>
      <w:r w:rsidRPr="00C64B2A">
        <w:rPr>
          <w:rFonts w:eastAsia="Calibri"/>
          <w:sz w:val="28"/>
          <w:szCs w:val="28"/>
        </w:rPr>
        <w:t xml:space="preserve"> в 2023, 2024 и 2025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C64B2A">
        <w:rPr>
          <w:sz w:val="28"/>
          <w:szCs w:val="28"/>
        </w:rPr>
        <w:t>муниципального образования</w:t>
      </w:r>
      <w:r w:rsidRPr="00C64B2A">
        <w:rPr>
          <w:rFonts w:eastAsia="Calibri"/>
          <w:sz w:val="28"/>
          <w:szCs w:val="28"/>
        </w:rPr>
        <w:t>);</w:t>
      </w:r>
    </w:p>
    <w:p w:rsidR="00C64B2A" w:rsidRPr="00C64B2A" w:rsidRDefault="00C64B2A" w:rsidP="00C64B2A">
      <w:pPr>
        <w:pStyle w:val="ac"/>
        <w:tabs>
          <w:tab w:val="left" w:pos="5954"/>
        </w:tabs>
        <w:ind w:left="0" w:firstLine="567"/>
        <w:jc w:val="both"/>
        <w:rPr>
          <w:rFonts w:eastAsia="Calibri"/>
          <w:sz w:val="28"/>
          <w:szCs w:val="28"/>
        </w:rPr>
      </w:pPr>
      <w:r w:rsidRPr="00C64B2A">
        <w:rPr>
          <w:rFonts w:eastAsia="Calibri"/>
          <w:sz w:val="28"/>
          <w:szCs w:val="28"/>
        </w:rPr>
        <w:lastRenderedPageBreak/>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C64B2A" w:rsidRPr="00C64B2A" w:rsidRDefault="00C64B2A" w:rsidP="00C64B2A">
      <w:pPr>
        <w:pStyle w:val="ac"/>
        <w:tabs>
          <w:tab w:val="left" w:pos="5954"/>
        </w:tabs>
        <w:ind w:left="0" w:firstLine="567"/>
        <w:jc w:val="both"/>
        <w:rPr>
          <w:rFonts w:eastAsia="Calibri"/>
          <w:sz w:val="28"/>
          <w:szCs w:val="28"/>
        </w:rPr>
      </w:pPr>
      <w:r w:rsidRPr="00C64B2A">
        <w:rPr>
          <w:rFonts w:eastAsia="Calibri"/>
          <w:sz w:val="28"/>
          <w:szCs w:val="2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C64B2A" w:rsidRPr="00C64B2A" w:rsidRDefault="00C64B2A" w:rsidP="00C64B2A">
      <w:pPr>
        <w:pStyle w:val="ac"/>
        <w:tabs>
          <w:tab w:val="left" w:pos="5954"/>
        </w:tabs>
        <w:ind w:left="0" w:firstLine="567"/>
        <w:jc w:val="both"/>
        <w:rPr>
          <w:rFonts w:eastAsia="Calibri"/>
          <w:sz w:val="28"/>
          <w:szCs w:val="28"/>
        </w:rPr>
      </w:pPr>
      <w:r w:rsidRPr="00C64B2A">
        <w:rPr>
          <w:rFonts w:eastAsia="Calibri"/>
          <w:sz w:val="28"/>
          <w:szCs w:val="2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C64B2A" w:rsidRPr="00C64B2A" w:rsidRDefault="00C64B2A" w:rsidP="00C64B2A">
      <w:pPr>
        <w:pStyle w:val="ac"/>
        <w:tabs>
          <w:tab w:val="left" w:pos="5954"/>
        </w:tabs>
        <w:ind w:left="0" w:firstLine="567"/>
        <w:jc w:val="both"/>
        <w:rPr>
          <w:rFonts w:eastAsia="Calibri"/>
          <w:sz w:val="28"/>
          <w:szCs w:val="28"/>
        </w:rPr>
      </w:pPr>
      <w:r w:rsidRPr="00C64B2A">
        <w:rPr>
          <w:rFonts w:eastAsia="Calibri"/>
          <w:sz w:val="28"/>
          <w:szCs w:val="2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C64B2A" w:rsidRPr="00C64B2A" w:rsidRDefault="00C64B2A" w:rsidP="00C64B2A">
      <w:pPr>
        <w:pStyle w:val="3"/>
        <w:shd w:val="clear" w:color="auto" w:fill="FFFFFF"/>
        <w:ind w:firstLine="567"/>
        <w:jc w:val="center"/>
        <w:textAlignment w:val="baseline"/>
        <w:rPr>
          <w:rFonts w:ascii="Times New Roman" w:hAnsi="Times New Roman" w:cs="Times New Roman"/>
          <w:spacing w:val="2"/>
          <w:sz w:val="28"/>
          <w:szCs w:val="28"/>
        </w:rPr>
      </w:pPr>
      <w:r w:rsidRPr="00C64B2A">
        <w:rPr>
          <w:rFonts w:ascii="Times New Roman" w:hAnsi="Times New Roman" w:cs="Times New Roman"/>
          <w:bCs w:val="0"/>
          <w:spacing w:val="2"/>
          <w:sz w:val="28"/>
          <w:szCs w:val="28"/>
        </w:rPr>
        <w:t>5. Инструменты реализации долговой политики</w:t>
      </w: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64B2A">
        <w:rPr>
          <w:spacing w:val="2"/>
          <w:sz w:val="28"/>
          <w:szCs w:val="28"/>
        </w:rPr>
        <w:t>Основными инструментами реализации долговой политики являются:</w:t>
      </w: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64B2A">
        <w:rPr>
          <w:spacing w:val="2"/>
          <w:sz w:val="28"/>
          <w:szCs w:val="2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C64B2A">
        <w:rPr>
          <w:sz w:val="28"/>
          <w:szCs w:val="28"/>
        </w:rPr>
        <w:t xml:space="preserve">муниципального образования </w:t>
      </w:r>
      <w:r w:rsidRPr="00C64B2A">
        <w:rPr>
          <w:spacing w:val="2"/>
          <w:sz w:val="28"/>
          <w:szCs w:val="28"/>
        </w:rPr>
        <w:t>о местном  бюджете на очередной финансовый год и плановый период объема указанных доходов, на досрочное погашение долговых обязательств;</w:t>
      </w: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64B2A">
        <w:rPr>
          <w:spacing w:val="2"/>
          <w:sz w:val="28"/>
          <w:szCs w:val="2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64B2A">
        <w:rPr>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64B2A">
        <w:rPr>
          <w:spacing w:val="2"/>
          <w:sz w:val="28"/>
          <w:szCs w:val="28"/>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64B2A">
        <w:rPr>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64B2A">
        <w:rPr>
          <w:spacing w:val="2"/>
          <w:sz w:val="28"/>
          <w:szCs w:val="28"/>
        </w:rPr>
        <w:t>6) продление моратория на предоставление муниципальных гарантий по обязательствам третьих лиц;</w:t>
      </w:r>
    </w:p>
    <w:p w:rsidR="00C64B2A" w:rsidRPr="00C64B2A" w:rsidRDefault="00C64B2A" w:rsidP="00C64B2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64B2A">
        <w:rPr>
          <w:spacing w:val="2"/>
          <w:sz w:val="28"/>
          <w:szCs w:val="28"/>
        </w:rPr>
        <w:t>7) обеспечение своевременного и полного учета долговых обязательств.</w:t>
      </w:r>
    </w:p>
    <w:p w:rsidR="00C64B2A" w:rsidRPr="00C64B2A" w:rsidRDefault="00C64B2A" w:rsidP="00C64B2A">
      <w:pPr>
        <w:pStyle w:val="ac"/>
        <w:tabs>
          <w:tab w:val="left" w:pos="5954"/>
        </w:tabs>
        <w:spacing w:after="0"/>
        <w:ind w:left="0" w:firstLine="567"/>
        <w:jc w:val="both"/>
        <w:rPr>
          <w:rFonts w:eastAsia="Calibri"/>
          <w:sz w:val="28"/>
          <w:szCs w:val="28"/>
        </w:rPr>
      </w:pPr>
    </w:p>
    <w:p w:rsidR="00C64B2A" w:rsidRPr="00C64B2A" w:rsidRDefault="00C64B2A" w:rsidP="00C64B2A">
      <w:pPr>
        <w:pStyle w:val="ConsPlusNormal"/>
        <w:ind w:firstLine="567"/>
        <w:jc w:val="center"/>
        <w:rPr>
          <w:rFonts w:ascii="Times New Roman" w:hAnsi="Times New Roman" w:cs="Times New Roman"/>
          <w:sz w:val="28"/>
          <w:szCs w:val="28"/>
        </w:rPr>
      </w:pPr>
      <w:r w:rsidRPr="00C64B2A">
        <w:rPr>
          <w:rFonts w:ascii="Times New Roman" w:hAnsi="Times New Roman" w:cs="Times New Roman"/>
          <w:sz w:val="28"/>
          <w:szCs w:val="28"/>
        </w:rPr>
        <w:t>6. Основные риски долговой политики</w:t>
      </w:r>
    </w:p>
    <w:p w:rsidR="00C64B2A" w:rsidRPr="00C64B2A" w:rsidRDefault="00C64B2A" w:rsidP="00C64B2A">
      <w:pPr>
        <w:pStyle w:val="ConsPlusNormal"/>
        <w:ind w:firstLine="567"/>
        <w:jc w:val="both"/>
        <w:rPr>
          <w:rFonts w:ascii="Times New Roman" w:hAnsi="Times New Roman" w:cs="Times New Roman"/>
          <w:sz w:val="28"/>
          <w:szCs w:val="28"/>
        </w:rPr>
      </w:pPr>
    </w:p>
    <w:p w:rsidR="00C64B2A" w:rsidRPr="00C64B2A" w:rsidRDefault="00C64B2A" w:rsidP="00C64B2A">
      <w:pPr>
        <w:autoSpaceDE w:val="0"/>
        <w:autoSpaceDN w:val="0"/>
        <w:adjustRightInd w:val="0"/>
        <w:ind w:firstLine="567"/>
        <w:jc w:val="both"/>
        <w:rPr>
          <w:sz w:val="28"/>
          <w:szCs w:val="28"/>
        </w:rPr>
      </w:pPr>
      <w:r w:rsidRPr="00C64B2A">
        <w:rPr>
          <w:sz w:val="28"/>
          <w:szCs w:val="28"/>
        </w:rPr>
        <w:t>Основными рисками при реализации долговой политики являются:</w:t>
      </w:r>
    </w:p>
    <w:p w:rsidR="00C64B2A" w:rsidRPr="00C64B2A" w:rsidRDefault="00C64B2A" w:rsidP="00C64B2A">
      <w:pPr>
        <w:autoSpaceDE w:val="0"/>
        <w:autoSpaceDN w:val="0"/>
        <w:adjustRightInd w:val="0"/>
        <w:ind w:firstLine="567"/>
        <w:jc w:val="both"/>
        <w:rPr>
          <w:sz w:val="28"/>
          <w:szCs w:val="28"/>
        </w:rPr>
      </w:pPr>
      <w:r w:rsidRPr="00C64B2A">
        <w:rPr>
          <w:sz w:val="28"/>
          <w:szCs w:val="28"/>
        </w:rPr>
        <w:lastRenderedPageBreak/>
        <w:t xml:space="preserve">риск роста процентной ставки и изменения стоимости заимствований </w:t>
      </w:r>
      <w:r w:rsidRPr="00C64B2A">
        <w:rPr>
          <w:sz w:val="28"/>
          <w:szCs w:val="28"/>
        </w:rPr>
        <w:br/>
        <w:t>в зависимости от времени и объема потребности в заемных ресурсах;</w:t>
      </w:r>
    </w:p>
    <w:p w:rsidR="00C64B2A" w:rsidRPr="00C64B2A" w:rsidRDefault="00C64B2A" w:rsidP="00C64B2A">
      <w:pPr>
        <w:autoSpaceDE w:val="0"/>
        <w:autoSpaceDN w:val="0"/>
        <w:adjustRightInd w:val="0"/>
        <w:ind w:firstLine="567"/>
        <w:jc w:val="both"/>
        <w:rPr>
          <w:sz w:val="28"/>
          <w:szCs w:val="28"/>
        </w:rPr>
      </w:pPr>
      <w:r w:rsidRPr="00C64B2A">
        <w:rPr>
          <w:sz w:val="28"/>
          <w:szCs w:val="28"/>
        </w:rPr>
        <w:t>риск недостаточного поступления доходов в бюджет муниципального образования.</w:t>
      </w:r>
    </w:p>
    <w:p w:rsidR="00C64B2A" w:rsidRPr="00C64B2A" w:rsidRDefault="00C64B2A" w:rsidP="00C64B2A">
      <w:pPr>
        <w:pStyle w:val="ac"/>
        <w:tabs>
          <w:tab w:val="left" w:pos="5954"/>
        </w:tabs>
        <w:ind w:left="0" w:firstLine="567"/>
        <w:jc w:val="both"/>
        <w:rPr>
          <w:sz w:val="28"/>
          <w:szCs w:val="28"/>
        </w:rPr>
      </w:pPr>
      <w:r w:rsidRPr="00C64B2A">
        <w:rPr>
          <w:sz w:val="28"/>
          <w:szCs w:val="28"/>
        </w:rPr>
        <w:t xml:space="preserve">С целью снижения указанных выше рисков и сохранения их </w:t>
      </w:r>
      <w:r w:rsidRPr="00C64B2A">
        <w:rPr>
          <w:sz w:val="28"/>
          <w:szCs w:val="28"/>
        </w:rPr>
        <w:br/>
        <w:t xml:space="preserve">на приемлемом уровне реализация долговой политики будет осуществляться </w:t>
      </w:r>
      <w:r w:rsidRPr="00C64B2A">
        <w:rPr>
          <w:sz w:val="28"/>
          <w:szCs w:val="28"/>
        </w:rPr>
        <w:br/>
        <w:t xml:space="preserve">на основе прогнозов поступления доходов, финансирования расходов </w:t>
      </w:r>
      <w:r w:rsidRPr="00C64B2A">
        <w:rPr>
          <w:sz w:val="28"/>
          <w:szCs w:val="28"/>
        </w:rPr>
        <w:br/>
        <w:t>и привлечения муниципальных заимствований, анализа исполнения бюджета предыдущих лет.</w:t>
      </w:r>
    </w:p>
    <w:p w:rsidR="00C64B2A" w:rsidRPr="00C64B2A" w:rsidRDefault="00C64B2A" w:rsidP="00C64B2A">
      <w:pPr>
        <w:pStyle w:val="ac"/>
        <w:tabs>
          <w:tab w:val="left" w:pos="5954"/>
        </w:tabs>
        <w:ind w:left="0" w:firstLine="567"/>
        <w:jc w:val="center"/>
        <w:rPr>
          <w:sz w:val="28"/>
          <w:szCs w:val="28"/>
        </w:rPr>
      </w:pPr>
      <w:r w:rsidRPr="00C64B2A">
        <w:rPr>
          <w:sz w:val="28"/>
          <w:szCs w:val="28"/>
        </w:rPr>
        <w:t>7.</w:t>
      </w:r>
      <w:r w:rsidRPr="00C64B2A">
        <w:rPr>
          <w:sz w:val="28"/>
          <w:szCs w:val="28"/>
          <w:lang w:val="en-US"/>
        </w:rPr>
        <w:t> </w:t>
      </w:r>
      <w:r w:rsidRPr="00C64B2A">
        <w:rPr>
          <w:sz w:val="28"/>
          <w:szCs w:val="28"/>
        </w:rPr>
        <w:t>Основные направления долговой политики</w:t>
      </w:r>
    </w:p>
    <w:p w:rsidR="00C64B2A" w:rsidRPr="00C64B2A" w:rsidRDefault="00C64B2A" w:rsidP="00C64B2A">
      <w:pPr>
        <w:pStyle w:val="ConsPlusNormal"/>
        <w:ind w:firstLine="567"/>
        <w:jc w:val="both"/>
        <w:rPr>
          <w:rFonts w:ascii="Times New Roman" w:hAnsi="Times New Roman" w:cs="Times New Roman"/>
          <w:sz w:val="28"/>
          <w:szCs w:val="28"/>
        </w:rPr>
      </w:pP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Основными направлениями долговой политики являются:</w:t>
      </w: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 xml:space="preserve">недопущение принятия новых расходных обязательств </w:t>
      </w:r>
      <w:r w:rsidRPr="00C64B2A">
        <w:rPr>
          <w:rFonts w:ascii="Times New Roman" w:eastAsia="Calibri" w:hAnsi="Times New Roman" w:cs="Times New Roman"/>
          <w:sz w:val="28"/>
          <w:szCs w:val="28"/>
        </w:rPr>
        <w:t>муниципального образования</w:t>
      </w:r>
      <w:r w:rsidRPr="00C64B2A">
        <w:rPr>
          <w:rFonts w:ascii="Times New Roman" w:hAnsi="Times New Roman" w:cs="Times New Roman"/>
          <w:sz w:val="28"/>
          <w:szCs w:val="28"/>
        </w:rPr>
        <w:t>, не обеспеченных источниками доходов;</w:t>
      </w: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 xml:space="preserve">осуществление муниципальных внутренних заимствований </w:t>
      </w:r>
      <w:r w:rsidRPr="00C64B2A">
        <w:rPr>
          <w:rFonts w:ascii="Times New Roman" w:eastAsia="Calibri" w:hAnsi="Times New Roman" w:cs="Times New Roman"/>
          <w:sz w:val="28"/>
          <w:szCs w:val="28"/>
        </w:rPr>
        <w:t xml:space="preserve">муниципального образования </w:t>
      </w:r>
      <w:r w:rsidRPr="00C64B2A">
        <w:rPr>
          <w:rFonts w:ascii="Times New Roman" w:hAnsi="Times New Roman" w:cs="Times New Roman"/>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C64B2A">
        <w:rPr>
          <w:rFonts w:ascii="Times New Roman" w:eastAsia="Calibri" w:hAnsi="Times New Roman" w:cs="Times New Roman"/>
          <w:sz w:val="28"/>
          <w:szCs w:val="28"/>
        </w:rPr>
        <w:t xml:space="preserve">муниципальным образованием </w:t>
      </w:r>
      <w:r w:rsidRPr="00C64B2A">
        <w:rPr>
          <w:rFonts w:ascii="Times New Roman" w:hAnsi="Times New Roman" w:cs="Times New Roman"/>
          <w:sz w:val="28"/>
          <w:szCs w:val="28"/>
        </w:rPr>
        <w:t>кредитных ресурсов минимальна;</w:t>
      </w: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использование возможностей привлечения бюджетных кредитов из бюджета  района по причине их наименьшей стоимости;</w:t>
      </w: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 xml:space="preserve">воздержание от предоставления муниципальных гарантий </w:t>
      </w:r>
      <w:r w:rsidRPr="00C64B2A">
        <w:rPr>
          <w:rFonts w:ascii="Times New Roman" w:eastAsia="Calibri" w:hAnsi="Times New Roman" w:cs="Times New Roman"/>
          <w:sz w:val="28"/>
          <w:szCs w:val="28"/>
        </w:rPr>
        <w:t>муниципального образования</w:t>
      </w:r>
      <w:r w:rsidRPr="00C64B2A">
        <w:rPr>
          <w:rFonts w:ascii="Times New Roman" w:hAnsi="Times New Roman" w:cs="Times New Roman"/>
          <w:sz w:val="28"/>
          <w:szCs w:val="2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C64B2A" w:rsidRPr="00C64B2A" w:rsidRDefault="00C64B2A" w:rsidP="00C64B2A">
      <w:pPr>
        <w:pStyle w:val="ConsPlusNormal"/>
        <w:ind w:firstLine="567"/>
        <w:jc w:val="both"/>
        <w:rPr>
          <w:rFonts w:ascii="Times New Roman" w:hAnsi="Times New Roman" w:cs="Times New Roman"/>
          <w:sz w:val="28"/>
          <w:szCs w:val="28"/>
        </w:rPr>
      </w:pPr>
      <w:r w:rsidRPr="00C64B2A">
        <w:rPr>
          <w:rFonts w:ascii="Times New Roman" w:hAnsi="Times New Roman" w:cs="Times New Roman"/>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C64B2A" w:rsidRPr="00C64B2A" w:rsidRDefault="00C64B2A" w:rsidP="00C64B2A">
      <w:pPr>
        <w:autoSpaceDE w:val="0"/>
        <w:autoSpaceDN w:val="0"/>
        <w:adjustRightInd w:val="0"/>
        <w:ind w:firstLine="567"/>
        <w:jc w:val="both"/>
        <w:rPr>
          <w:sz w:val="28"/>
          <w:szCs w:val="28"/>
        </w:rPr>
      </w:pPr>
      <w:r w:rsidRPr="00C64B2A">
        <w:rPr>
          <w:sz w:val="28"/>
          <w:szCs w:val="28"/>
        </w:rPr>
        <w:t>обеспечение информационной прозрачности (открытости) в вопросах долговой политики.</w:t>
      </w:r>
    </w:p>
    <w:p w:rsidR="00C64B2A" w:rsidRPr="00C64B2A" w:rsidRDefault="00C64B2A" w:rsidP="00C64B2A">
      <w:pPr>
        <w:ind w:firstLine="567"/>
        <w:jc w:val="both"/>
        <w:rPr>
          <w:sz w:val="28"/>
          <w:szCs w:val="28"/>
        </w:rPr>
      </w:pPr>
      <w:r>
        <w:rPr>
          <w:sz w:val="28"/>
          <w:szCs w:val="28"/>
        </w:rPr>
        <w:br/>
      </w:r>
      <w:r>
        <w:rPr>
          <w:sz w:val="28"/>
          <w:szCs w:val="28"/>
        </w:rPr>
        <w:br/>
      </w:r>
      <w:r>
        <w:rPr>
          <w:sz w:val="28"/>
          <w:szCs w:val="28"/>
        </w:rPr>
        <w:br/>
        <w:t>__________________________________________________________________</w:t>
      </w:r>
    </w:p>
    <w:p w:rsidR="00316E50" w:rsidRPr="002D5C7C" w:rsidRDefault="00316E50" w:rsidP="00316E50">
      <w:pPr>
        <w:pStyle w:val="af0"/>
        <w:tabs>
          <w:tab w:val="left" w:pos="8136"/>
        </w:tabs>
        <w:rPr>
          <w:b/>
          <w:sz w:val="28"/>
          <w:szCs w:val="28"/>
        </w:rPr>
      </w:pPr>
      <w:r>
        <w:rPr>
          <w:sz w:val="28"/>
          <w:szCs w:val="28"/>
        </w:rPr>
        <w:lastRenderedPageBreak/>
        <w:t xml:space="preserve">               </w:t>
      </w:r>
      <w:r w:rsidRPr="00E86A10">
        <w:rPr>
          <w:sz w:val="28"/>
          <w:szCs w:val="28"/>
        </w:rPr>
        <w:t>АДМИНИСТРАЦИЯ ПОЛОВИНСКОГО СЕЛЬСОВЕТА</w:t>
      </w:r>
    </w:p>
    <w:p w:rsidR="00316E50" w:rsidRPr="00E86A10" w:rsidRDefault="00316E50" w:rsidP="00316E50">
      <w:pPr>
        <w:pStyle w:val="af0"/>
        <w:jc w:val="center"/>
        <w:rPr>
          <w:sz w:val="28"/>
          <w:szCs w:val="28"/>
        </w:rPr>
      </w:pPr>
      <w:r w:rsidRPr="00E86A10">
        <w:rPr>
          <w:sz w:val="28"/>
          <w:szCs w:val="28"/>
        </w:rPr>
        <w:t>КРАСНОЗЕРСКОГО РАЙОНА НОВОСИБИРСКОЙ ОБЛАСТИ</w:t>
      </w:r>
    </w:p>
    <w:p w:rsidR="00316E50" w:rsidRPr="00E86A10" w:rsidRDefault="00316E50" w:rsidP="00316E50">
      <w:pPr>
        <w:pStyle w:val="af0"/>
        <w:jc w:val="center"/>
        <w:rPr>
          <w:sz w:val="28"/>
          <w:szCs w:val="28"/>
        </w:rPr>
      </w:pPr>
    </w:p>
    <w:p w:rsidR="00316E50" w:rsidRPr="00E86A10" w:rsidRDefault="00316E50" w:rsidP="00316E50">
      <w:pPr>
        <w:pStyle w:val="af0"/>
        <w:jc w:val="center"/>
        <w:rPr>
          <w:sz w:val="28"/>
          <w:szCs w:val="28"/>
        </w:rPr>
      </w:pPr>
      <w:r w:rsidRPr="00E86A10">
        <w:rPr>
          <w:sz w:val="28"/>
          <w:szCs w:val="28"/>
        </w:rPr>
        <w:t xml:space="preserve">  ПОСТАНОВЛЕНИЕ</w:t>
      </w:r>
    </w:p>
    <w:p w:rsidR="00316E50" w:rsidRPr="00E86A10" w:rsidRDefault="00316E50" w:rsidP="00316E50">
      <w:pPr>
        <w:pStyle w:val="af0"/>
        <w:jc w:val="center"/>
        <w:rPr>
          <w:sz w:val="28"/>
          <w:szCs w:val="28"/>
        </w:rPr>
      </w:pPr>
    </w:p>
    <w:p w:rsidR="00316E50" w:rsidRDefault="00316E50" w:rsidP="00316E50">
      <w:pPr>
        <w:pStyle w:val="af0"/>
        <w:jc w:val="both"/>
        <w:rPr>
          <w:sz w:val="28"/>
          <w:szCs w:val="28"/>
        </w:rPr>
      </w:pPr>
      <w:r>
        <w:rPr>
          <w:sz w:val="28"/>
          <w:szCs w:val="28"/>
        </w:rPr>
        <w:t>От 03.11.2022 года                     с. Половинное                                  № 103</w:t>
      </w:r>
    </w:p>
    <w:p w:rsidR="00316E50" w:rsidRDefault="00316E50" w:rsidP="00316E50">
      <w:pPr>
        <w:spacing w:line="0" w:lineRule="atLeast"/>
        <w:jc w:val="both"/>
        <w:rPr>
          <w:sz w:val="28"/>
          <w:szCs w:val="28"/>
        </w:rPr>
      </w:pPr>
      <w:r>
        <w:rPr>
          <w:sz w:val="28"/>
          <w:szCs w:val="28"/>
        </w:rPr>
        <w:t> </w:t>
      </w:r>
    </w:p>
    <w:p w:rsidR="00316E50" w:rsidRPr="00317856" w:rsidRDefault="00316E50" w:rsidP="00316E50">
      <w:pPr>
        <w:jc w:val="center"/>
        <w:rPr>
          <w:bCs/>
          <w:sz w:val="28"/>
          <w:szCs w:val="28"/>
        </w:rPr>
      </w:pPr>
      <w:r w:rsidRPr="00E65281">
        <w:rPr>
          <w:bCs/>
          <w:sz w:val="28"/>
          <w:szCs w:val="28"/>
        </w:rPr>
        <w:t xml:space="preserve">О внесении изменений в постановление администрации </w:t>
      </w:r>
      <w:r>
        <w:rPr>
          <w:bCs/>
          <w:sz w:val="28"/>
          <w:szCs w:val="28"/>
        </w:rPr>
        <w:t xml:space="preserve">Половинского </w:t>
      </w:r>
      <w:r w:rsidRPr="00E65281">
        <w:rPr>
          <w:bCs/>
          <w:sz w:val="28"/>
          <w:szCs w:val="28"/>
        </w:rPr>
        <w:t>сельсовета Краснозерского района Новосибирской области от</w:t>
      </w:r>
      <w:r>
        <w:rPr>
          <w:bCs/>
          <w:sz w:val="28"/>
          <w:szCs w:val="28"/>
        </w:rPr>
        <w:t xml:space="preserve"> 26.01.2012</w:t>
      </w:r>
      <w:r w:rsidRPr="00E65281">
        <w:rPr>
          <w:bCs/>
          <w:sz w:val="28"/>
          <w:szCs w:val="28"/>
        </w:rPr>
        <w:t xml:space="preserve"> № </w:t>
      </w:r>
      <w:r>
        <w:rPr>
          <w:bCs/>
          <w:sz w:val="28"/>
          <w:szCs w:val="28"/>
        </w:rPr>
        <w:t>29</w:t>
      </w:r>
      <w:r w:rsidRPr="00E65281">
        <w:rPr>
          <w:bCs/>
          <w:sz w:val="28"/>
          <w:szCs w:val="28"/>
        </w:rPr>
        <w:t xml:space="preserve"> «</w:t>
      </w:r>
      <w:r w:rsidRPr="00E65281">
        <w:rPr>
          <w:sz w:val="28"/>
          <w:szCs w:val="28"/>
        </w:rPr>
        <w:t xml:space="preserve">Об утверждении административного регламента </w:t>
      </w:r>
      <w:r w:rsidRPr="00E65281">
        <w:rPr>
          <w:bCs/>
          <w:sz w:val="28"/>
          <w:szCs w:val="28"/>
        </w:rPr>
        <w:t xml:space="preserve">предоставления муниципальной услуги по </w:t>
      </w:r>
      <w:r w:rsidRPr="00E65281">
        <w:rPr>
          <w:sz w:val="28"/>
          <w:szCs w:val="28"/>
        </w:rPr>
        <w:t>предоставлению в безвозмездное пользование имущества муниципальной казны юридическим лицам без проведения торгов (конкурсов, аукционов</w:t>
      </w:r>
      <w:r w:rsidRPr="00E65281">
        <w:rPr>
          <w:b/>
          <w:sz w:val="28"/>
          <w:szCs w:val="28"/>
        </w:rPr>
        <w:t>)</w:t>
      </w:r>
      <w:r w:rsidRPr="00E65281">
        <w:rPr>
          <w:bCs/>
          <w:sz w:val="28"/>
          <w:szCs w:val="28"/>
        </w:rPr>
        <w:t>»</w:t>
      </w:r>
    </w:p>
    <w:p w:rsidR="00316E50" w:rsidRDefault="00316E50" w:rsidP="00316E50">
      <w:pPr>
        <w:spacing w:line="0" w:lineRule="atLeast"/>
        <w:jc w:val="both"/>
        <w:rPr>
          <w:sz w:val="28"/>
          <w:szCs w:val="28"/>
        </w:rPr>
      </w:pPr>
      <w:r>
        <w:rPr>
          <w:sz w:val="28"/>
          <w:szCs w:val="28"/>
        </w:rPr>
        <w:t> </w:t>
      </w:r>
    </w:p>
    <w:p w:rsidR="00316E50" w:rsidRDefault="00316E50" w:rsidP="00316E50">
      <w:pPr>
        <w:spacing w:line="0" w:lineRule="atLeast"/>
        <w:ind w:firstLine="567"/>
        <w:jc w:val="both"/>
        <w:rPr>
          <w:sz w:val="28"/>
          <w:szCs w:val="28"/>
        </w:rPr>
      </w:pPr>
      <w:r>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r>
        <w:rPr>
          <w:bCs/>
          <w:sz w:val="28"/>
          <w:szCs w:val="28"/>
        </w:rPr>
        <w:t xml:space="preserve">Половинского </w:t>
      </w:r>
      <w:r>
        <w:rPr>
          <w:sz w:val="28"/>
          <w:szCs w:val="28"/>
        </w:rPr>
        <w:t>сельсовета Краснозерского района Новосибирской области</w:t>
      </w:r>
    </w:p>
    <w:p w:rsidR="00316E50" w:rsidRPr="00E86A10" w:rsidRDefault="00316E50" w:rsidP="00316E50">
      <w:pPr>
        <w:spacing w:line="0" w:lineRule="atLeast"/>
        <w:ind w:firstLine="567"/>
        <w:jc w:val="both"/>
        <w:rPr>
          <w:sz w:val="28"/>
          <w:szCs w:val="28"/>
        </w:rPr>
      </w:pPr>
      <w:r w:rsidRPr="00E86A10">
        <w:rPr>
          <w:sz w:val="28"/>
          <w:szCs w:val="28"/>
        </w:rPr>
        <w:t>ПОСТАНОВЛЯЕТ:</w:t>
      </w:r>
    </w:p>
    <w:p w:rsidR="00316E50" w:rsidRDefault="00316E50" w:rsidP="00316E50">
      <w:pPr>
        <w:spacing w:line="0" w:lineRule="atLeast"/>
        <w:ind w:firstLine="567"/>
        <w:jc w:val="both"/>
        <w:rPr>
          <w:sz w:val="28"/>
          <w:szCs w:val="28"/>
        </w:rPr>
      </w:pPr>
    </w:p>
    <w:p w:rsidR="00316E50" w:rsidRPr="00E65281" w:rsidRDefault="00316E50" w:rsidP="00316E50">
      <w:pPr>
        <w:ind w:firstLine="567"/>
        <w:jc w:val="both"/>
        <w:rPr>
          <w:sz w:val="28"/>
          <w:szCs w:val="28"/>
        </w:rPr>
      </w:pPr>
      <w:r w:rsidRPr="00E65281">
        <w:rPr>
          <w:sz w:val="28"/>
          <w:szCs w:val="28"/>
        </w:rPr>
        <w:t>1. Внести в</w:t>
      </w:r>
      <w:r w:rsidRPr="00E65281">
        <w:rPr>
          <w:bCs/>
          <w:sz w:val="28"/>
          <w:szCs w:val="28"/>
        </w:rPr>
        <w:t xml:space="preserve"> постановление администрации </w:t>
      </w:r>
      <w:r>
        <w:rPr>
          <w:bCs/>
          <w:sz w:val="28"/>
          <w:szCs w:val="28"/>
        </w:rPr>
        <w:t>Половинского</w:t>
      </w:r>
      <w:r w:rsidRPr="00E65281">
        <w:rPr>
          <w:bCs/>
          <w:sz w:val="28"/>
          <w:szCs w:val="28"/>
        </w:rPr>
        <w:t xml:space="preserve"> сельсовета Краснозерского района Новосибирской области от </w:t>
      </w:r>
      <w:r>
        <w:rPr>
          <w:bCs/>
          <w:sz w:val="28"/>
          <w:szCs w:val="28"/>
        </w:rPr>
        <w:t>26.01.2012</w:t>
      </w:r>
      <w:r w:rsidRPr="00E65281">
        <w:rPr>
          <w:bCs/>
          <w:sz w:val="28"/>
          <w:szCs w:val="28"/>
        </w:rPr>
        <w:t xml:space="preserve"> № </w:t>
      </w:r>
      <w:r>
        <w:rPr>
          <w:bCs/>
          <w:sz w:val="28"/>
          <w:szCs w:val="28"/>
        </w:rPr>
        <w:t>29</w:t>
      </w:r>
      <w:r w:rsidRPr="00E65281">
        <w:rPr>
          <w:bCs/>
          <w:sz w:val="28"/>
          <w:szCs w:val="28"/>
        </w:rPr>
        <w:t xml:space="preserve"> «</w:t>
      </w:r>
      <w:r w:rsidRPr="00E65281">
        <w:rPr>
          <w:sz w:val="28"/>
          <w:szCs w:val="28"/>
        </w:rPr>
        <w:t>Об утверждении административного регламента</w:t>
      </w:r>
      <w:r>
        <w:rPr>
          <w:sz w:val="28"/>
          <w:szCs w:val="28"/>
        </w:rPr>
        <w:t xml:space="preserve"> </w:t>
      </w:r>
      <w:r w:rsidRPr="00E65281">
        <w:rPr>
          <w:bCs/>
          <w:sz w:val="28"/>
          <w:szCs w:val="28"/>
        </w:rPr>
        <w:t xml:space="preserve">предоставления муниципальной услуги по </w:t>
      </w:r>
      <w:r w:rsidRPr="00E65281">
        <w:rPr>
          <w:sz w:val="28"/>
          <w:szCs w:val="28"/>
        </w:rPr>
        <w:t>предоставлению в безвозмездное пользование имущества муниципальной казны юридическим лицам без проведения торгов (конкурсов, аукционов</w:t>
      </w:r>
      <w:r w:rsidRPr="00E65281">
        <w:rPr>
          <w:b/>
          <w:sz w:val="28"/>
          <w:szCs w:val="28"/>
        </w:rPr>
        <w:t>)</w:t>
      </w:r>
      <w:r w:rsidRPr="00E65281">
        <w:rPr>
          <w:bCs/>
          <w:sz w:val="28"/>
          <w:szCs w:val="28"/>
        </w:rPr>
        <w:t>» следующие изменения:</w:t>
      </w:r>
    </w:p>
    <w:p w:rsidR="00316E50" w:rsidRPr="00E65281" w:rsidRDefault="00316E50" w:rsidP="00316E50">
      <w:pPr>
        <w:numPr>
          <w:ilvl w:val="1"/>
          <w:numId w:val="9"/>
        </w:numPr>
        <w:spacing w:line="0" w:lineRule="atLeast"/>
        <w:ind w:left="0" w:firstLine="709"/>
        <w:jc w:val="both"/>
        <w:rPr>
          <w:bCs/>
          <w:sz w:val="28"/>
          <w:szCs w:val="28"/>
        </w:rPr>
      </w:pPr>
      <w:r>
        <w:rPr>
          <w:bCs/>
          <w:sz w:val="28"/>
          <w:szCs w:val="28"/>
        </w:rPr>
        <w:t xml:space="preserve">В административном регламенте </w:t>
      </w:r>
      <w:r w:rsidRPr="00E65281">
        <w:rPr>
          <w:bCs/>
          <w:sz w:val="28"/>
          <w:szCs w:val="28"/>
        </w:rPr>
        <w:t xml:space="preserve">предоставления муниципальной услуги по </w:t>
      </w:r>
      <w:r w:rsidRPr="00E65281">
        <w:rPr>
          <w:sz w:val="28"/>
          <w:szCs w:val="28"/>
        </w:rPr>
        <w:t>предоставлению в безвозмездное пользование имущества муниципальной казны юридическим лицам без проведения торгов (конкурсов, аукционов</w:t>
      </w:r>
      <w:r w:rsidRPr="00E65281">
        <w:rPr>
          <w:b/>
          <w:sz w:val="28"/>
          <w:szCs w:val="28"/>
        </w:rPr>
        <w:t>)</w:t>
      </w:r>
      <w:r>
        <w:rPr>
          <w:bCs/>
          <w:sz w:val="28"/>
          <w:szCs w:val="28"/>
        </w:rPr>
        <w:t xml:space="preserve">: </w:t>
      </w:r>
    </w:p>
    <w:p w:rsidR="00316E50" w:rsidRDefault="00316E50" w:rsidP="00316E50">
      <w:pPr>
        <w:numPr>
          <w:ilvl w:val="2"/>
          <w:numId w:val="9"/>
        </w:numPr>
        <w:spacing w:line="0" w:lineRule="atLeast"/>
        <w:ind w:left="0" w:firstLine="709"/>
        <w:jc w:val="both"/>
        <w:rPr>
          <w:sz w:val="28"/>
          <w:szCs w:val="28"/>
          <w:shd w:val="clear" w:color="auto" w:fill="FFFFFF"/>
        </w:rPr>
      </w:pPr>
      <w:r>
        <w:rPr>
          <w:sz w:val="28"/>
          <w:szCs w:val="28"/>
          <w:shd w:val="clear" w:color="auto" w:fill="FFFFFF"/>
        </w:rPr>
        <w:t>Пункт 2.6 дополнить абзацем следующего содержания:</w:t>
      </w:r>
    </w:p>
    <w:p w:rsidR="00316E50" w:rsidRDefault="00316E50" w:rsidP="00316E50">
      <w:pPr>
        <w:pStyle w:val="a4"/>
        <w:shd w:val="clear" w:color="auto" w:fill="FFFFFF"/>
        <w:ind w:firstLine="709"/>
        <w:jc w:val="both"/>
        <w:rPr>
          <w:sz w:val="28"/>
          <w:szCs w:val="28"/>
        </w:rPr>
      </w:pPr>
      <w:r>
        <w:rPr>
          <w:sz w:val="28"/>
          <w:szCs w:val="28"/>
          <w:shd w:val="clear" w:color="auto" w:fill="FFFFFF"/>
        </w:rPr>
        <w:t>«</w:t>
      </w:r>
      <w:r>
        <w:rPr>
          <w:sz w:val="28"/>
          <w:szCs w:val="28"/>
        </w:rPr>
        <w:t>В целях установления личности заявителя при предоставлении муниципальной услуги в электронной форме идентификация и аутентификация могут осуществляться по средством:</w:t>
      </w:r>
    </w:p>
    <w:p w:rsidR="00316E50" w:rsidRDefault="00316E50" w:rsidP="00316E50">
      <w:pPr>
        <w:shd w:val="clear" w:color="auto" w:fill="FFFFFF"/>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6E50" w:rsidRDefault="00316E50" w:rsidP="00316E50">
      <w:pPr>
        <w:ind w:firstLine="709"/>
        <w:jc w:val="both"/>
        <w:rPr>
          <w:sz w:val="28"/>
          <w:szCs w:val="28"/>
          <w:shd w:val="clear" w:color="auto" w:fill="FFFFFF"/>
        </w:rPr>
      </w:pPr>
      <w:r>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Pr>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316E50" w:rsidRDefault="00316E50" w:rsidP="00316E50">
      <w:pPr>
        <w:ind w:firstLine="709"/>
        <w:jc w:val="both"/>
        <w:rPr>
          <w:sz w:val="28"/>
          <w:szCs w:val="28"/>
          <w:shd w:val="clear" w:color="auto" w:fill="FFFFFF"/>
        </w:rPr>
      </w:pPr>
      <w:r>
        <w:rPr>
          <w:sz w:val="28"/>
          <w:szCs w:val="28"/>
        </w:rPr>
        <w:t xml:space="preserve"> </w:t>
      </w:r>
    </w:p>
    <w:p w:rsidR="00316E50" w:rsidRPr="00921433" w:rsidRDefault="00316E50" w:rsidP="00316E50">
      <w:pPr>
        <w:pStyle w:val="a7"/>
        <w:ind w:left="0" w:firstLine="567"/>
        <w:jc w:val="both"/>
        <w:rPr>
          <w:sz w:val="28"/>
          <w:szCs w:val="28"/>
        </w:rPr>
      </w:pPr>
      <w:r>
        <w:rPr>
          <w:sz w:val="28"/>
          <w:szCs w:val="28"/>
        </w:rPr>
        <w:t xml:space="preserve">2. </w:t>
      </w:r>
      <w:r w:rsidRPr="00AF6E4A">
        <w:rPr>
          <w:sz w:val="28"/>
          <w:szCs w:val="28"/>
        </w:rPr>
        <w:t>Опубликовать настоящ</w:t>
      </w:r>
      <w:r>
        <w:rPr>
          <w:sz w:val="28"/>
          <w:szCs w:val="28"/>
        </w:rPr>
        <w:t>ее</w:t>
      </w:r>
      <w:r w:rsidRPr="00AF6E4A">
        <w:rPr>
          <w:sz w:val="28"/>
          <w:szCs w:val="28"/>
        </w:rPr>
        <w:t xml:space="preserve"> постановление </w:t>
      </w:r>
      <w:r w:rsidRPr="008E5FD5">
        <w:rPr>
          <w:sz w:val="28"/>
          <w:szCs w:val="28"/>
        </w:rPr>
        <w:t>в периодическом печатном издании "«Бюллетень органов местного самоуправления Половинского сельсовета Краснозерского района Новосибирской области»"и на официальном сайте администрации Половинского сельсовета</w:t>
      </w:r>
      <w:r>
        <w:rPr>
          <w:sz w:val="28"/>
          <w:szCs w:val="28"/>
        </w:rPr>
        <w:t xml:space="preserve"> Краснозерского </w:t>
      </w:r>
      <w:r w:rsidRPr="00AF6E4A">
        <w:rPr>
          <w:sz w:val="28"/>
          <w:szCs w:val="28"/>
        </w:rPr>
        <w:t xml:space="preserve">района Новосибирской области. </w:t>
      </w:r>
    </w:p>
    <w:p w:rsidR="00316E50" w:rsidRDefault="00316E50" w:rsidP="00316E50">
      <w:pPr>
        <w:pStyle w:val="af0"/>
        <w:ind w:firstLine="709"/>
        <w:jc w:val="both"/>
        <w:rPr>
          <w:sz w:val="28"/>
          <w:szCs w:val="28"/>
          <w:lang w:eastAsia="ru-RU"/>
        </w:rPr>
      </w:pPr>
    </w:p>
    <w:p w:rsidR="00316E50" w:rsidRDefault="00316E50" w:rsidP="00316E50">
      <w:pPr>
        <w:pStyle w:val="af0"/>
        <w:ind w:firstLine="709"/>
        <w:jc w:val="both"/>
        <w:rPr>
          <w:sz w:val="28"/>
          <w:szCs w:val="28"/>
          <w:lang w:eastAsia="ru-RU"/>
        </w:rPr>
      </w:pPr>
    </w:p>
    <w:p w:rsidR="00316E50" w:rsidRDefault="00316E50" w:rsidP="00316E50">
      <w:pPr>
        <w:pStyle w:val="af0"/>
        <w:ind w:firstLine="709"/>
        <w:jc w:val="both"/>
        <w:rPr>
          <w:sz w:val="28"/>
          <w:szCs w:val="28"/>
          <w:lang w:eastAsia="ru-RU"/>
        </w:rPr>
      </w:pPr>
    </w:p>
    <w:p w:rsidR="00316E50" w:rsidRDefault="00316E50" w:rsidP="00316E50">
      <w:pPr>
        <w:pStyle w:val="af0"/>
        <w:jc w:val="both"/>
        <w:rPr>
          <w:spacing w:val="2"/>
          <w:sz w:val="28"/>
          <w:szCs w:val="28"/>
        </w:rPr>
      </w:pPr>
      <w:r>
        <w:rPr>
          <w:spacing w:val="2"/>
          <w:sz w:val="28"/>
          <w:szCs w:val="28"/>
        </w:rPr>
        <w:t xml:space="preserve">Глава </w:t>
      </w:r>
      <w:r>
        <w:rPr>
          <w:bCs/>
          <w:sz w:val="28"/>
          <w:szCs w:val="28"/>
          <w:lang w:eastAsia="ru-RU"/>
        </w:rPr>
        <w:t>Половинского</w:t>
      </w:r>
      <w:r>
        <w:rPr>
          <w:spacing w:val="2"/>
          <w:sz w:val="28"/>
          <w:szCs w:val="28"/>
        </w:rPr>
        <w:t xml:space="preserve"> сельсовета </w:t>
      </w:r>
    </w:p>
    <w:p w:rsidR="0025793E" w:rsidRDefault="00316E50" w:rsidP="00316E50">
      <w:pPr>
        <w:pStyle w:val="af0"/>
        <w:jc w:val="both"/>
        <w:rPr>
          <w:spacing w:val="2"/>
          <w:sz w:val="28"/>
          <w:szCs w:val="28"/>
        </w:rPr>
      </w:pPr>
      <w:r>
        <w:rPr>
          <w:spacing w:val="2"/>
          <w:sz w:val="28"/>
          <w:szCs w:val="28"/>
        </w:rPr>
        <w:t xml:space="preserve">Краснозерского района </w:t>
      </w:r>
    </w:p>
    <w:p w:rsidR="00316E50" w:rsidRDefault="00316E50" w:rsidP="00316E50">
      <w:pPr>
        <w:pStyle w:val="af0"/>
        <w:jc w:val="both"/>
        <w:rPr>
          <w:spacing w:val="2"/>
          <w:sz w:val="28"/>
          <w:szCs w:val="28"/>
        </w:rPr>
      </w:pPr>
      <w:r>
        <w:rPr>
          <w:spacing w:val="2"/>
          <w:sz w:val="28"/>
          <w:szCs w:val="28"/>
        </w:rPr>
        <w:t xml:space="preserve">Новосибирской области                </w:t>
      </w:r>
      <w:r>
        <w:rPr>
          <w:spacing w:val="2"/>
          <w:sz w:val="28"/>
          <w:szCs w:val="28"/>
        </w:rPr>
        <w:tab/>
      </w:r>
      <w:r w:rsidR="0025793E">
        <w:rPr>
          <w:spacing w:val="2"/>
          <w:sz w:val="28"/>
          <w:szCs w:val="28"/>
        </w:rPr>
        <w:t xml:space="preserve">                                        </w:t>
      </w:r>
      <w:r>
        <w:rPr>
          <w:spacing w:val="2"/>
          <w:sz w:val="28"/>
          <w:szCs w:val="28"/>
        </w:rPr>
        <w:t>Дронова Е.А.</w:t>
      </w:r>
    </w:p>
    <w:p w:rsidR="00316E50" w:rsidRDefault="00316E50" w:rsidP="00316E50"/>
    <w:p w:rsidR="00316E50"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Pr="00317856" w:rsidRDefault="00316E50" w:rsidP="00316E50"/>
    <w:p w:rsidR="00316E50" w:rsidRDefault="00316E50" w:rsidP="00316E50"/>
    <w:p w:rsidR="00316E50" w:rsidRDefault="00316E50" w:rsidP="00316E50">
      <w:pPr>
        <w:rPr>
          <w:sz w:val="20"/>
          <w:szCs w:val="20"/>
        </w:rPr>
      </w:pP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p>
    <w:p w:rsidR="00316E50" w:rsidRDefault="00316E50" w:rsidP="00316E50">
      <w:pPr>
        <w:rPr>
          <w:sz w:val="20"/>
          <w:szCs w:val="20"/>
        </w:rPr>
      </w:pPr>
    </w:p>
    <w:p w:rsidR="00316E50" w:rsidRDefault="00316E50" w:rsidP="00316E50">
      <w:pPr>
        <w:rPr>
          <w:sz w:val="20"/>
          <w:szCs w:val="20"/>
        </w:rPr>
      </w:pPr>
    </w:p>
    <w:p w:rsidR="00316E50" w:rsidRDefault="00316E50" w:rsidP="00316E50">
      <w:pPr>
        <w:rPr>
          <w:sz w:val="20"/>
          <w:szCs w:val="20"/>
        </w:rPr>
      </w:pPr>
    </w:p>
    <w:p w:rsidR="0025793E" w:rsidRDefault="0025793E" w:rsidP="0025793E">
      <w:pPr>
        <w:rPr>
          <w:b/>
          <w:sz w:val="28"/>
          <w:szCs w:val="28"/>
        </w:rPr>
      </w:pPr>
      <w:r>
        <w:rPr>
          <w:sz w:val="20"/>
          <w:szCs w:val="20"/>
        </w:rPr>
        <w:br/>
        <w:t>Исполнитель</w:t>
      </w:r>
      <w:r>
        <w:rPr>
          <w:sz w:val="20"/>
          <w:szCs w:val="20"/>
        </w:rPr>
        <w:br/>
        <w:t>Гилёва М.А</w:t>
      </w:r>
      <w:r>
        <w:rPr>
          <w:sz w:val="20"/>
          <w:szCs w:val="20"/>
        </w:rPr>
        <w:br/>
        <w:t>69-112</w:t>
      </w:r>
      <w:r>
        <w:rPr>
          <w:b/>
          <w:sz w:val="28"/>
          <w:szCs w:val="28"/>
        </w:rPr>
        <w:br/>
      </w:r>
      <w:r>
        <w:rPr>
          <w:b/>
          <w:sz w:val="28"/>
          <w:szCs w:val="28"/>
        </w:rPr>
        <w:br/>
        <w:t xml:space="preserve">              </w:t>
      </w:r>
    </w:p>
    <w:p w:rsidR="0025793E" w:rsidRDefault="0025793E" w:rsidP="0025793E">
      <w:pPr>
        <w:rPr>
          <w:b/>
          <w:sz w:val="28"/>
          <w:szCs w:val="28"/>
        </w:rPr>
      </w:pPr>
      <w:r>
        <w:rPr>
          <w:b/>
          <w:sz w:val="28"/>
          <w:szCs w:val="28"/>
        </w:rPr>
        <w:br/>
        <w:t>__________________________________________________________________</w:t>
      </w:r>
    </w:p>
    <w:p w:rsidR="0025793E" w:rsidRDefault="0025793E" w:rsidP="0025793E">
      <w:pPr>
        <w:rPr>
          <w:b/>
          <w:sz w:val="28"/>
          <w:szCs w:val="28"/>
        </w:rPr>
      </w:pPr>
    </w:p>
    <w:p w:rsidR="00316E50" w:rsidRPr="0025793E" w:rsidRDefault="0025793E" w:rsidP="0025793E">
      <w:pPr>
        <w:rPr>
          <w:sz w:val="28"/>
          <w:szCs w:val="28"/>
        </w:rPr>
      </w:pPr>
      <w:r>
        <w:rPr>
          <w:b/>
          <w:sz w:val="28"/>
          <w:szCs w:val="28"/>
        </w:rPr>
        <w:t xml:space="preserve">              А</w:t>
      </w:r>
      <w:r w:rsidR="00316E50">
        <w:rPr>
          <w:b/>
          <w:sz w:val="28"/>
          <w:szCs w:val="28"/>
        </w:rPr>
        <w:t>ДМИНИСТРАЦИЯ ПОЛОВИНСКОГО</w:t>
      </w:r>
      <w:r w:rsidR="00316E50" w:rsidRPr="00D1067D">
        <w:rPr>
          <w:b/>
          <w:sz w:val="28"/>
          <w:szCs w:val="28"/>
        </w:rPr>
        <w:t xml:space="preserve"> СЕЛЬСОВЕТА </w:t>
      </w:r>
    </w:p>
    <w:p w:rsidR="00316E50" w:rsidRPr="00D1067D" w:rsidRDefault="00316E50" w:rsidP="00316E50">
      <w:pPr>
        <w:ind w:right="175"/>
        <w:jc w:val="center"/>
        <w:rPr>
          <w:b/>
          <w:sz w:val="28"/>
          <w:szCs w:val="28"/>
        </w:rPr>
      </w:pPr>
      <w:r>
        <w:rPr>
          <w:b/>
          <w:sz w:val="28"/>
          <w:szCs w:val="28"/>
        </w:rPr>
        <w:t>КРАСНОЗЕРСКОГО</w:t>
      </w:r>
      <w:r w:rsidRPr="00D1067D">
        <w:rPr>
          <w:b/>
          <w:sz w:val="28"/>
          <w:szCs w:val="28"/>
        </w:rPr>
        <w:t xml:space="preserve"> РАЙОНА НОВОСИБИРСКОЙ ОБЛАСТИ</w:t>
      </w:r>
    </w:p>
    <w:p w:rsidR="00316E50" w:rsidRPr="00D1067D" w:rsidRDefault="00316E50" w:rsidP="00316E50">
      <w:pPr>
        <w:ind w:right="175"/>
        <w:jc w:val="center"/>
        <w:rPr>
          <w:sz w:val="28"/>
          <w:szCs w:val="28"/>
        </w:rPr>
      </w:pPr>
    </w:p>
    <w:p w:rsidR="00316E50" w:rsidRPr="00D1067D" w:rsidRDefault="00316E50" w:rsidP="00316E50">
      <w:pPr>
        <w:ind w:right="175"/>
        <w:jc w:val="center"/>
        <w:rPr>
          <w:b/>
          <w:sz w:val="28"/>
          <w:szCs w:val="28"/>
        </w:rPr>
      </w:pPr>
      <w:r>
        <w:rPr>
          <w:b/>
          <w:sz w:val="28"/>
          <w:szCs w:val="28"/>
        </w:rPr>
        <w:t xml:space="preserve">    </w:t>
      </w:r>
      <w:r w:rsidR="0025793E">
        <w:rPr>
          <w:b/>
          <w:sz w:val="28"/>
          <w:szCs w:val="28"/>
        </w:rPr>
        <w:t xml:space="preserve"> </w:t>
      </w:r>
      <w:r w:rsidRPr="00D1067D">
        <w:rPr>
          <w:b/>
          <w:sz w:val="28"/>
          <w:szCs w:val="28"/>
        </w:rPr>
        <w:t>ПОСТАНОВЛЕНИЕ</w:t>
      </w:r>
    </w:p>
    <w:p w:rsidR="00316E50" w:rsidRPr="00D1067D" w:rsidRDefault="00316E50" w:rsidP="00316E50">
      <w:pPr>
        <w:ind w:right="175"/>
        <w:jc w:val="center"/>
        <w:rPr>
          <w:sz w:val="28"/>
          <w:szCs w:val="28"/>
        </w:rPr>
      </w:pPr>
    </w:p>
    <w:p w:rsidR="00316E50" w:rsidRPr="00D1067D" w:rsidRDefault="00872CDC" w:rsidP="00316E50">
      <w:pPr>
        <w:ind w:right="175"/>
        <w:jc w:val="both"/>
        <w:rPr>
          <w:sz w:val="28"/>
        </w:rPr>
      </w:pPr>
      <w:r>
        <w:rPr>
          <w:sz w:val="28"/>
        </w:rPr>
        <w:t>От 28</w:t>
      </w:r>
      <w:r w:rsidR="00316E50">
        <w:rPr>
          <w:sz w:val="28"/>
        </w:rPr>
        <w:t xml:space="preserve">.10.2022                  </w:t>
      </w:r>
      <w:r>
        <w:rPr>
          <w:sz w:val="28"/>
        </w:rPr>
        <w:t xml:space="preserve">     </w:t>
      </w:r>
      <w:r w:rsidR="00316E50">
        <w:rPr>
          <w:sz w:val="28"/>
        </w:rPr>
        <w:t>с. Половинное</w:t>
      </w:r>
      <w:r w:rsidR="00316E50" w:rsidRPr="00D1067D">
        <w:rPr>
          <w:sz w:val="28"/>
        </w:rPr>
        <w:t xml:space="preserve">                 </w:t>
      </w:r>
      <w:r w:rsidR="00316E50">
        <w:rPr>
          <w:sz w:val="28"/>
        </w:rPr>
        <w:t xml:space="preserve">  </w:t>
      </w:r>
      <w:r>
        <w:rPr>
          <w:sz w:val="28"/>
        </w:rPr>
        <w:t xml:space="preserve">                           № 100</w:t>
      </w:r>
      <w:r w:rsidR="00316E50">
        <w:rPr>
          <w:sz w:val="28"/>
        </w:rPr>
        <w:t>а</w:t>
      </w:r>
    </w:p>
    <w:p w:rsidR="00316E50" w:rsidRPr="00D1067D" w:rsidRDefault="00316E50" w:rsidP="00316E50">
      <w:pPr>
        <w:pStyle w:val="ConsPlusTitle"/>
        <w:tabs>
          <w:tab w:val="left" w:pos="5040"/>
        </w:tabs>
        <w:jc w:val="center"/>
        <w:rPr>
          <w:rFonts w:ascii="Times New Roman" w:hAnsi="Times New Roman" w:cs="Times New Roman"/>
          <w:b w:val="0"/>
          <w:sz w:val="28"/>
          <w:szCs w:val="28"/>
          <w:shd w:val="clear" w:color="auto" w:fill="FFFFFF"/>
        </w:rPr>
      </w:pPr>
      <w:r>
        <w:rPr>
          <w:rFonts w:ascii="Times New Roman" w:hAnsi="Times New Roman" w:cs="Times New Roman"/>
          <w:b w:val="0"/>
          <w:sz w:val="28"/>
          <w:szCs w:val="28"/>
        </w:rPr>
        <w:br/>
      </w:r>
      <w:r w:rsidRPr="00D1067D">
        <w:rPr>
          <w:rFonts w:ascii="Times New Roman" w:hAnsi="Times New Roman" w:cs="Times New Roman"/>
          <w:b w:val="0"/>
          <w:sz w:val="28"/>
          <w:szCs w:val="28"/>
        </w:rPr>
        <w:t xml:space="preserve">Об увеличении </w:t>
      </w:r>
      <w:r>
        <w:rPr>
          <w:rFonts w:ascii="Times New Roman" w:hAnsi="Times New Roman" w:cs="Times New Roman"/>
          <w:b w:val="0"/>
          <w:sz w:val="28"/>
          <w:szCs w:val="28"/>
        </w:rPr>
        <w:t xml:space="preserve"> </w:t>
      </w:r>
      <w:r w:rsidRPr="00D1067D">
        <w:rPr>
          <w:rFonts w:ascii="Times New Roman" w:hAnsi="Times New Roman" w:cs="Times New Roman"/>
          <w:b w:val="0"/>
          <w:sz w:val="28"/>
          <w:szCs w:val="28"/>
        </w:rPr>
        <w:t>фондов оплаты труда работников муниципаль</w:t>
      </w:r>
      <w:r>
        <w:rPr>
          <w:rFonts w:ascii="Times New Roman" w:hAnsi="Times New Roman" w:cs="Times New Roman"/>
          <w:b w:val="0"/>
          <w:sz w:val="28"/>
          <w:szCs w:val="28"/>
        </w:rPr>
        <w:t xml:space="preserve">ных учреждений Половинского </w:t>
      </w:r>
      <w:r w:rsidRPr="00D1067D">
        <w:rPr>
          <w:rFonts w:ascii="Times New Roman" w:hAnsi="Times New Roman" w:cs="Times New Roman"/>
          <w:b w:val="0"/>
          <w:sz w:val="28"/>
          <w:szCs w:val="28"/>
        </w:rPr>
        <w:t xml:space="preserve">сельсовета </w:t>
      </w:r>
      <w:r>
        <w:rPr>
          <w:rFonts w:ascii="Times New Roman" w:hAnsi="Times New Roman" w:cs="Times New Roman"/>
          <w:b w:val="0"/>
          <w:sz w:val="28"/>
          <w:szCs w:val="28"/>
        </w:rPr>
        <w:t>Краснозерского</w:t>
      </w:r>
      <w:r w:rsidRPr="00D1067D">
        <w:rPr>
          <w:rFonts w:ascii="Times New Roman" w:hAnsi="Times New Roman" w:cs="Times New Roman"/>
          <w:b w:val="0"/>
          <w:sz w:val="28"/>
          <w:szCs w:val="28"/>
        </w:rPr>
        <w:t xml:space="preserve"> района Новосибирской области, </w:t>
      </w:r>
      <w:r w:rsidRPr="00D1067D">
        <w:rPr>
          <w:rFonts w:ascii="Times New Roman" w:hAnsi="Times New Roman" w:cs="Times New Roman"/>
          <w:b w:val="0"/>
          <w:sz w:val="28"/>
          <w:szCs w:val="28"/>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p>
    <w:p w:rsidR="00316E50" w:rsidRPr="00D1067D" w:rsidRDefault="00316E50" w:rsidP="00316E50">
      <w:pPr>
        <w:pStyle w:val="ConsPlusTitle"/>
        <w:tabs>
          <w:tab w:val="left" w:pos="5040"/>
        </w:tabs>
        <w:jc w:val="center"/>
        <w:rPr>
          <w:rFonts w:ascii="Times New Roman" w:hAnsi="Times New Roman" w:cs="Times New Roman"/>
          <w:b w:val="0"/>
          <w:sz w:val="28"/>
          <w:szCs w:val="28"/>
        </w:rPr>
      </w:pPr>
    </w:p>
    <w:p w:rsidR="00316E50" w:rsidRPr="00D1067D" w:rsidRDefault="00316E50" w:rsidP="00316E50">
      <w:pPr>
        <w:pStyle w:val="ConsPlusTitle"/>
        <w:tabs>
          <w:tab w:val="left" w:pos="5040"/>
        </w:tabs>
        <w:ind w:firstLine="851"/>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постановлением</w:t>
      </w:r>
      <w:r w:rsidRPr="005A5461">
        <w:rPr>
          <w:rFonts w:ascii="Times New Roman" w:hAnsi="Times New Roman" w:cs="Times New Roman"/>
          <w:b w:val="0"/>
          <w:sz w:val="28"/>
          <w:szCs w:val="28"/>
        </w:rPr>
        <w:t xml:space="preserve"> Правительства Новосибирской области</w:t>
      </w:r>
      <w:r>
        <w:rPr>
          <w:rFonts w:ascii="Times New Roman" w:hAnsi="Times New Roman" w:cs="Times New Roman"/>
          <w:b w:val="0"/>
          <w:sz w:val="28"/>
          <w:szCs w:val="28"/>
        </w:rPr>
        <w:t xml:space="preserve"> от 18.10.2022 №480-п «</w:t>
      </w:r>
      <w:r w:rsidRPr="008E05D4">
        <w:rPr>
          <w:rFonts w:ascii="Times New Roman" w:hAnsi="Times New Roman" w:cs="Times New Roman"/>
          <w:b w:val="0"/>
          <w:sz w:val="28"/>
          <w:szCs w:val="28"/>
        </w:rPr>
        <w:t xml:space="preserve">Об увеличении фондов оплаты труда работников </w:t>
      </w:r>
      <w:r>
        <w:rPr>
          <w:rFonts w:ascii="Times New Roman" w:hAnsi="Times New Roman" w:cs="Times New Roman"/>
          <w:b w:val="0"/>
          <w:sz w:val="28"/>
          <w:szCs w:val="28"/>
        </w:rPr>
        <w:t>государственных</w:t>
      </w:r>
      <w:r w:rsidRPr="008E05D4">
        <w:rPr>
          <w:rFonts w:ascii="Times New Roman" w:hAnsi="Times New Roman" w:cs="Times New Roman"/>
          <w:b w:val="0"/>
          <w:sz w:val="28"/>
          <w:szCs w:val="28"/>
        </w:rPr>
        <w:t xml:space="preserve"> учреждений </w:t>
      </w:r>
      <w:r>
        <w:rPr>
          <w:rFonts w:ascii="Times New Roman" w:hAnsi="Times New Roman" w:cs="Times New Roman"/>
          <w:b w:val="0"/>
          <w:sz w:val="28"/>
          <w:szCs w:val="28"/>
        </w:rPr>
        <w:t>Нов</w:t>
      </w:r>
      <w:r w:rsidRPr="008E05D4">
        <w:rPr>
          <w:rFonts w:ascii="Times New Roman" w:hAnsi="Times New Roman" w:cs="Times New Roman"/>
          <w:b w:val="0"/>
          <w:sz w:val="28"/>
          <w:szCs w:val="28"/>
        </w:rPr>
        <w:t>осибирской области, за исключением отдельных категорий работников определенных Указами Президента Российской Федерации от 07.05.2012 №597 «О мероприятиях по реализации государственной политики», от 01.06.2012 №761 «О Национальной стратегии действий в интересах детей на 2012-2017 годы», от 28.12.2012 №1688 «О некоторых мерах по реализации государственной политики в сфере защиты детей-сирот и детей, оставшихся без попечения родителей»</w:t>
      </w:r>
      <w:r>
        <w:rPr>
          <w:rFonts w:ascii="Times New Roman" w:hAnsi="Times New Roman" w:cs="Times New Roman"/>
          <w:b w:val="0"/>
          <w:sz w:val="28"/>
          <w:szCs w:val="28"/>
        </w:rPr>
        <w:t xml:space="preserve">,  администрация Половинского </w:t>
      </w:r>
      <w:r w:rsidRPr="00D1067D">
        <w:rPr>
          <w:rFonts w:ascii="Times New Roman" w:hAnsi="Times New Roman" w:cs="Times New Roman"/>
          <w:b w:val="0"/>
          <w:sz w:val="28"/>
          <w:szCs w:val="28"/>
        </w:rPr>
        <w:t xml:space="preserve">сельсовета </w:t>
      </w:r>
      <w:r>
        <w:rPr>
          <w:rFonts w:ascii="Times New Roman" w:hAnsi="Times New Roman" w:cs="Times New Roman"/>
          <w:b w:val="0"/>
          <w:sz w:val="28"/>
          <w:szCs w:val="28"/>
        </w:rPr>
        <w:t>Краснозерского</w:t>
      </w:r>
      <w:r w:rsidRPr="00D1067D">
        <w:rPr>
          <w:rFonts w:ascii="Times New Roman" w:hAnsi="Times New Roman" w:cs="Times New Roman"/>
          <w:b w:val="0"/>
          <w:sz w:val="28"/>
          <w:szCs w:val="28"/>
        </w:rPr>
        <w:t xml:space="preserve"> района Новосибирской области </w:t>
      </w:r>
    </w:p>
    <w:p w:rsidR="00316E50" w:rsidRPr="00D1067D" w:rsidRDefault="00316E50" w:rsidP="00316E50">
      <w:pPr>
        <w:pStyle w:val="ConsPlusTitle"/>
        <w:tabs>
          <w:tab w:val="left" w:pos="5040"/>
        </w:tabs>
        <w:jc w:val="both"/>
        <w:rPr>
          <w:rFonts w:ascii="Times New Roman" w:hAnsi="Times New Roman" w:cs="Times New Roman"/>
          <w:b w:val="0"/>
          <w:sz w:val="28"/>
          <w:szCs w:val="28"/>
        </w:rPr>
      </w:pPr>
      <w:r w:rsidRPr="00D1067D">
        <w:rPr>
          <w:rFonts w:ascii="Times New Roman" w:hAnsi="Times New Roman" w:cs="Times New Roman"/>
          <w:b w:val="0"/>
          <w:sz w:val="28"/>
          <w:szCs w:val="28"/>
        </w:rPr>
        <w:t>ПОСТАНОВЛЯЕТ:</w:t>
      </w:r>
    </w:p>
    <w:p w:rsidR="00316E50" w:rsidRPr="00132CF3" w:rsidRDefault="00316E50" w:rsidP="00316E50">
      <w:pPr>
        <w:pStyle w:val="ConsPlusTitle"/>
        <w:widowControl/>
        <w:numPr>
          <w:ilvl w:val="0"/>
          <w:numId w:val="10"/>
        </w:numPr>
        <w:ind w:left="0" w:firstLine="567"/>
        <w:jc w:val="both"/>
        <w:rPr>
          <w:rFonts w:ascii="Times New Roman" w:hAnsi="Times New Roman" w:cs="Times New Roman"/>
          <w:b w:val="0"/>
          <w:sz w:val="28"/>
          <w:szCs w:val="28"/>
        </w:rPr>
      </w:pPr>
      <w:r w:rsidRPr="00D1067D">
        <w:rPr>
          <w:rFonts w:ascii="Times New Roman" w:hAnsi="Times New Roman" w:cs="Times New Roman"/>
          <w:b w:val="0"/>
          <w:sz w:val="28"/>
          <w:szCs w:val="28"/>
        </w:rPr>
        <w:t xml:space="preserve">Увеличить </w:t>
      </w:r>
      <w:r>
        <w:rPr>
          <w:rFonts w:ascii="Times New Roman" w:hAnsi="Times New Roman" w:cs="Times New Roman"/>
          <w:b w:val="0"/>
          <w:sz w:val="28"/>
          <w:szCs w:val="28"/>
        </w:rPr>
        <w:t xml:space="preserve"> </w:t>
      </w:r>
      <w:r w:rsidRPr="00D1067D">
        <w:rPr>
          <w:rFonts w:ascii="Times New Roman" w:hAnsi="Times New Roman" w:cs="Times New Roman"/>
          <w:b w:val="0"/>
          <w:sz w:val="28"/>
          <w:szCs w:val="28"/>
        </w:rPr>
        <w:t xml:space="preserve"> с 01.10.20</w:t>
      </w:r>
      <w:r>
        <w:rPr>
          <w:rFonts w:ascii="Times New Roman" w:hAnsi="Times New Roman" w:cs="Times New Roman"/>
          <w:b w:val="0"/>
          <w:sz w:val="28"/>
          <w:szCs w:val="28"/>
        </w:rPr>
        <w:t>22</w:t>
      </w:r>
      <w:r w:rsidRPr="00D1067D">
        <w:rPr>
          <w:rFonts w:ascii="Times New Roman" w:hAnsi="Times New Roman" w:cs="Times New Roman"/>
          <w:b w:val="0"/>
          <w:sz w:val="28"/>
          <w:szCs w:val="28"/>
        </w:rPr>
        <w:t xml:space="preserve"> на </w:t>
      </w:r>
      <w:r>
        <w:rPr>
          <w:rFonts w:ascii="Times New Roman" w:hAnsi="Times New Roman" w:cs="Times New Roman"/>
          <w:b w:val="0"/>
          <w:sz w:val="28"/>
          <w:szCs w:val="28"/>
        </w:rPr>
        <w:t>4,0</w:t>
      </w:r>
      <w:r w:rsidRPr="00D1067D">
        <w:rPr>
          <w:rFonts w:ascii="Times New Roman" w:hAnsi="Times New Roman" w:cs="Times New Roman"/>
          <w:b w:val="0"/>
          <w:sz w:val="28"/>
          <w:szCs w:val="28"/>
        </w:rPr>
        <w:t xml:space="preserve"> процента   фонды оплаты труда работников </w:t>
      </w:r>
      <w:r>
        <w:rPr>
          <w:rFonts w:ascii="Times New Roman" w:hAnsi="Times New Roman" w:cs="Times New Roman"/>
          <w:b w:val="0"/>
          <w:sz w:val="28"/>
          <w:szCs w:val="28"/>
        </w:rPr>
        <w:t xml:space="preserve">администрации Половинского </w:t>
      </w:r>
      <w:r w:rsidRPr="00D1067D">
        <w:rPr>
          <w:rFonts w:ascii="Times New Roman" w:hAnsi="Times New Roman" w:cs="Times New Roman"/>
          <w:b w:val="0"/>
          <w:sz w:val="28"/>
          <w:szCs w:val="28"/>
        </w:rPr>
        <w:t xml:space="preserve">сельсовета </w:t>
      </w:r>
      <w:r>
        <w:rPr>
          <w:rFonts w:ascii="Times New Roman" w:hAnsi="Times New Roman" w:cs="Times New Roman"/>
          <w:b w:val="0"/>
          <w:sz w:val="28"/>
          <w:szCs w:val="28"/>
        </w:rPr>
        <w:t>Краснозерского</w:t>
      </w:r>
      <w:r w:rsidRPr="00D1067D">
        <w:rPr>
          <w:rFonts w:ascii="Times New Roman" w:hAnsi="Times New Roman" w:cs="Times New Roman"/>
          <w:b w:val="0"/>
          <w:sz w:val="28"/>
          <w:szCs w:val="28"/>
        </w:rPr>
        <w:t xml:space="preserve"> района Новосибирской области, </w:t>
      </w:r>
      <w:r w:rsidRPr="00D1067D">
        <w:rPr>
          <w:rFonts w:ascii="Times New Roman" w:hAnsi="Times New Roman" w:cs="Times New Roman"/>
          <w:b w:val="0"/>
          <w:sz w:val="28"/>
          <w:szCs w:val="28"/>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r w:rsidRPr="00D1067D">
        <w:rPr>
          <w:rFonts w:ascii="Times New Roman" w:hAnsi="Times New Roman" w:cs="Times New Roman"/>
          <w:b w:val="0"/>
          <w:sz w:val="28"/>
          <w:szCs w:val="28"/>
        </w:rPr>
        <w:t>.</w:t>
      </w:r>
    </w:p>
    <w:p w:rsidR="00316E50" w:rsidRPr="00D07A5F" w:rsidRDefault="00316E50" w:rsidP="00316E50">
      <w:pPr>
        <w:pStyle w:val="s1"/>
        <w:shd w:val="clear" w:color="auto" w:fill="FFFFFF"/>
        <w:ind w:firstLine="567"/>
        <w:jc w:val="both"/>
        <w:rPr>
          <w:sz w:val="28"/>
          <w:szCs w:val="28"/>
        </w:rPr>
      </w:pPr>
      <w:r>
        <w:rPr>
          <w:sz w:val="28"/>
          <w:szCs w:val="28"/>
        </w:rPr>
        <w:t>2</w:t>
      </w:r>
      <w:r w:rsidRPr="00D07A5F">
        <w:rPr>
          <w:sz w:val="28"/>
          <w:szCs w:val="28"/>
        </w:rPr>
        <w:t>. Установить, что при повышении окладов, должностных окладов в соответствии с </w:t>
      </w:r>
      <w:hyperlink r:id="rId21" w:anchor="/document/405015957/entry/1" w:history="1">
        <w:r w:rsidRPr="00D07A5F">
          <w:rPr>
            <w:rStyle w:val="a3"/>
            <w:sz w:val="28"/>
            <w:szCs w:val="28"/>
          </w:rPr>
          <w:t>пунктом 1</w:t>
        </w:r>
      </w:hyperlink>
      <w:r w:rsidRPr="00D07A5F">
        <w:rPr>
          <w:sz w:val="28"/>
          <w:szCs w:val="28"/>
        </w:rPr>
        <w:t xml:space="preserve"> настоящего постановления увеличение установленной в трудовом договоре заработной платы работника муниципального учреждения   должно составлять не менее </w:t>
      </w:r>
      <w:r>
        <w:rPr>
          <w:sz w:val="28"/>
          <w:szCs w:val="28"/>
        </w:rPr>
        <w:t>чем на 4,0</w:t>
      </w:r>
      <w:r w:rsidRPr="00D07A5F">
        <w:rPr>
          <w:sz w:val="28"/>
          <w:szCs w:val="28"/>
        </w:rPr>
        <w:t xml:space="preserve"> </w:t>
      </w:r>
      <w:r w:rsidRPr="00D07A5F">
        <w:rPr>
          <w:sz w:val="28"/>
          <w:szCs w:val="28"/>
        </w:rPr>
        <w:lastRenderedPageBreak/>
        <w:t>процента</w:t>
      </w:r>
      <w:r>
        <w:rPr>
          <w:sz w:val="28"/>
          <w:szCs w:val="28"/>
        </w:rPr>
        <w:t xml:space="preserve"> за счет увеличения размера надбавки за качественные показатели эффективности деятельности</w:t>
      </w:r>
      <w:r w:rsidRPr="00D07A5F">
        <w:rPr>
          <w:sz w:val="28"/>
          <w:szCs w:val="28"/>
        </w:rPr>
        <w:t>.</w:t>
      </w:r>
    </w:p>
    <w:p w:rsidR="00316E50" w:rsidRPr="00D07A5F" w:rsidRDefault="00316E50" w:rsidP="00316E50">
      <w:pPr>
        <w:ind w:firstLine="567"/>
        <w:jc w:val="both"/>
        <w:rPr>
          <w:sz w:val="28"/>
          <w:szCs w:val="28"/>
        </w:rPr>
      </w:pPr>
      <w:r w:rsidRPr="00D07A5F">
        <w:rPr>
          <w:sz w:val="28"/>
          <w:szCs w:val="28"/>
        </w:rPr>
        <w:tab/>
      </w:r>
      <w:r>
        <w:rPr>
          <w:sz w:val="28"/>
          <w:szCs w:val="28"/>
        </w:rPr>
        <w:t>3</w:t>
      </w:r>
      <w:r w:rsidRPr="00D07A5F">
        <w:rPr>
          <w:sz w:val="28"/>
          <w:szCs w:val="28"/>
        </w:rPr>
        <w:t>. Финансовое обеспечение расходов, связанных с реализацией настоящего постановления осуществ</w:t>
      </w:r>
      <w:r>
        <w:rPr>
          <w:sz w:val="28"/>
          <w:szCs w:val="28"/>
        </w:rPr>
        <w:t>лять в пределах средств бюджета Половинского</w:t>
      </w:r>
      <w:r w:rsidRPr="00D07A5F">
        <w:rPr>
          <w:sz w:val="28"/>
          <w:szCs w:val="28"/>
        </w:rPr>
        <w:t xml:space="preserve"> сельсовета </w:t>
      </w:r>
      <w:r>
        <w:rPr>
          <w:sz w:val="28"/>
          <w:szCs w:val="28"/>
        </w:rPr>
        <w:t>Краснозерского</w:t>
      </w:r>
      <w:r w:rsidRPr="00D07A5F">
        <w:rPr>
          <w:sz w:val="28"/>
          <w:szCs w:val="28"/>
        </w:rPr>
        <w:t xml:space="preserve"> района Новосибирской области.</w:t>
      </w:r>
    </w:p>
    <w:p w:rsidR="00316E50" w:rsidRDefault="00316E50" w:rsidP="00316E50">
      <w:pPr>
        <w:ind w:firstLine="567"/>
        <w:rPr>
          <w:sz w:val="28"/>
          <w:szCs w:val="28"/>
        </w:rPr>
      </w:pPr>
      <w:r>
        <w:rPr>
          <w:sz w:val="28"/>
          <w:szCs w:val="28"/>
        </w:rPr>
        <w:t xml:space="preserve">4. Опубликовать настоящее постановление в периодическом печатном издании «Бюллетень органов местного самоуправления Половинского сельсовета» </w:t>
      </w:r>
    </w:p>
    <w:p w:rsidR="00316E50" w:rsidRDefault="00316E50" w:rsidP="00316E50">
      <w:pPr>
        <w:ind w:firstLine="567"/>
        <w:rPr>
          <w:sz w:val="28"/>
          <w:szCs w:val="28"/>
        </w:rPr>
      </w:pPr>
      <w:r>
        <w:rPr>
          <w:sz w:val="28"/>
          <w:szCs w:val="28"/>
        </w:rPr>
        <w:br/>
      </w:r>
      <w:r>
        <w:rPr>
          <w:sz w:val="28"/>
          <w:szCs w:val="28"/>
        </w:rPr>
        <w:br/>
        <w:t xml:space="preserve">Глава Половинского сельсовета  </w:t>
      </w:r>
    </w:p>
    <w:p w:rsidR="00316E50" w:rsidRDefault="00316E50" w:rsidP="00316E50">
      <w:pPr>
        <w:rPr>
          <w:sz w:val="28"/>
          <w:szCs w:val="28"/>
        </w:rPr>
      </w:pPr>
      <w:r>
        <w:rPr>
          <w:sz w:val="28"/>
          <w:szCs w:val="28"/>
        </w:rPr>
        <w:t xml:space="preserve">Краснозерского района </w:t>
      </w:r>
    </w:p>
    <w:p w:rsidR="00316E50" w:rsidRDefault="00316E50" w:rsidP="00316E50">
      <w:pPr>
        <w:rPr>
          <w:sz w:val="28"/>
          <w:szCs w:val="28"/>
        </w:rPr>
      </w:pPr>
      <w:r>
        <w:rPr>
          <w:sz w:val="28"/>
          <w:szCs w:val="28"/>
        </w:rPr>
        <w:t xml:space="preserve">Новосибирской области                                                                 Е.А.Дронова </w:t>
      </w:r>
      <w:r>
        <w:rPr>
          <w:sz w:val="28"/>
          <w:szCs w:val="28"/>
        </w:rPr>
        <w:br/>
      </w:r>
      <w:r>
        <w:rPr>
          <w:sz w:val="28"/>
          <w:szCs w:val="28"/>
        </w:rPr>
        <w:br/>
      </w:r>
      <w:r>
        <w:rPr>
          <w:sz w:val="28"/>
          <w:szCs w:val="28"/>
        </w:rPr>
        <w:br/>
      </w:r>
    </w:p>
    <w:p w:rsidR="00316E50" w:rsidRDefault="00316E50" w:rsidP="00316E50">
      <w:pPr>
        <w:rPr>
          <w:sz w:val="28"/>
          <w:szCs w:val="28"/>
        </w:rPr>
      </w:pPr>
      <w:r>
        <w:rPr>
          <w:sz w:val="28"/>
          <w:szCs w:val="28"/>
        </w:rPr>
        <w:br/>
      </w:r>
    </w:p>
    <w:p w:rsidR="00316E50" w:rsidRDefault="00316E50" w:rsidP="00316E50">
      <w:pPr>
        <w:rPr>
          <w:sz w:val="28"/>
          <w:szCs w:val="28"/>
        </w:rPr>
      </w:pPr>
      <w:r>
        <w:rPr>
          <w:sz w:val="28"/>
          <w:szCs w:val="28"/>
        </w:rPr>
        <w:br/>
      </w:r>
    </w:p>
    <w:p w:rsidR="00316E50" w:rsidRDefault="00316E50" w:rsidP="00316E50">
      <w:pPr>
        <w:rPr>
          <w:sz w:val="28"/>
          <w:szCs w:val="28"/>
        </w:rPr>
      </w:pPr>
      <w:r>
        <w:rPr>
          <w:sz w:val="28"/>
          <w:szCs w:val="28"/>
        </w:rPr>
        <w:br/>
      </w:r>
      <w:r>
        <w:rPr>
          <w:sz w:val="28"/>
          <w:szCs w:val="28"/>
        </w:rPr>
        <w:br/>
      </w:r>
    </w:p>
    <w:p w:rsidR="00316E50" w:rsidRDefault="00316E50" w:rsidP="00316E50">
      <w:pPr>
        <w:rPr>
          <w:sz w:val="28"/>
          <w:szCs w:val="28"/>
        </w:rPr>
      </w:pPr>
      <w:r>
        <w:rPr>
          <w:sz w:val="28"/>
          <w:szCs w:val="28"/>
        </w:rPr>
        <w:br/>
      </w:r>
      <w:r>
        <w:rPr>
          <w:sz w:val="28"/>
          <w:szCs w:val="28"/>
        </w:rPr>
        <w:br/>
      </w:r>
    </w:p>
    <w:p w:rsidR="00316E50" w:rsidRDefault="00316E50" w:rsidP="00316E50">
      <w:pPr>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316E50" w:rsidRPr="0020753B" w:rsidRDefault="00316E50" w:rsidP="00316E50">
      <w:pPr>
        <w:rPr>
          <w:sz w:val="20"/>
          <w:szCs w:val="20"/>
        </w:rPr>
      </w:pPr>
      <w:r>
        <w:rPr>
          <w:sz w:val="28"/>
          <w:szCs w:val="28"/>
        </w:rPr>
        <w:br/>
      </w:r>
      <w:r>
        <w:rPr>
          <w:sz w:val="28"/>
          <w:szCs w:val="28"/>
        </w:rPr>
        <w:br/>
      </w:r>
      <w:r>
        <w:rPr>
          <w:sz w:val="28"/>
          <w:szCs w:val="28"/>
        </w:rPr>
        <w:br/>
      </w:r>
      <w:r>
        <w:rPr>
          <w:sz w:val="28"/>
          <w:szCs w:val="28"/>
        </w:rPr>
        <w:br/>
      </w:r>
      <w:r>
        <w:rPr>
          <w:sz w:val="28"/>
          <w:szCs w:val="28"/>
        </w:rPr>
        <w:br/>
      </w:r>
      <w:r>
        <w:rPr>
          <w:sz w:val="20"/>
          <w:szCs w:val="20"/>
        </w:rPr>
        <w:t>В.Г. Курдюкова</w:t>
      </w:r>
      <w:r w:rsidRPr="0020753B">
        <w:rPr>
          <w:sz w:val="20"/>
          <w:szCs w:val="20"/>
        </w:rPr>
        <w:br/>
        <w:t xml:space="preserve">69-112                              </w:t>
      </w:r>
    </w:p>
    <w:p w:rsidR="00316E50" w:rsidRDefault="0025793E" w:rsidP="00C64B2A">
      <w:pPr>
        <w:tabs>
          <w:tab w:val="left" w:pos="3918"/>
        </w:tabs>
        <w:jc w:val="both"/>
        <w:rPr>
          <w:sz w:val="28"/>
          <w:szCs w:val="28"/>
        </w:rPr>
      </w:pPr>
      <w:r>
        <w:rPr>
          <w:sz w:val="28"/>
          <w:szCs w:val="28"/>
        </w:rPr>
        <w:br/>
      </w:r>
      <w:r>
        <w:rPr>
          <w:sz w:val="28"/>
          <w:szCs w:val="28"/>
        </w:rPr>
        <w:br/>
      </w:r>
      <w:r>
        <w:rPr>
          <w:sz w:val="28"/>
          <w:szCs w:val="28"/>
        </w:rPr>
        <w:br/>
        <w:t>__________________________________________________________________</w:t>
      </w:r>
    </w:p>
    <w:p w:rsidR="0025793E" w:rsidRDefault="0025793E" w:rsidP="00C64B2A">
      <w:pPr>
        <w:tabs>
          <w:tab w:val="left" w:pos="3918"/>
        </w:tabs>
        <w:jc w:val="both"/>
        <w:rPr>
          <w:sz w:val="28"/>
          <w:szCs w:val="28"/>
        </w:rPr>
      </w:pPr>
    </w:p>
    <w:p w:rsidR="0031480C" w:rsidRPr="009A40AB" w:rsidRDefault="0031480C" w:rsidP="0031480C">
      <w:pPr>
        <w:spacing w:before="40" w:after="40"/>
        <w:ind w:right="567"/>
        <w:rPr>
          <w:sz w:val="28"/>
          <w:szCs w:val="28"/>
        </w:rPr>
      </w:pPr>
      <w:r>
        <w:rPr>
          <w:sz w:val="28"/>
          <w:szCs w:val="28"/>
        </w:rPr>
        <w:t xml:space="preserve">                А</w:t>
      </w:r>
      <w:r w:rsidRPr="009A40AB">
        <w:rPr>
          <w:sz w:val="28"/>
          <w:szCs w:val="28"/>
        </w:rPr>
        <w:t>ДМИНИСТРАЦИЯ ПОЛОВИНСКО</w:t>
      </w:r>
      <w:r>
        <w:rPr>
          <w:sz w:val="28"/>
          <w:szCs w:val="28"/>
        </w:rPr>
        <w:t>ГО СЕЛЬСОВЕТА</w:t>
      </w:r>
      <w:r>
        <w:rPr>
          <w:sz w:val="28"/>
          <w:szCs w:val="28"/>
        </w:rPr>
        <w:br/>
        <w:t xml:space="preserve">          </w:t>
      </w:r>
      <w:r w:rsidRPr="009A40AB">
        <w:rPr>
          <w:sz w:val="28"/>
          <w:szCs w:val="28"/>
        </w:rPr>
        <w:t>КРАСНОЗЕРСКОГО РАЙОНА НОВОСИБИРСКОЙ ОБЛАСТИ</w:t>
      </w:r>
    </w:p>
    <w:p w:rsidR="0031480C" w:rsidRDefault="0031480C" w:rsidP="0031480C">
      <w:pPr>
        <w:spacing w:before="40" w:after="40"/>
        <w:ind w:right="567"/>
        <w:rPr>
          <w:sz w:val="28"/>
          <w:szCs w:val="28"/>
        </w:rPr>
      </w:pPr>
    </w:p>
    <w:p w:rsidR="0031480C" w:rsidRPr="009A40AB" w:rsidRDefault="0031480C" w:rsidP="0031480C">
      <w:pPr>
        <w:spacing w:before="40" w:after="40"/>
        <w:ind w:right="567"/>
        <w:rPr>
          <w:sz w:val="28"/>
          <w:szCs w:val="28"/>
        </w:rPr>
      </w:pPr>
      <w:r>
        <w:rPr>
          <w:sz w:val="28"/>
          <w:szCs w:val="28"/>
        </w:rPr>
        <w:t xml:space="preserve">                                                  </w:t>
      </w:r>
      <w:r w:rsidRPr="009A40AB">
        <w:rPr>
          <w:sz w:val="28"/>
          <w:szCs w:val="28"/>
        </w:rPr>
        <w:t>ПОСТАНОВЛЕНИЕ</w:t>
      </w:r>
      <w:r>
        <w:rPr>
          <w:sz w:val="28"/>
          <w:szCs w:val="28"/>
        </w:rPr>
        <w:br/>
      </w:r>
      <w:r>
        <w:rPr>
          <w:sz w:val="28"/>
          <w:szCs w:val="28"/>
        </w:rPr>
        <w:br/>
        <w:t>От  31.10.2022                    с</w:t>
      </w:r>
      <w:r w:rsidRPr="009A40AB">
        <w:rPr>
          <w:sz w:val="28"/>
          <w:szCs w:val="28"/>
        </w:rPr>
        <w:t xml:space="preserve">.Половинное          </w:t>
      </w:r>
      <w:r>
        <w:rPr>
          <w:sz w:val="28"/>
          <w:szCs w:val="28"/>
        </w:rPr>
        <w:t xml:space="preserve">                               № 101а</w:t>
      </w:r>
    </w:p>
    <w:p w:rsidR="0031480C" w:rsidRDefault="0031480C" w:rsidP="0031480C">
      <w:pPr>
        <w:spacing w:before="40" w:after="40"/>
        <w:ind w:right="567"/>
        <w:rPr>
          <w:sz w:val="28"/>
          <w:szCs w:val="28"/>
        </w:rPr>
      </w:pPr>
    </w:p>
    <w:p w:rsidR="0031480C" w:rsidRPr="00CD0D4E" w:rsidRDefault="0031480C" w:rsidP="0031480C">
      <w:pPr>
        <w:spacing w:before="40" w:after="40"/>
        <w:ind w:right="567"/>
        <w:rPr>
          <w:sz w:val="28"/>
          <w:szCs w:val="28"/>
        </w:rPr>
      </w:pPr>
      <w:r w:rsidRPr="009A40AB">
        <w:rPr>
          <w:sz w:val="28"/>
          <w:szCs w:val="28"/>
        </w:rPr>
        <w:t>О внесении изменений в постановление администрации Половинского сельсовета Краснозерского района Новосибирс</w:t>
      </w:r>
      <w:r>
        <w:rPr>
          <w:sz w:val="28"/>
          <w:szCs w:val="28"/>
        </w:rPr>
        <w:t>кой области от 01.08.2008  № 41</w:t>
      </w:r>
      <w:r w:rsidRPr="009A40AB">
        <w:rPr>
          <w:sz w:val="28"/>
          <w:szCs w:val="28"/>
        </w:rPr>
        <w:t xml:space="preserve"> «Об утверждении положения об оплате труда рабочих в администрации Половинского сельсовета»</w:t>
      </w:r>
      <w:r>
        <w:rPr>
          <w:sz w:val="28"/>
          <w:szCs w:val="28"/>
        </w:rPr>
        <w:br/>
      </w:r>
      <w:r>
        <w:rPr>
          <w:sz w:val="28"/>
          <w:szCs w:val="28"/>
        </w:rPr>
        <w:br/>
        <w:t xml:space="preserve">В соответствии </w:t>
      </w:r>
      <w:r w:rsidRPr="00CD0D4E">
        <w:rPr>
          <w:sz w:val="28"/>
          <w:szCs w:val="28"/>
        </w:rPr>
        <w:t>с постановлением Правительства Новосибирской области от 18.10.2022 №480-п «Об увеличении фондов оплаты труда работников государственных учреждений Новосибирской области, за исключением отдельных категорий работников определенных Указами Президента Российской Федерации от 07.05.2012 №597 «Омероприятиях по реализации государственной политики», от 01.06.2012 №761 «О Национальной стратегии действий в интересах детей на 2012-2017 годы», от 28.12.2012 №1688 «О некоторых мерах по реализации государственной политики в сфере защиты детей-сирот и детей, оставшихся без попечения родителей»,  администрация Половинского сельсовета Краснозерского района Новосибирской области</w:t>
      </w:r>
    </w:p>
    <w:p w:rsidR="0031480C" w:rsidRPr="009F3DF7" w:rsidRDefault="0031480C" w:rsidP="0031480C">
      <w:pPr>
        <w:spacing w:before="40" w:after="40"/>
        <w:ind w:right="567"/>
        <w:jc w:val="both"/>
        <w:rPr>
          <w:sz w:val="28"/>
          <w:szCs w:val="28"/>
        </w:rPr>
      </w:pPr>
      <w:r>
        <w:rPr>
          <w:sz w:val="28"/>
          <w:szCs w:val="28"/>
        </w:rPr>
        <w:t>ПОСТАНОВЛЯЮ: :</w:t>
      </w:r>
      <w:r>
        <w:rPr>
          <w:sz w:val="28"/>
          <w:szCs w:val="28"/>
        </w:rPr>
        <w:br/>
      </w:r>
      <w:r w:rsidRPr="009F3DF7">
        <w:rPr>
          <w:sz w:val="28"/>
          <w:szCs w:val="28"/>
        </w:rPr>
        <w:t>1.Внести  в постановление администрации Половинского сельсовета Краснозерского района Новосиби</w:t>
      </w:r>
      <w:r>
        <w:rPr>
          <w:sz w:val="28"/>
          <w:szCs w:val="28"/>
        </w:rPr>
        <w:t>рской области № 41 от 01.08.2008</w:t>
      </w:r>
      <w:r w:rsidRPr="009F3DF7">
        <w:rPr>
          <w:sz w:val="28"/>
          <w:szCs w:val="28"/>
        </w:rPr>
        <w:t xml:space="preserve"> «Об утверждении положения об оплате труда рабочих в администрации Половинского сельсовета»следующие изменения:</w:t>
      </w:r>
      <w:r>
        <w:rPr>
          <w:sz w:val="28"/>
          <w:szCs w:val="28"/>
        </w:rPr>
        <w:t xml:space="preserve"> в разделе 4 пункт 4.1 изложить в новой редакции: « 4.1 Ежемесячная надбавка за качественные показатели деятельности рабочих устанавливаются в следующих размерах:</w:t>
      </w:r>
      <w:r w:rsidRPr="009F3DF7">
        <w:rPr>
          <w:sz w:val="28"/>
          <w:szCs w:val="28"/>
        </w:rPr>
        <w:br/>
      </w:r>
    </w:p>
    <w:tbl>
      <w:tblPr>
        <w:tblStyle w:val="ab"/>
        <w:tblW w:w="10490" w:type="dxa"/>
        <w:tblInd w:w="108" w:type="dxa"/>
        <w:tblLook w:val="04A0"/>
      </w:tblPr>
      <w:tblGrid>
        <w:gridCol w:w="2552"/>
        <w:gridCol w:w="4394"/>
        <w:gridCol w:w="3544"/>
      </w:tblGrid>
      <w:tr w:rsidR="0031480C" w:rsidTr="006E74CD">
        <w:trPr>
          <w:trHeight w:val="1121"/>
        </w:trPr>
        <w:tc>
          <w:tcPr>
            <w:tcW w:w="2552" w:type="dxa"/>
            <w:tcBorders>
              <w:bottom w:val="single" w:sz="4" w:space="0" w:color="auto"/>
            </w:tcBorders>
          </w:tcPr>
          <w:p w:rsidR="0031480C" w:rsidRDefault="0031480C" w:rsidP="006E74CD">
            <w:pPr>
              <w:spacing w:before="40" w:after="40"/>
              <w:ind w:right="567"/>
              <w:rPr>
                <w:sz w:val="28"/>
                <w:szCs w:val="28"/>
              </w:rPr>
            </w:pPr>
            <w:r>
              <w:rPr>
                <w:sz w:val="28"/>
                <w:szCs w:val="28"/>
              </w:rPr>
              <w:t>Наименование рабочих профессий</w:t>
            </w:r>
          </w:p>
        </w:tc>
        <w:tc>
          <w:tcPr>
            <w:tcW w:w="4394" w:type="dxa"/>
            <w:tcBorders>
              <w:bottom w:val="single" w:sz="4" w:space="0" w:color="auto"/>
            </w:tcBorders>
          </w:tcPr>
          <w:p w:rsidR="0031480C" w:rsidRDefault="0031480C" w:rsidP="006E74CD">
            <w:pPr>
              <w:spacing w:before="40" w:after="40"/>
              <w:ind w:right="567"/>
              <w:rPr>
                <w:sz w:val="28"/>
                <w:szCs w:val="28"/>
              </w:rPr>
            </w:pPr>
            <w:r>
              <w:rPr>
                <w:sz w:val="28"/>
                <w:szCs w:val="28"/>
              </w:rPr>
              <w:t>Качественные показатели деятельности</w:t>
            </w:r>
          </w:p>
        </w:tc>
        <w:tc>
          <w:tcPr>
            <w:tcW w:w="3544" w:type="dxa"/>
            <w:tcBorders>
              <w:bottom w:val="single" w:sz="4" w:space="0" w:color="auto"/>
            </w:tcBorders>
          </w:tcPr>
          <w:p w:rsidR="0031480C" w:rsidRDefault="0031480C" w:rsidP="006E74CD">
            <w:pPr>
              <w:spacing w:before="40" w:after="40"/>
              <w:ind w:right="567"/>
              <w:rPr>
                <w:sz w:val="28"/>
                <w:szCs w:val="28"/>
              </w:rPr>
            </w:pPr>
            <w:r>
              <w:rPr>
                <w:sz w:val="28"/>
                <w:szCs w:val="28"/>
              </w:rPr>
              <w:t>Размер надбавки,процентов оклада</w:t>
            </w:r>
          </w:p>
        </w:tc>
      </w:tr>
      <w:tr w:rsidR="0031480C" w:rsidTr="006E74CD">
        <w:trPr>
          <w:trHeight w:val="700"/>
        </w:trPr>
        <w:tc>
          <w:tcPr>
            <w:tcW w:w="2552" w:type="dxa"/>
            <w:vMerge w:val="restart"/>
            <w:tcBorders>
              <w:top w:val="single" w:sz="4" w:space="0" w:color="auto"/>
            </w:tcBorders>
          </w:tcPr>
          <w:p w:rsidR="0031480C" w:rsidRDefault="0031480C" w:rsidP="006E74CD">
            <w:pPr>
              <w:spacing w:before="40" w:after="40"/>
              <w:ind w:right="567"/>
              <w:rPr>
                <w:sz w:val="28"/>
                <w:szCs w:val="28"/>
              </w:rPr>
            </w:pPr>
            <w:r>
              <w:rPr>
                <w:sz w:val="28"/>
                <w:szCs w:val="28"/>
              </w:rPr>
              <w:t>Водитель автомобиля</w:t>
            </w:r>
          </w:p>
        </w:tc>
        <w:tc>
          <w:tcPr>
            <w:tcW w:w="4394" w:type="dxa"/>
            <w:tcBorders>
              <w:top w:val="single" w:sz="4" w:space="0" w:color="auto"/>
              <w:bottom w:val="single" w:sz="4" w:space="0" w:color="auto"/>
            </w:tcBorders>
          </w:tcPr>
          <w:p w:rsidR="0031480C" w:rsidRDefault="0031480C" w:rsidP="006E74CD">
            <w:pPr>
              <w:spacing w:before="40" w:after="40"/>
              <w:ind w:right="567"/>
              <w:rPr>
                <w:sz w:val="28"/>
                <w:szCs w:val="28"/>
              </w:rPr>
            </w:pPr>
            <w:r>
              <w:rPr>
                <w:sz w:val="28"/>
                <w:szCs w:val="28"/>
              </w:rPr>
              <w:t>Обеспечение безопасного и безаварийного движения</w:t>
            </w:r>
          </w:p>
        </w:tc>
        <w:tc>
          <w:tcPr>
            <w:tcW w:w="3544" w:type="dxa"/>
            <w:tcBorders>
              <w:top w:val="single" w:sz="4" w:space="0" w:color="auto"/>
              <w:bottom w:val="single" w:sz="4" w:space="0" w:color="auto"/>
            </w:tcBorders>
          </w:tcPr>
          <w:p w:rsidR="0031480C" w:rsidRDefault="0031480C" w:rsidP="006E74CD">
            <w:pPr>
              <w:spacing w:before="40" w:after="40"/>
              <w:ind w:right="567"/>
              <w:rPr>
                <w:sz w:val="28"/>
                <w:szCs w:val="28"/>
              </w:rPr>
            </w:pPr>
            <w:r>
              <w:rPr>
                <w:sz w:val="28"/>
                <w:szCs w:val="28"/>
              </w:rPr>
              <w:t>До 53 %</w:t>
            </w:r>
          </w:p>
        </w:tc>
      </w:tr>
      <w:tr w:rsidR="0031480C" w:rsidTr="006E74CD">
        <w:trPr>
          <w:trHeight w:val="780"/>
        </w:trPr>
        <w:tc>
          <w:tcPr>
            <w:tcW w:w="2552" w:type="dxa"/>
            <w:vMerge/>
            <w:tcBorders>
              <w:bottom w:val="single" w:sz="4" w:space="0" w:color="auto"/>
            </w:tcBorders>
          </w:tcPr>
          <w:p w:rsidR="0031480C" w:rsidRDefault="0031480C" w:rsidP="006E74CD">
            <w:pPr>
              <w:spacing w:before="40" w:after="40"/>
              <w:ind w:right="567"/>
              <w:rPr>
                <w:sz w:val="28"/>
                <w:szCs w:val="28"/>
              </w:rPr>
            </w:pPr>
          </w:p>
        </w:tc>
        <w:tc>
          <w:tcPr>
            <w:tcW w:w="4394" w:type="dxa"/>
            <w:tcBorders>
              <w:top w:val="single" w:sz="4" w:space="0" w:color="auto"/>
              <w:bottom w:val="single" w:sz="4" w:space="0" w:color="auto"/>
            </w:tcBorders>
          </w:tcPr>
          <w:p w:rsidR="0031480C" w:rsidRDefault="0031480C" w:rsidP="006E74CD">
            <w:pPr>
              <w:spacing w:before="40" w:after="40"/>
              <w:ind w:right="567"/>
              <w:rPr>
                <w:sz w:val="28"/>
                <w:szCs w:val="28"/>
              </w:rPr>
            </w:pPr>
            <w:r>
              <w:rPr>
                <w:sz w:val="28"/>
                <w:szCs w:val="28"/>
              </w:rPr>
              <w:t>Содержание автомобиля в     технически исправном состоянии</w:t>
            </w:r>
          </w:p>
        </w:tc>
        <w:tc>
          <w:tcPr>
            <w:tcW w:w="3544" w:type="dxa"/>
            <w:tcBorders>
              <w:top w:val="single" w:sz="4" w:space="0" w:color="auto"/>
              <w:bottom w:val="single" w:sz="4" w:space="0" w:color="auto"/>
            </w:tcBorders>
          </w:tcPr>
          <w:p w:rsidR="0031480C" w:rsidRDefault="0031480C" w:rsidP="006E74CD">
            <w:pPr>
              <w:spacing w:before="40" w:after="40"/>
              <w:ind w:right="567"/>
              <w:rPr>
                <w:sz w:val="28"/>
                <w:szCs w:val="28"/>
              </w:rPr>
            </w:pPr>
            <w:r>
              <w:rPr>
                <w:sz w:val="28"/>
                <w:szCs w:val="28"/>
              </w:rPr>
              <w:t xml:space="preserve"> До 35 %</w:t>
            </w:r>
          </w:p>
        </w:tc>
      </w:tr>
      <w:tr w:rsidR="0031480C" w:rsidTr="006E74CD">
        <w:trPr>
          <w:trHeight w:val="1400"/>
        </w:trPr>
        <w:tc>
          <w:tcPr>
            <w:tcW w:w="2552" w:type="dxa"/>
            <w:vMerge w:val="restart"/>
            <w:tcBorders>
              <w:top w:val="single" w:sz="4" w:space="0" w:color="auto"/>
            </w:tcBorders>
          </w:tcPr>
          <w:p w:rsidR="0031480C" w:rsidRDefault="0031480C" w:rsidP="006E74CD">
            <w:pPr>
              <w:spacing w:before="40" w:after="40"/>
              <w:ind w:right="567"/>
              <w:rPr>
                <w:sz w:val="28"/>
                <w:szCs w:val="28"/>
              </w:rPr>
            </w:pPr>
            <w:r>
              <w:rPr>
                <w:sz w:val="28"/>
                <w:szCs w:val="28"/>
              </w:rPr>
              <w:lastRenderedPageBreak/>
              <w:t>Уборщик служебных помещений</w:t>
            </w:r>
          </w:p>
        </w:tc>
        <w:tc>
          <w:tcPr>
            <w:tcW w:w="4394" w:type="dxa"/>
            <w:tcBorders>
              <w:top w:val="single" w:sz="4" w:space="0" w:color="auto"/>
              <w:bottom w:val="single" w:sz="4" w:space="0" w:color="auto"/>
            </w:tcBorders>
          </w:tcPr>
          <w:p w:rsidR="0031480C" w:rsidRDefault="0031480C" w:rsidP="006E74CD">
            <w:pPr>
              <w:spacing w:before="40" w:after="40"/>
              <w:ind w:right="567"/>
              <w:rPr>
                <w:sz w:val="28"/>
                <w:szCs w:val="28"/>
              </w:rPr>
            </w:pPr>
            <w:r>
              <w:rPr>
                <w:sz w:val="28"/>
                <w:szCs w:val="28"/>
              </w:rPr>
              <w:t>Своевременное и качественное выполнение всего комплекса работ в соответствии с установленными характеристиками</w:t>
            </w:r>
          </w:p>
        </w:tc>
        <w:tc>
          <w:tcPr>
            <w:tcW w:w="3544" w:type="dxa"/>
            <w:tcBorders>
              <w:top w:val="single" w:sz="4" w:space="0" w:color="auto"/>
              <w:bottom w:val="single" w:sz="4" w:space="0" w:color="auto"/>
            </w:tcBorders>
          </w:tcPr>
          <w:p w:rsidR="0031480C" w:rsidRDefault="0031480C" w:rsidP="006E74CD">
            <w:pPr>
              <w:spacing w:before="40" w:after="40"/>
              <w:ind w:right="567"/>
              <w:rPr>
                <w:sz w:val="28"/>
                <w:szCs w:val="28"/>
              </w:rPr>
            </w:pPr>
            <w:r>
              <w:rPr>
                <w:sz w:val="28"/>
                <w:szCs w:val="28"/>
              </w:rPr>
              <w:t>До  45 %</w:t>
            </w:r>
          </w:p>
        </w:tc>
      </w:tr>
      <w:tr w:rsidR="0031480C" w:rsidTr="006E74CD">
        <w:trPr>
          <w:trHeight w:val="1400"/>
        </w:trPr>
        <w:tc>
          <w:tcPr>
            <w:tcW w:w="2552" w:type="dxa"/>
            <w:vMerge/>
            <w:tcBorders>
              <w:bottom w:val="single" w:sz="4" w:space="0" w:color="auto"/>
            </w:tcBorders>
          </w:tcPr>
          <w:p w:rsidR="0031480C" w:rsidRDefault="0031480C" w:rsidP="006E74CD">
            <w:pPr>
              <w:spacing w:before="40" w:after="40"/>
              <w:ind w:right="567"/>
              <w:rPr>
                <w:sz w:val="28"/>
                <w:szCs w:val="28"/>
              </w:rPr>
            </w:pPr>
          </w:p>
        </w:tc>
        <w:tc>
          <w:tcPr>
            <w:tcW w:w="4394" w:type="dxa"/>
            <w:tcBorders>
              <w:top w:val="single" w:sz="4" w:space="0" w:color="auto"/>
              <w:bottom w:val="single" w:sz="4" w:space="0" w:color="auto"/>
            </w:tcBorders>
          </w:tcPr>
          <w:p w:rsidR="0031480C" w:rsidRDefault="0031480C" w:rsidP="006E74CD">
            <w:pPr>
              <w:spacing w:before="40" w:after="40"/>
              <w:ind w:right="567"/>
              <w:rPr>
                <w:sz w:val="28"/>
                <w:szCs w:val="28"/>
              </w:rPr>
            </w:pPr>
            <w:r>
              <w:rPr>
                <w:sz w:val="28"/>
                <w:szCs w:val="28"/>
              </w:rPr>
              <w:t>Соблюдение санитарно-эпидемиологического нормирования и проведение уборок на высоком уровне</w:t>
            </w:r>
          </w:p>
        </w:tc>
        <w:tc>
          <w:tcPr>
            <w:tcW w:w="3544" w:type="dxa"/>
            <w:tcBorders>
              <w:top w:val="single" w:sz="4" w:space="0" w:color="auto"/>
              <w:bottom w:val="single" w:sz="4" w:space="0" w:color="auto"/>
            </w:tcBorders>
          </w:tcPr>
          <w:p w:rsidR="0031480C" w:rsidRDefault="0031480C" w:rsidP="006E74CD">
            <w:pPr>
              <w:spacing w:before="40" w:after="40"/>
              <w:ind w:right="567"/>
              <w:rPr>
                <w:sz w:val="28"/>
                <w:szCs w:val="28"/>
              </w:rPr>
            </w:pPr>
            <w:r>
              <w:rPr>
                <w:sz w:val="28"/>
                <w:szCs w:val="28"/>
              </w:rPr>
              <w:t>До 44%</w:t>
            </w:r>
          </w:p>
        </w:tc>
      </w:tr>
    </w:tbl>
    <w:p w:rsidR="0031480C" w:rsidRDefault="0031480C" w:rsidP="0031480C">
      <w:pPr>
        <w:ind w:right="567"/>
        <w:rPr>
          <w:sz w:val="28"/>
          <w:szCs w:val="28"/>
        </w:rPr>
      </w:pPr>
      <w:r>
        <w:rPr>
          <w:sz w:val="28"/>
          <w:szCs w:val="28"/>
        </w:rPr>
        <w:br/>
        <w:t>2.Постановление администрации Половинского сельсовета Краснозерского района Новосибирской области  № 49 от  16.06.2022  «О внесении изменений в постановление администрации Половинского сельсовета Краснозерского района Новосибирской области от 01.08.2008  № 41 «Об утверждении положения об оплате труда рабочих в администрации Половинского сельсовета» признать утратившим силу.</w:t>
      </w:r>
    </w:p>
    <w:p w:rsidR="0031480C" w:rsidRDefault="0031480C" w:rsidP="0031480C">
      <w:pPr>
        <w:spacing w:after="40"/>
        <w:ind w:right="567"/>
        <w:rPr>
          <w:sz w:val="28"/>
          <w:szCs w:val="28"/>
        </w:rPr>
      </w:pPr>
      <w:r>
        <w:rPr>
          <w:sz w:val="28"/>
          <w:szCs w:val="28"/>
        </w:rPr>
        <w:t>3.Опубликовать настоящее постановление в периодическом печатном издании «Бюллетень органов местного самоуправления Половинского сельсовета» и на официальном сайте администрации Половинского сельсовета Краснозерского района Новосибирской области.</w:t>
      </w:r>
    </w:p>
    <w:p w:rsidR="0031480C" w:rsidRDefault="0031480C" w:rsidP="0031480C">
      <w:pPr>
        <w:spacing w:after="40"/>
        <w:ind w:right="567"/>
        <w:rPr>
          <w:sz w:val="28"/>
          <w:szCs w:val="28"/>
        </w:rPr>
      </w:pPr>
    </w:p>
    <w:p w:rsidR="0031480C" w:rsidRDefault="0031480C" w:rsidP="0031480C">
      <w:pPr>
        <w:spacing w:after="40"/>
        <w:ind w:right="567"/>
        <w:rPr>
          <w:sz w:val="28"/>
          <w:szCs w:val="28"/>
        </w:rPr>
      </w:pPr>
    </w:p>
    <w:p w:rsidR="0031480C" w:rsidRDefault="0031480C" w:rsidP="0031480C">
      <w:pPr>
        <w:spacing w:after="40"/>
        <w:ind w:right="567"/>
        <w:rPr>
          <w:sz w:val="28"/>
          <w:szCs w:val="28"/>
        </w:rPr>
      </w:pPr>
      <w:r>
        <w:rPr>
          <w:sz w:val="28"/>
          <w:szCs w:val="28"/>
        </w:rPr>
        <w:t>Глава Половинского сельсовета</w:t>
      </w:r>
      <w:r>
        <w:rPr>
          <w:sz w:val="28"/>
          <w:szCs w:val="28"/>
        </w:rPr>
        <w:br/>
        <w:t>Краснозерского района</w:t>
      </w:r>
      <w:r>
        <w:rPr>
          <w:sz w:val="28"/>
          <w:szCs w:val="28"/>
        </w:rPr>
        <w:br/>
        <w:t>Новосибирской области                                                            Е.А.Дронова</w:t>
      </w:r>
      <w:r>
        <w:rPr>
          <w:sz w:val="28"/>
          <w:szCs w:val="28"/>
        </w:rPr>
        <w:br/>
      </w:r>
      <w:r>
        <w:rPr>
          <w:sz w:val="28"/>
          <w:szCs w:val="28"/>
        </w:rPr>
        <w:br/>
      </w:r>
    </w:p>
    <w:p w:rsidR="0031480C" w:rsidRDefault="0031480C" w:rsidP="0031480C">
      <w:pPr>
        <w:rPr>
          <w:sz w:val="28"/>
          <w:szCs w:val="28"/>
        </w:rPr>
      </w:pPr>
    </w:p>
    <w:p w:rsidR="0031480C" w:rsidRDefault="0031480C" w:rsidP="0031480C">
      <w:pPr>
        <w:rPr>
          <w:sz w:val="28"/>
          <w:szCs w:val="28"/>
        </w:rPr>
      </w:pPr>
      <w:bookmarkStart w:id="0" w:name="_GoBack"/>
      <w:bookmarkEnd w:id="0"/>
    </w:p>
    <w:p w:rsidR="0031480C" w:rsidRDefault="0031480C" w:rsidP="0031480C">
      <w:pPr>
        <w:rPr>
          <w:sz w:val="20"/>
          <w:szCs w:val="20"/>
        </w:rPr>
      </w:pPr>
      <w:r>
        <w:rPr>
          <w:sz w:val="20"/>
          <w:szCs w:val="20"/>
        </w:rPr>
        <w:br/>
      </w:r>
      <w:r>
        <w:rPr>
          <w:sz w:val="20"/>
          <w:szCs w:val="20"/>
        </w:rPr>
        <w:br/>
      </w:r>
    </w:p>
    <w:p w:rsidR="0031480C" w:rsidRDefault="0031480C" w:rsidP="0031480C">
      <w:pPr>
        <w:rPr>
          <w:sz w:val="20"/>
          <w:szCs w:val="20"/>
        </w:rPr>
      </w:pPr>
    </w:p>
    <w:p w:rsidR="0031480C" w:rsidRDefault="0031480C" w:rsidP="0031480C">
      <w:pPr>
        <w:rPr>
          <w:sz w:val="20"/>
          <w:szCs w:val="20"/>
        </w:rPr>
      </w:pPr>
    </w:p>
    <w:p w:rsidR="0031480C" w:rsidRDefault="0031480C" w:rsidP="0031480C">
      <w:pPr>
        <w:rPr>
          <w:sz w:val="20"/>
          <w:szCs w:val="20"/>
        </w:rPr>
      </w:pPr>
      <w:r>
        <w:rPr>
          <w:sz w:val="20"/>
          <w:szCs w:val="20"/>
        </w:rPr>
        <w:br/>
      </w:r>
    </w:p>
    <w:p w:rsidR="0031480C" w:rsidRDefault="0031480C" w:rsidP="0031480C">
      <w:pPr>
        <w:rPr>
          <w:sz w:val="20"/>
          <w:szCs w:val="20"/>
        </w:rPr>
      </w:pPr>
    </w:p>
    <w:p w:rsidR="0031480C" w:rsidRDefault="0031480C" w:rsidP="0031480C">
      <w:pPr>
        <w:rPr>
          <w:sz w:val="20"/>
          <w:szCs w:val="20"/>
        </w:rPr>
      </w:pPr>
    </w:p>
    <w:p w:rsidR="0031480C" w:rsidRDefault="0031480C" w:rsidP="0031480C">
      <w:pPr>
        <w:rPr>
          <w:sz w:val="20"/>
          <w:szCs w:val="20"/>
        </w:rPr>
      </w:pPr>
    </w:p>
    <w:p w:rsidR="0031480C" w:rsidRDefault="0031480C" w:rsidP="0031480C">
      <w:pPr>
        <w:rPr>
          <w:sz w:val="20"/>
          <w:szCs w:val="20"/>
        </w:rPr>
      </w:pPr>
      <w:r>
        <w:rPr>
          <w:sz w:val="20"/>
          <w:szCs w:val="20"/>
        </w:rPr>
        <w:br/>
      </w:r>
      <w:r>
        <w:rPr>
          <w:sz w:val="20"/>
          <w:szCs w:val="20"/>
        </w:rPr>
        <w:br/>
      </w:r>
      <w:r>
        <w:rPr>
          <w:sz w:val="20"/>
          <w:szCs w:val="20"/>
        </w:rPr>
        <w:br/>
      </w:r>
      <w:r>
        <w:rPr>
          <w:sz w:val="20"/>
          <w:szCs w:val="20"/>
        </w:rPr>
        <w:br/>
      </w:r>
      <w:r>
        <w:rPr>
          <w:sz w:val="20"/>
          <w:szCs w:val="20"/>
        </w:rPr>
        <w:br/>
      </w:r>
    </w:p>
    <w:p w:rsidR="0025793E" w:rsidRPr="005E18D8" w:rsidRDefault="0031480C" w:rsidP="005E18D8">
      <w:pPr>
        <w:rPr>
          <w:sz w:val="20"/>
          <w:szCs w:val="20"/>
        </w:rPr>
      </w:pPr>
      <w:r w:rsidRPr="00A3038F">
        <w:rPr>
          <w:sz w:val="20"/>
          <w:szCs w:val="20"/>
        </w:rPr>
        <w:t>В.Г.Курдюкова</w:t>
      </w:r>
      <w:r w:rsidRPr="00A3038F">
        <w:rPr>
          <w:sz w:val="20"/>
          <w:szCs w:val="20"/>
        </w:rPr>
        <w:br/>
        <w:t>69-112</w:t>
      </w:r>
    </w:p>
    <w:sectPr w:rsidR="0025793E" w:rsidRPr="005E18D8" w:rsidSect="00A634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FEA" w:rsidRDefault="00A23FEA" w:rsidP="001F04F6">
      <w:r>
        <w:separator/>
      </w:r>
    </w:p>
  </w:endnote>
  <w:endnote w:type="continuationSeparator" w:id="1">
    <w:p w:rsidR="00A23FEA" w:rsidRDefault="00A23FEA" w:rsidP="001F0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FEA" w:rsidRDefault="00A23FEA" w:rsidP="001F04F6">
      <w:r>
        <w:separator/>
      </w:r>
    </w:p>
  </w:footnote>
  <w:footnote w:type="continuationSeparator" w:id="1">
    <w:p w:rsidR="00A23FEA" w:rsidRDefault="00A23FEA" w:rsidP="001F0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0E6"/>
    <w:multiLevelType w:val="multilevel"/>
    <w:tmpl w:val="D354B436"/>
    <w:lvl w:ilvl="0">
      <w:start w:val="4"/>
      <w:numFmt w:val="decimal"/>
      <w:lvlText w:val="%1."/>
      <w:lvlJc w:val="left"/>
      <w:pPr>
        <w:ind w:left="450" w:hanging="450"/>
      </w:pPr>
      <w:rPr>
        <w:rFonts w:cs="Times New Roman"/>
      </w:rPr>
    </w:lvl>
    <w:lvl w:ilvl="1">
      <w:start w:val="1"/>
      <w:numFmt w:val="decimal"/>
      <w:lvlText w:val="%1.%2."/>
      <w:lvlJc w:val="left"/>
      <w:pPr>
        <w:ind w:left="1170" w:hanging="720"/>
      </w:pPr>
      <w:rPr>
        <w:rFonts w:cs="Times New Roman"/>
      </w:rPr>
    </w:lvl>
    <w:lvl w:ilvl="2">
      <w:start w:val="1"/>
      <w:numFmt w:val="decimal"/>
      <w:lvlText w:val="%1.%2.%3."/>
      <w:lvlJc w:val="left"/>
      <w:pPr>
        <w:ind w:left="1620" w:hanging="720"/>
      </w:pPr>
      <w:rPr>
        <w:rFonts w:cs="Times New Roman"/>
      </w:rPr>
    </w:lvl>
    <w:lvl w:ilvl="3">
      <w:start w:val="1"/>
      <w:numFmt w:val="decimal"/>
      <w:lvlText w:val="%1.%2.%3.%4."/>
      <w:lvlJc w:val="left"/>
      <w:pPr>
        <w:ind w:left="243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90" w:hanging="1440"/>
      </w:pPr>
      <w:rPr>
        <w:rFonts w:cs="Times New Roman"/>
      </w:rPr>
    </w:lvl>
    <w:lvl w:ilvl="6">
      <w:start w:val="1"/>
      <w:numFmt w:val="decimal"/>
      <w:lvlText w:val="%1.%2.%3.%4.%5.%6.%7."/>
      <w:lvlJc w:val="left"/>
      <w:pPr>
        <w:ind w:left="4500" w:hanging="1800"/>
      </w:pPr>
      <w:rPr>
        <w:rFonts w:cs="Times New Roman"/>
      </w:rPr>
    </w:lvl>
    <w:lvl w:ilvl="7">
      <w:start w:val="1"/>
      <w:numFmt w:val="decimal"/>
      <w:lvlText w:val="%1.%2.%3.%4.%5.%6.%7.%8."/>
      <w:lvlJc w:val="left"/>
      <w:pPr>
        <w:ind w:left="4950" w:hanging="1800"/>
      </w:pPr>
      <w:rPr>
        <w:rFonts w:cs="Times New Roman"/>
      </w:rPr>
    </w:lvl>
    <w:lvl w:ilvl="8">
      <w:start w:val="1"/>
      <w:numFmt w:val="decimal"/>
      <w:lvlText w:val="%1.%2.%3.%4.%5.%6.%7.%8.%9."/>
      <w:lvlJc w:val="left"/>
      <w:pPr>
        <w:ind w:left="5760" w:hanging="2160"/>
      </w:pPr>
      <w:rPr>
        <w:rFonts w:cs="Times New Roman"/>
      </w:rPr>
    </w:lvl>
  </w:abstractNum>
  <w:abstractNum w:abstractNumId="1">
    <w:nsid w:val="0B3D46AB"/>
    <w:multiLevelType w:val="multilevel"/>
    <w:tmpl w:val="C750C7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DA072CA"/>
    <w:multiLevelType w:val="multilevel"/>
    <w:tmpl w:val="FB186BD6"/>
    <w:lvl w:ilvl="0">
      <w:start w:val="3"/>
      <w:numFmt w:val="decimal"/>
      <w:lvlText w:val="%1."/>
      <w:lvlJc w:val="left"/>
      <w:pPr>
        <w:ind w:left="450" w:hanging="450"/>
      </w:pPr>
      <w:rPr>
        <w:rFonts w:cs="Times New Roman"/>
        <w:b w:val="0"/>
        <w:i w:val="0"/>
      </w:rPr>
    </w:lvl>
    <w:lvl w:ilvl="1">
      <w:start w:val="1"/>
      <w:numFmt w:val="decimal"/>
      <w:lvlText w:val="%1.%2."/>
      <w:lvlJc w:val="left"/>
      <w:pPr>
        <w:ind w:left="2160" w:hanging="720"/>
      </w:pPr>
      <w:rPr>
        <w:rFonts w:cs="Times New Roman"/>
        <w:b w:val="0"/>
        <w:i w:val="0"/>
      </w:rPr>
    </w:lvl>
    <w:lvl w:ilvl="2">
      <w:start w:val="1"/>
      <w:numFmt w:val="decimal"/>
      <w:lvlText w:val="%1.%2.%3."/>
      <w:lvlJc w:val="left"/>
      <w:pPr>
        <w:ind w:left="3600" w:hanging="720"/>
      </w:pPr>
      <w:rPr>
        <w:rFonts w:cs="Times New Roman"/>
        <w:b w:val="0"/>
        <w:i w:val="0"/>
      </w:rPr>
    </w:lvl>
    <w:lvl w:ilvl="3">
      <w:start w:val="1"/>
      <w:numFmt w:val="decimal"/>
      <w:lvlText w:val="%1.%2.%3.%4."/>
      <w:lvlJc w:val="left"/>
      <w:pPr>
        <w:ind w:left="5400" w:hanging="1080"/>
      </w:pPr>
      <w:rPr>
        <w:rFonts w:cs="Times New Roman"/>
        <w:b w:val="0"/>
        <w:i w:val="0"/>
      </w:rPr>
    </w:lvl>
    <w:lvl w:ilvl="4">
      <w:start w:val="1"/>
      <w:numFmt w:val="decimal"/>
      <w:lvlText w:val="%1.%2.%3.%4.%5."/>
      <w:lvlJc w:val="left"/>
      <w:pPr>
        <w:ind w:left="6840" w:hanging="1080"/>
      </w:pPr>
      <w:rPr>
        <w:rFonts w:cs="Times New Roman"/>
        <w:b w:val="0"/>
        <w:i w:val="0"/>
      </w:rPr>
    </w:lvl>
    <w:lvl w:ilvl="5">
      <w:start w:val="1"/>
      <w:numFmt w:val="decimal"/>
      <w:lvlText w:val="%1.%2.%3.%4.%5.%6."/>
      <w:lvlJc w:val="left"/>
      <w:pPr>
        <w:ind w:left="8640" w:hanging="1440"/>
      </w:pPr>
      <w:rPr>
        <w:rFonts w:cs="Times New Roman"/>
        <w:b w:val="0"/>
        <w:i w:val="0"/>
      </w:rPr>
    </w:lvl>
    <w:lvl w:ilvl="6">
      <w:start w:val="1"/>
      <w:numFmt w:val="decimal"/>
      <w:lvlText w:val="%1.%2.%3.%4.%5.%6.%7."/>
      <w:lvlJc w:val="left"/>
      <w:pPr>
        <w:ind w:left="10440" w:hanging="1800"/>
      </w:pPr>
      <w:rPr>
        <w:rFonts w:cs="Times New Roman"/>
        <w:b w:val="0"/>
        <w:i w:val="0"/>
      </w:rPr>
    </w:lvl>
    <w:lvl w:ilvl="7">
      <w:start w:val="1"/>
      <w:numFmt w:val="decimal"/>
      <w:lvlText w:val="%1.%2.%3.%4.%5.%6.%7.%8."/>
      <w:lvlJc w:val="left"/>
      <w:pPr>
        <w:ind w:left="11880" w:hanging="1800"/>
      </w:pPr>
      <w:rPr>
        <w:rFonts w:cs="Times New Roman"/>
        <w:b w:val="0"/>
        <w:i w:val="0"/>
      </w:rPr>
    </w:lvl>
    <w:lvl w:ilvl="8">
      <w:start w:val="1"/>
      <w:numFmt w:val="decimal"/>
      <w:lvlText w:val="%1.%2.%3.%4.%5.%6.%7.%8.%9."/>
      <w:lvlJc w:val="left"/>
      <w:pPr>
        <w:ind w:left="13680" w:hanging="2160"/>
      </w:pPr>
      <w:rPr>
        <w:rFonts w:cs="Times New Roman"/>
        <w:b w:val="0"/>
        <w:i w:val="0"/>
      </w:rPr>
    </w:lvl>
  </w:abstractNum>
  <w:abstractNum w:abstractNumId="3">
    <w:nsid w:val="11F943DC"/>
    <w:multiLevelType w:val="multilevel"/>
    <w:tmpl w:val="164E2186"/>
    <w:lvl w:ilvl="0">
      <w:start w:val="2"/>
      <w:numFmt w:val="decimal"/>
      <w:lvlText w:val="%1."/>
      <w:lvlJc w:val="left"/>
      <w:pPr>
        <w:ind w:left="450" w:hanging="450"/>
      </w:pPr>
      <w:rPr>
        <w:rFonts w:cs="Times New Roman"/>
      </w:rPr>
    </w:lvl>
    <w:lvl w:ilvl="1">
      <w:start w:val="1"/>
      <w:numFmt w:val="decimal"/>
      <w:lvlText w:val="%1.%2."/>
      <w:lvlJc w:val="left"/>
      <w:pPr>
        <w:ind w:left="1080" w:hanging="720"/>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2160" w:hanging="1080"/>
      </w:pPr>
      <w:rPr>
        <w:rFonts w:cs="Times New Roman"/>
        <w:b/>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4">
    <w:nsid w:val="1489131A"/>
    <w:multiLevelType w:val="hybridMultilevel"/>
    <w:tmpl w:val="3140AE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AB8491F"/>
    <w:multiLevelType w:val="multilevel"/>
    <w:tmpl w:val="CD864C10"/>
    <w:lvl w:ilvl="0">
      <w:start w:val="1"/>
      <w:numFmt w:val="decimal"/>
      <w:lvlText w:val="%1."/>
      <w:lvlJc w:val="left"/>
      <w:pPr>
        <w:ind w:left="1350" w:hanging="1350"/>
      </w:pPr>
    </w:lvl>
    <w:lvl w:ilvl="1">
      <w:start w:val="1"/>
      <w:numFmt w:val="decimal"/>
      <w:lvlText w:val="%1.%2."/>
      <w:lvlJc w:val="left"/>
      <w:pPr>
        <w:ind w:left="1917" w:hanging="1350"/>
      </w:pPr>
    </w:lvl>
    <w:lvl w:ilvl="2">
      <w:start w:val="1"/>
      <w:numFmt w:val="decimal"/>
      <w:lvlText w:val="%1.%2.%3."/>
      <w:lvlJc w:val="left"/>
      <w:pPr>
        <w:ind w:left="2484" w:hanging="1350"/>
      </w:pPr>
    </w:lvl>
    <w:lvl w:ilvl="3">
      <w:start w:val="1"/>
      <w:numFmt w:val="decimal"/>
      <w:lvlText w:val="%1.%2.%3.%4."/>
      <w:lvlJc w:val="left"/>
      <w:pPr>
        <w:ind w:left="3051" w:hanging="1350"/>
      </w:pPr>
    </w:lvl>
    <w:lvl w:ilvl="4">
      <w:start w:val="1"/>
      <w:numFmt w:val="decimal"/>
      <w:lvlText w:val="%1.%2.%3.%4.%5."/>
      <w:lvlJc w:val="left"/>
      <w:pPr>
        <w:ind w:left="3618" w:hanging="135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4B6F2AA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87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71C02B73"/>
    <w:multiLevelType w:val="multilevel"/>
    <w:tmpl w:val="55981630"/>
    <w:lvl w:ilvl="0">
      <w:start w:val="5"/>
      <w:numFmt w:val="upperRoman"/>
      <w:lvlText w:val="%1."/>
      <w:lvlJc w:val="left"/>
      <w:pPr>
        <w:ind w:left="1571" w:hanging="720"/>
      </w:pPr>
      <w:rPr>
        <w:rFonts w:cs="Times New Roman"/>
      </w:rPr>
    </w:lvl>
    <w:lvl w:ilvl="1">
      <w:start w:val="1"/>
      <w:numFmt w:val="decimal"/>
      <w:isLgl/>
      <w:lvlText w:val="%1.%2."/>
      <w:lvlJc w:val="left"/>
      <w:pPr>
        <w:ind w:left="1571" w:hanging="720"/>
      </w:pPr>
      <w:rPr>
        <w:rFonts w:cs="Times New Roman"/>
        <w:b w:val="0"/>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9">
    <w:nsid w:val="79980FCB"/>
    <w:multiLevelType w:val="multilevel"/>
    <w:tmpl w:val="5EB010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ascii="Times New Roman" w:hAnsi="Times New Roman" w:cs="Times New Roman"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F04F6"/>
    <w:rsid w:val="00081B92"/>
    <w:rsid w:val="0010654C"/>
    <w:rsid w:val="001110E1"/>
    <w:rsid w:val="00171D31"/>
    <w:rsid w:val="001F04F6"/>
    <w:rsid w:val="0025793E"/>
    <w:rsid w:val="002827B1"/>
    <w:rsid w:val="002C174D"/>
    <w:rsid w:val="0031480C"/>
    <w:rsid w:val="00316E50"/>
    <w:rsid w:val="003A3356"/>
    <w:rsid w:val="003C0A27"/>
    <w:rsid w:val="004143F0"/>
    <w:rsid w:val="0045055D"/>
    <w:rsid w:val="00473C5D"/>
    <w:rsid w:val="004960D2"/>
    <w:rsid w:val="0054290B"/>
    <w:rsid w:val="005C688D"/>
    <w:rsid w:val="005E18D8"/>
    <w:rsid w:val="005E3269"/>
    <w:rsid w:val="007D4A24"/>
    <w:rsid w:val="00872CDC"/>
    <w:rsid w:val="008C5BC7"/>
    <w:rsid w:val="009C5FD1"/>
    <w:rsid w:val="00A23FEA"/>
    <w:rsid w:val="00A45F44"/>
    <w:rsid w:val="00A52033"/>
    <w:rsid w:val="00A54E47"/>
    <w:rsid w:val="00A604F6"/>
    <w:rsid w:val="00A634EE"/>
    <w:rsid w:val="00A6576C"/>
    <w:rsid w:val="00B62BCF"/>
    <w:rsid w:val="00C648ED"/>
    <w:rsid w:val="00C64B2A"/>
    <w:rsid w:val="00DA177A"/>
    <w:rsid w:val="00DE19B4"/>
    <w:rsid w:val="00E70B92"/>
    <w:rsid w:val="00E94F8C"/>
    <w:rsid w:val="00EE3818"/>
    <w:rsid w:val="00FF0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04F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DA1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4B2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04F6"/>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1F04F6"/>
    <w:rPr>
      <w:rFonts w:ascii="Times New Roman" w:hAnsi="Times New Roman" w:cs="Times New Roman" w:hint="default"/>
      <w:color w:val="0000FF"/>
      <w:u w:val="single"/>
    </w:rPr>
  </w:style>
  <w:style w:type="paragraph" w:styleId="a4">
    <w:name w:val="Normal (Web)"/>
    <w:basedOn w:val="a"/>
    <w:uiPriority w:val="99"/>
    <w:unhideWhenUsed/>
    <w:rsid w:val="001F04F6"/>
    <w:pPr>
      <w:spacing w:before="100" w:beforeAutospacing="1" w:after="100" w:afterAutospacing="1"/>
    </w:pPr>
  </w:style>
  <w:style w:type="paragraph" w:styleId="a5">
    <w:name w:val="footnote text"/>
    <w:basedOn w:val="a"/>
    <w:link w:val="a6"/>
    <w:uiPriority w:val="99"/>
    <w:semiHidden/>
    <w:unhideWhenUsed/>
    <w:rsid w:val="001F04F6"/>
    <w:rPr>
      <w:sz w:val="20"/>
      <w:szCs w:val="20"/>
    </w:rPr>
  </w:style>
  <w:style w:type="character" w:customStyle="1" w:styleId="a6">
    <w:name w:val="Текст сноски Знак"/>
    <w:basedOn w:val="a0"/>
    <w:link w:val="a5"/>
    <w:uiPriority w:val="99"/>
    <w:semiHidden/>
    <w:rsid w:val="001F04F6"/>
    <w:rPr>
      <w:rFonts w:ascii="Times New Roman" w:eastAsia="Times New Roman" w:hAnsi="Times New Roman" w:cs="Times New Roman"/>
      <w:sz w:val="20"/>
      <w:szCs w:val="20"/>
      <w:lang w:eastAsia="ru-RU"/>
    </w:rPr>
  </w:style>
  <w:style w:type="paragraph" w:styleId="a7">
    <w:name w:val="List Paragraph"/>
    <w:basedOn w:val="a"/>
    <w:uiPriority w:val="34"/>
    <w:qFormat/>
    <w:rsid w:val="001F04F6"/>
    <w:pPr>
      <w:ind w:left="720"/>
      <w:contextualSpacing/>
    </w:pPr>
  </w:style>
  <w:style w:type="paragraph" w:customStyle="1" w:styleId="ConsPlusNormal">
    <w:name w:val="ConsPlusNormal"/>
    <w:rsid w:val="001F04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F04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Основной текст_"/>
    <w:basedOn w:val="a0"/>
    <w:link w:val="11"/>
    <w:uiPriority w:val="99"/>
    <w:locked/>
    <w:rsid w:val="001F04F6"/>
    <w:rPr>
      <w:rFonts w:ascii="Times New Roman" w:hAnsi="Times New Roman" w:cs="Times New Roman"/>
      <w:sz w:val="27"/>
      <w:szCs w:val="27"/>
      <w:shd w:val="clear" w:color="auto" w:fill="FFFFFF"/>
    </w:rPr>
  </w:style>
  <w:style w:type="paragraph" w:customStyle="1" w:styleId="11">
    <w:name w:val="Основной текст1"/>
    <w:basedOn w:val="a"/>
    <w:link w:val="a8"/>
    <w:uiPriority w:val="99"/>
    <w:rsid w:val="001F04F6"/>
    <w:pPr>
      <w:widowControl w:val="0"/>
      <w:shd w:val="clear" w:color="auto" w:fill="FFFFFF"/>
      <w:spacing w:before="900" w:line="322" w:lineRule="exact"/>
      <w:jc w:val="both"/>
    </w:pPr>
    <w:rPr>
      <w:rFonts w:eastAsiaTheme="minorHAnsi"/>
      <w:sz w:val="27"/>
      <w:szCs w:val="27"/>
      <w:lang w:eastAsia="en-US"/>
    </w:rPr>
  </w:style>
  <w:style w:type="character" w:styleId="a9">
    <w:name w:val="footnote reference"/>
    <w:basedOn w:val="a0"/>
    <w:uiPriority w:val="99"/>
    <w:semiHidden/>
    <w:unhideWhenUsed/>
    <w:rsid w:val="001F04F6"/>
    <w:rPr>
      <w:rFonts w:ascii="Times New Roman" w:hAnsi="Times New Roman" w:cs="Times New Roman" w:hint="default"/>
      <w:vertAlign w:val="superscript"/>
    </w:rPr>
  </w:style>
  <w:style w:type="character" w:customStyle="1" w:styleId="aa">
    <w:name w:val="Гипертекстовая ссылка"/>
    <w:basedOn w:val="a0"/>
    <w:uiPriority w:val="99"/>
    <w:rsid w:val="001F04F6"/>
    <w:rPr>
      <w:rFonts w:ascii="Times New Roman" w:hAnsi="Times New Roman" w:cs="Times New Roman" w:hint="default"/>
      <w:color w:val="106BBE"/>
    </w:rPr>
  </w:style>
  <w:style w:type="table" w:styleId="ab">
    <w:name w:val="Table Grid"/>
    <w:basedOn w:val="a1"/>
    <w:uiPriority w:val="59"/>
    <w:rsid w:val="00A6576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A177A"/>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DA177A"/>
    <w:pPr>
      <w:spacing w:before="100" w:beforeAutospacing="1" w:after="100" w:afterAutospacing="1"/>
    </w:pPr>
  </w:style>
  <w:style w:type="character" w:customStyle="1" w:styleId="30">
    <w:name w:val="Заголовок 3 Знак"/>
    <w:basedOn w:val="a0"/>
    <w:link w:val="3"/>
    <w:uiPriority w:val="9"/>
    <w:semiHidden/>
    <w:rsid w:val="00C64B2A"/>
    <w:rPr>
      <w:rFonts w:asciiTheme="majorHAnsi" w:eastAsiaTheme="majorEastAsia" w:hAnsiTheme="majorHAnsi" w:cstheme="majorBidi"/>
      <w:b/>
      <w:bCs/>
      <w:color w:val="4F81BD" w:themeColor="accent1"/>
      <w:sz w:val="24"/>
      <w:szCs w:val="24"/>
      <w:lang w:eastAsia="ru-RU"/>
    </w:rPr>
  </w:style>
  <w:style w:type="paragraph" w:styleId="ac">
    <w:name w:val="Body Text Indent"/>
    <w:basedOn w:val="a"/>
    <w:link w:val="ad"/>
    <w:uiPriority w:val="99"/>
    <w:rsid w:val="00C64B2A"/>
    <w:pPr>
      <w:spacing w:after="120"/>
      <w:ind w:left="283"/>
    </w:pPr>
    <w:rPr>
      <w:sz w:val="20"/>
      <w:szCs w:val="20"/>
    </w:rPr>
  </w:style>
  <w:style w:type="character" w:customStyle="1" w:styleId="ad">
    <w:name w:val="Основной текст с отступом Знак"/>
    <w:basedOn w:val="a0"/>
    <w:link w:val="ac"/>
    <w:uiPriority w:val="99"/>
    <w:rsid w:val="00C64B2A"/>
    <w:rPr>
      <w:rFonts w:ascii="Times New Roman" w:eastAsia="Times New Roman" w:hAnsi="Times New Roman" w:cs="Times New Roman"/>
      <w:sz w:val="20"/>
      <w:szCs w:val="20"/>
    </w:rPr>
  </w:style>
  <w:style w:type="character" w:styleId="ae">
    <w:name w:val="Strong"/>
    <w:uiPriority w:val="22"/>
    <w:qFormat/>
    <w:rsid w:val="00C64B2A"/>
    <w:rPr>
      <w:rFonts w:cs="Times New Roman"/>
      <w:b/>
    </w:rPr>
  </w:style>
  <w:style w:type="paragraph" w:customStyle="1" w:styleId="12">
    <w:name w:val="Стиль1"/>
    <w:basedOn w:val="a"/>
    <w:link w:val="13"/>
    <w:uiPriority w:val="99"/>
    <w:rsid w:val="00C64B2A"/>
    <w:pPr>
      <w:autoSpaceDE w:val="0"/>
      <w:autoSpaceDN w:val="0"/>
      <w:adjustRightInd w:val="0"/>
      <w:ind w:firstLine="540"/>
      <w:jc w:val="both"/>
    </w:pPr>
    <w:rPr>
      <w:sz w:val="28"/>
      <w:szCs w:val="28"/>
      <w:lang w:eastAsia="en-US"/>
    </w:rPr>
  </w:style>
  <w:style w:type="character" w:customStyle="1" w:styleId="13">
    <w:name w:val="Стиль1 Знак"/>
    <w:link w:val="12"/>
    <w:uiPriority w:val="99"/>
    <w:rsid w:val="00C64B2A"/>
    <w:rPr>
      <w:rFonts w:ascii="Times New Roman" w:eastAsia="Times New Roman" w:hAnsi="Times New Roman" w:cs="Times New Roman"/>
      <w:sz w:val="28"/>
      <w:szCs w:val="28"/>
    </w:rPr>
  </w:style>
  <w:style w:type="paragraph" w:customStyle="1" w:styleId="formattext">
    <w:name w:val="formattext"/>
    <w:basedOn w:val="a"/>
    <w:rsid w:val="00C64B2A"/>
    <w:pPr>
      <w:spacing w:before="100" w:beforeAutospacing="1" w:after="100" w:afterAutospacing="1"/>
    </w:pPr>
  </w:style>
  <w:style w:type="character" w:styleId="af">
    <w:name w:val="Emphasis"/>
    <w:basedOn w:val="a0"/>
    <w:uiPriority w:val="20"/>
    <w:qFormat/>
    <w:rsid w:val="00C64B2A"/>
    <w:rPr>
      <w:i/>
      <w:iCs/>
    </w:rPr>
  </w:style>
  <w:style w:type="paragraph" w:styleId="af0">
    <w:name w:val="No Spacing"/>
    <w:uiPriority w:val="99"/>
    <w:qFormat/>
    <w:rsid w:val="00316E50"/>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366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www.consultant.ru/document/cons_doc_LAW_422054/00ac15c81cca5471b4866cd7d18d5f5c88a43920/"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244/8e963fb893781820c4192cdd6152f609de78a157/" TargetMode="External"/><Relationship Id="rId5" Type="http://schemas.openxmlformats.org/officeDocument/2006/relationships/webSettings" Target="webSettings.xml"/><Relationship Id="rId15" Type="http://schemas.openxmlformats.org/officeDocument/2006/relationships/hyperlink" Target="http://www.consultant.ru/document/cons_doc_LAW_422054/00ac15c81cca5471b4866cd7d18d5f5c88a43920/"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www.consultant.ru/document/cons_doc_LAW_149244/8e963fb893781820c4192cdd6152f609de78a15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40D42-5740-4D83-BA5D-A136C073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7934</Words>
  <Characters>45230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Елена</cp:lastModifiedBy>
  <cp:revision>6</cp:revision>
  <cp:lastPrinted>2022-11-03T07:24:00Z</cp:lastPrinted>
  <dcterms:created xsi:type="dcterms:W3CDTF">2022-11-08T09:48:00Z</dcterms:created>
  <dcterms:modified xsi:type="dcterms:W3CDTF">2022-11-14T05:37:00Z</dcterms:modified>
</cp:coreProperties>
</file>