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7A" w:rsidRDefault="0084207A" w:rsidP="00842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ПОЛОВИНСКОГО СЕЛЬСОВЕТА </w:t>
      </w:r>
    </w:p>
    <w:p w:rsidR="0084207A" w:rsidRDefault="0084207A" w:rsidP="00842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КРАСНОЗЕРСКОГО РАЙОНА НОВОСИБИРСКОЙ  ОБЛАСТИ</w:t>
      </w:r>
    </w:p>
    <w:p w:rsidR="0084207A" w:rsidRDefault="0084207A" w:rsidP="0084207A">
      <w:pPr>
        <w:jc w:val="center"/>
        <w:rPr>
          <w:sz w:val="28"/>
          <w:szCs w:val="28"/>
        </w:rPr>
      </w:pPr>
    </w:p>
    <w:p w:rsidR="0084207A" w:rsidRDefault="0084207A" w:rsidP="0084207A">
      <w:pPr>
        <w:rPr>
          <w:sz w:val="28"/>
          <w:szCs w:val="28"/>
        </w:rPr>
      </w:pPr>
    </w:p>
    <w:p w:rsidR="0084207A" w:rsidRDefault="0084207A" w:rsidP="0084207A">
      <w:pPr>
        <w:pStyle w:val="1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84207A" w:rsidRDefault="0084207A" w:rsidP="0084207A">
      <w:pPr>
        <w:jc w:val="center"/>
        <w:rPr>
          <w:sz w:val="28"/>
          <w:szCs w:val="28"/>
        </w:rPr>
      </w:pPr>
    </w:p>
    <w:p w:rsidR="0084207A" w:rsidRDefault="0084207A" w:rsidP="0084207A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 Половинное</w:t>
      </w:r>
    </w:p>
    <w:p w:rsidR="0084207A" w:rsidRDefault="0084207A" w:rsidP="0084207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FF5575">
        <w:rPr>
          <w:sz w:val="28"/>
          <w:szCs w:val="28"/>
        </w:rPr>
        <w:t xml:space="preserve"> 16</w:t>
      </w:r>
      <w:r w:rsidR="00DF0770">
        <w:rPr>
          <w:sz w:val="28"/>
          <w:szCs w:val="28"/>
        </w:rPr>
        <w:t>.05.2022</w:t>
      </w:r>
      <w:r w:rsidR="00DF0770">
        <w:rPr>
          <w:sz w:val="28"/>
          <w:szCs w:val="28"/>
        </w:rPr>
        <w:tab/>
      </w:r>
      <w:r w:rsidR="00DF0770">
        <w:rPr>
          <w:sz w:val="28"/>
          <w:szCs w:val="28"/>
        </w:rPr>
        <w:tab/>
      </w:r>
      <w:r w:rsidR="00DF0770">
        <w:rPr>
          <w:sz w:val="28"/>
          <w:szCs w:val="28"/>
        </w:rPr>
        <w:tab/>
      </w:r>
      <w:r w:rsidR="00DF0770">
        <w:rPr>
          <w:sz w:val="28"/>
          <w:szCs w:val="28"/>
        </w:rPr>
        <w:tab/>
      </w:r>
      <w:r w:rsidR="00DF0770">
        <w:rPr>
          <w:sz w:val="28"/>
          <w:szCs w:val="28"/>
        </w:rPr>
        <w:tab/>
      </w:r>
      <w:r w:rsidR="00DF0770">
        <w:rPr>
          <w:sz w:val="28"/>
          <w:szCs w:val="28"/>
        </w:rPr>
        <w:tab/>
      </w:r>
      <w:r w:rsidR="00DF0770">
        <w:rPr>
          <w:sz w:val="28"/>
          <w:szCs w:val="28"/>
        </w:rPr>
        <w:tab/>
      </w:r>
      <w:r w:rsidR="00DF0770">
        <w:rPr>
          <w:sz w:val="28"/>
          <w:szCs w:val="28"/>
        </w:rPr>
        <w:tab/>
      </w:r>
      <w:r w:rsidR="00DF0770">
        <w:rPr>
          <w:sz w:val="28"/>
          <w:szCs w:val="28"/>
        </w:rPr>
        <w:tab/>
      </w:r>
      <w:r w:rsidR="00DF0770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FF5575">
        <w:rPr>
          <w:sz w:val="28"/>
          <w:szCs w:val="28"/>
        </w:rPr>
        <w:t>43</w:t>
      </w:r>
      <w:r w:rsidR="00DF0770">
        <w:rPr>
          <w:sz w:val="28"/>
          <w:szCs w:val="28"/>
        </w:rPr>
        <w:t>а</w:t>
      </w:r>
    </w:p>
    <w:p w:rsidR="0084207A" w:rsidRDefault="0084207A" w:rsidP="0084207A">
      <w:pPr>
        <w:rPr>
          <w:sz w:val="28"/>
          <w:szCs w:val="28"/>
        </w:rPr>
      </w:pPr>
    </w:p>
    <w:p w:rsidR="0084207A" w:rsidRDefault="0084207A" w:rsidP="0084207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84207A" w:rsidRDefault="0084207A" w:rsidP="008420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положения о комиссии по осуществлению</w:t>
      </w:r>
      <w:r w:rsidR="005A3C67">
        <w:rPr>
          <w:color w:val="000000"/>
          <w:sz w:val="28"/>
          <w:szCs w:val="28"/>
        </w:rPr>
        <w:t xml:space="preserve"> закупок для муниципальных нужд администрации Половинского сельсовета Краснозерского района Новосибирской области.</w:t>
      </w:r>
    </w:p>
    <w:p w:rsidR="0084207A" w:rsidRDefault="0084207A" w:rsidP="0084207A">
      <w:pPr>
        <w:rPr>
          <w:color w:val="000000"/>
          <w:sz w:val="28"/>
          <w:szCs w:val="28"/>
        </w:rPr>
      </w:pPr>
    </w:p>
    <w:p w:rsidR="0084207A" w:rsidRDefault="0084207A" w:rsidP="008420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1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</w:p>
    <w:p w:rsidR="0084207A" w:rsidRDefault="0084207A" w:rsidP="008420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84207A" w:rsidRDefault="0084207A" w:rsidP="008420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прилагаемое Положение о комиссии по осуществлению закупок для муниципальных нужд </w:t>
      </w:r>
      <w:r w:rsidR="007D7D02">
        <w:rPr>
          <w:color w:val="000000"/>
          <w:sz w:val="28"/>
          <w:szCs w:val="28"/>
        </w:rPr>
        <w:t>администрации Половинского сельсовета Краснозерского района Новосибирской области</w:t>
      </w:r>
      <w:r>
        <w:rPr>
          <w:color w:val="000000"/>
          <w:sz w:val="28"/>
          <w:szCs w:val="28"/>
        </w:rPr>
        <w:t>.</w:t>
      </w:r>
    </w:p>
    <w:p w:rsidR="0084207A" w:rsidRPr="009E2290" w:rsidRDefault="0084207A" w:rsidP="0084207A">
      <w:pPr>
        <w:jc w:val="both"/>
        <w:rPr>
          <w:color w:val="000000"/>
          <w:sz w:val="28"/>
          <w:szCs w:val="28"/>
        </w:rPr>
      </w:pPr>
      <w:r w:rsidRPr="009E2290">
        <w:rPr>
          <w:color w:val="000000"/>
          <w:sz w:val="28"/>
          <w:szCs w:val="28"/>
        </w:rPr>
        <w:t xml:space="preserve">2. </w:t>
      </w:r>
      <w:r w:rsidR="009E2290" w:rsidRPr="009E2290">
        <w:rPr>
          <w:sz w:val="28"/>
          <w:szCs w:val="28"/>
          <w:lang w:eastAsia="zh-CN"/>
        </w:rPr>
        <w:t>Настоящее постановление опубликовать в периодическом печатном издании «Бюллетень органов местного самоуправления» и разместить на сайте Половинского сельсовета Краснозерского района Новосибирской области</w:t>
      </w:r>
      <w:r w:rsidR="009E2290" w:rsidRPr="009E2290">
        <w:rPr>
          <w:color w:val="000000"/>
          <w:sz w:val="28"/>
          <w:szCs w:val="28"/>
        </w:rPr>
        <w:t>.</w:t>
      </w:r>
    </w:p>
    <w:p w:rsidR="0084207A" w:rsidRDefault="0084207A" w:rsidP="008420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</w:t>
      </w:r>
      <w:r w:rsidR="007D7D02">
        <w:rPr>
          <w:color w:val="000000"/>
          <w:sz w:val="28"/>
          <w:szCs w:val="28"/>
        </w:rPr>
        <w:t>оставляю за собой.</w:t>
      </w:r>
    </w:p>
    <w:p w:rsidR="0084207A" w:rsidRDefault="0084207A" w:rsidP="0084207A">
      <w:pPr>
        <w:jc w:val="both"/>
        <w:rPr>
          <w:color w:val="000000"/>
          <w:sz w:val="28"/>
          <w:szCs w:val="28"/>
        </w:rPr>
      </w:pPr>
    </w:p>
    <w:p w:rsidR="0084207A" w:rsidRDefault="0084207A" w:rsidP="0084207A">
      <w:pPr>
        <w:jc w:val="both"/>
        <w:rPr>
          <w:color w:val="000000"/>
          <w:sz w:val="28"/>
          <w:szCs w:val="28"/>
        </w:rPr>
      </w:pPr>
    </w:p>
    <w:p w:rsidR="0084207A" w:rsidRDefault="0084207A" w:rsidP="0084207A">
      <w:pPr>
        <w:jc w:val="both"/>
        <w:rPr>
          <w:color w:val="000000"/>
          <w:sz w:val="28"/>
          <w:szCs w:val="28"/>
        </w:rPr>
      </w:pPr>
    </w:p>
    <w:p w:rsidR="00505545" w:rsidRDefault="00505545" w:rsidP="00505545">
      <w:pPr>
        <w:rPr>
          <w:sz w:val="28"/>
          <w:szCs w:val="28"/>
        </w:rPr>
      </w:pPr>
      <w:r>
        <w:rPr>
          <w:sz w:val="28"/>
          <w:szCs w:val="28"/>
        </w:rPr>
        <w:t>Глава Половинского сельсовета                                                                          Краснозерского района</w:t>
      </w:r>
    </w:p>
    <w:p w:rsidR="00505545" w:rsidRDefault="00505545" w:rsidP="00505545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Дронова</w:t>
      </w:r>
    </w:p>
    <w:p w:rsidR="00505545" w:rsidRDefault="00505545" w:rsidP="00505545">
      <w:pPr>
        <w:rPr>
          <w:color w:val="000000"/>
          <w:sz w:val="28"/>
          <w:szCs w:val="28"/>
        </w:rPr>
      </w:pPr>
    </w:p>
    <w:p w:rsidR="00505545" w:rsidRDefault="00505545" w:rsidP="00505545">
      <w:pPr>
        <w:rPr>
          <w:color w:val="000000"/>
          <w:sz w:val="28"/>
          <w:szCs w:val="28"/>
        </w:rPr>
      </w:pPr>
    </w:p>
    <w:p w:rsidR="00505545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505545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</w:p>
    <w:p w:rsidR="00505545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505545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505545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519C3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505545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</w:p>
    <w:p w:rsidR="00505545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505545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505545" w:rsidRDefault="00505545" w:rsidP="00505545">
      <w:pPr>
        <w:autoSpaceDE w:val="0"/>
        <w:autoSpaceDN w:val="0"/>
        <w:adjustRightInd w:val="0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А.И. </w:t>
      </w:r>
      <w:proofErr w:type="spellStart"/>
      <w:r>
        <w:rPr>
          <w:color w:val="000000"/>
          <w:sz w:val="20"/>
          <w:szCs w:val="20"/>
        </w:rPr>
        <w:t>Сагель</w:t>
      </w:r>
      <w:proofErr w:type="spellEnd"/>
    </w:p>
    <w:p w:rsidR="0084207A" w:rsidRPr="000519C3" w:rsidRDefault="00505545" w:rsidP="000519C3">
      <w:pPr>
        <w:autoSpaceDE w:val="0"/>
        <w:autoSpaceDN w:val="0"/>
        <w:adjustRightInd w:val="0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69-149</w:t>
      </w:r>
    </w:p>
    <w:p w:rsidR="005E712B" w:rsidRDefault="00617B08" w:rsidP="005E712B">
      <w:pPr>
        <w:jc w:val="right"/>
        <w:rPr>
          <w:color w:val="000000"/>
        </w:rPr>
      </w:pPr>
      <w:r w:rsidRPr="00617B08">
        <w:rPr>
          <w:color w:val="000000"/>
        </w:rPr>
        <w:lastRenderedPageBreak/>
        <w:t>Приложение №1</w:t>
      </w:r>
    </w:p>
    <w:p w:rsidR="00617B08" w:rsidRDefault="00617B08" w:rsidP="005E712B">
      <w:pPr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617B08" w:rsidRDefault="00617B08" w:rsidP="005E712B">
      <w:pPr>
        <w:jc w:val="right"/>
        <w:rPr>
          <w:color w:val="000000"/>
        </w:rPr>
      </w:pPr>
      <w:r>
        <w:rPr>
          <w:color w:val="000000"/>
        </w:rPr>
        <w:t>Половинского сельсовета</w:t>
      </w:r>
    </w:p>
    <w:p w:rsidR="00617B08" w:rsidRPr="00617B08" w:rsidRDefault="00617B08" w:rsidP="005E712B">
      <w:pPr>
        <w:jc w:val="right"/>
        <w:rPr>
          <w:color w:val="000000"/>
        </w:rPr>
      </w:pPr>
      <w:r>
        <w:rPr>
          <w:color w:val="000000"/>
        </w:rPr>
        <w:t xml:space="preserve">от </w:t>
      </w:r>
      <w:r w:rsidR="005C5759">
        <w:rPr>
          <w:color w:val="000000"/>
        </w:rPr>
        <w:t>16.05.2022 №43</w:t>
      </w:r>
      <w:r>
        <w:rPr>
          <w:color w:val="000000"/>
        </w:rPr>
        <w:t>а</w:t>
      </w:r>
    </w:p>
    <w:p w:rsidR="005E712B" w:rsidRPr="005E712B" w:rsidRDefault="005E712B" w:rsidP="005E712B">
      <w:pPr>
        <w:jc w:val="right"/>
        <w:rPr>
          <w:color w:val="000000"/>
          <w:sz w:val="28"/>
          <w:szCs w:val="28"/>
        </w:rPr>
      </w:pPr>
    </w:p>
    <w:p w:rsid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Положение о комиссии по осуществлению закупок для муниципальных нужд</w:t>
      </w:r>
      <w:r w:rsidR="005E5CC2">
        <w:rPr>
          <w:color w:val="000000"/>
          <w:sz w:val="28"/>
          <w:szCs w:val="28"/>
        </w:rPr>
        <w:t xml:space="preserve"> администрации Половинского сельсовета Краснозерского района Новосибирской области.</w:t>
      </w:r>
    </w:p>
    <w:p w:rsidR="003252CA" w:rsidRPr="005E712B" w:rsidRDefault="003252CA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1. Общие положения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1.1. Настоящее положение определяет цели, задачи, функции, полномочия и порядок деятельности комиссии по осуществлению закупок для заключения контрактов на поставку товаров, выполнение работ, оказание услуг для муниципальных нужд </w:t>
      </w:r>
      <w:r w:rsidR="003252CA">
        <w:rPr>
          <w:color w:val="000000"/>
          <w:sz w:val="28"/>
          <w:szCs w:val="28"/>
        </w:rPr>
        <w:t xml:space="preserve">администрации Половинского сельсовета Краснозерского района Новосибирской области </w:t>
      </w:r>
      <w:r w:rsidRPr="005E712B">
        <w:rPr>
          <w:color w:val="000000"/>
          <w:sz w:val="28"/>
          <w:szCs w:val="28"/>
        </w:rPr>
        <w:t xml:space="preserve"> (далее – Комиссия).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1.2. Комиссия создается в соответствии с частью 1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2. Правовое регулирование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proofErr w:type="gramStart"/>
      <w:r w:rsidRPr="005E712B">
        <w:rPr>
          <w:color w:val="000000"/>
          <w:sz w:val="28"/>
          <w:szCs w:val="28"/>
        </w:rPr>
        <w:t>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 Федерации, Законом № 44-ФЗ, Законом от 26.07.2006 № 135-ФЗ «О защите конкуренции» (далее – Закон о защите конкуренции), иными действующими нормативными правовыми актами Российской Федерац</w:t>
      </w:r>
      <w:r w:rsidR="003252CA">
        <w:rPr>
          <w:color w:val="000000"/>
          <w:sz w:val="28"/>
          <w:szCs w:val="28"/>
        </w:rPr>
        <w:t xml:space="preserve">ии, приказами и распоряжениями администрации Половинского сельсовета Краснозерского района Новосибирской области </w:t>
      </w:r>
      <w:r w:rsidRPr="005E712B">
        <w:rPr>
          <w:color w:val="000000"/>
          <w:sz w:val="28"/>
          <w:szCs w:val="28"/>
        </w:rPr>
        <w:t xml:space="preserve"> и настоящим положением.</w:t>
      </w:r>
      <w:proofErr w:type="gramEnd"/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3. Цели создания и принципы работы Комиссии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3.1. Комиссия создается в целях проведения: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конкурсов (открытый конкурс в электронной форме (далее - электронный конкурс);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аукционов (открытый аукцион в электронной форме (далее - электронный аукцион);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запрос котировок в электронной форме.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3.2. В своей деятельности Комиссия руководствуется следующими принципами: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5E712B">
        <w:rPr>
          <w:color w:val="000000"/>
          <w:sz w:val="28"/>
          <w:szCs w:val="28"/>
        </w:rPr>
        <w:t>ств дл</w:t>
      </w:r>
      <w:proofErr w:type="gramEnd"/>
      <w:r w:rsidRPr="005E712B">
        <w:rPr>
          <w:color w:val="000000"/>
          <w:sz w:val="28"/>
          <w:szCs w:val="28"/>
        </w:rPr>
        <w:t>я отдельных участников закупки, за исключением случаев, если такие преимущества установлены действующим законодательством РФ.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 Функции Комиссии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4.1. При осуществлении процедуры определения поставщика (подрядчика, исполнителя) путем проведения электронного конкурса в обязанности Комиссии входит следующее.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4.1.1. Не позднее двух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 члены Комиссии: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рассматривают первые части заявок на участие в закупке, направленные оператором электронной площадки,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- осуществляют оценку первых частей заявок на участие в закупке, в отношении которых принято решение о признании соответствующими </w:t>
      </w:r>
      <w:proofErr w:type="gramStart"/>
      <w:r w:rsidRPr="005E712B">
        <w:rPr>
          <w:color w:val="000000"/>
          <w:sz w:val="28"/>
          <w:szCs w:val="28"/>
        </w:rPr>
        <w:t>извещению</w:t>
      </w:r>
      <w:proofErr w:type="gramEnd"/>
      <w:r w:rsidRPr="005E712B">
        <w:rPr>
          <w:color w:val="000000"/>
          <w:sz w:val="28"/>
          <w:szCs w:val="28"/>
        </w:rPr>
        <w:t xml:space="preserve"> об осуществлении закупки, по критериям, предусмотренным пунктами 2 и 3 части 1 статьи 32 Закона № 44-ФЗ (если такие критерии установлены извещением об осуществлении закупки);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подписывают протокол рассмотрения и оценки первых частей заявок на участие в закупке усиленными электронными подписями. Протокол формирует заказчик с использованием электронной площадки.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4.1.2. </w:t>
      </w:r>
      <w:proofErr w:type="gramStart"/>
      <w:r w:rsidRPr="005E712B">
        <w:rPr>
          <w:color w:val="000000"/>
          <w:sz w:val="28"/>
          <w:szCs w:val="28"/>
        </w:rPr>
        <w:t>Не позднее двух рабочих дней со дня, следующего за днем получения вторых частей заявок на участие в закупке, информации и документов от оператора электронной площадки,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 члены Комиссии по осуществлению закупок:</w:t>
      </w:r>
      <w:proofErr w:type="gramEnd"/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рассматривают вторые части заявок на участие в закупке, а также информацию и документы, направленные оператором электронной площадки,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- осуществляют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5E712B">
        <w:rPr>
          <w:color w:val="000000"/>
          <w:sz w:val="28"/>
          <w:szCs w:val="28"/>
        </w:rPr>
        <w:t>извещению</w:t>
      </w:r>
      <w:proofErr w:type="gramEnd"/>
      <w:r w:rsidRPr="005E712B">
        <w:rPr>
          <w:color w:val="000000"/>
          <w:sz w:val="28"/>
          <w:szCs w:val="28"/>
        </w:rPr>
        <w:t xml:space="preserve"> об осуществлении закупки, по критерию, предусмотренному пунктом 4 части 1 статьи 32 Закона № 44-ФЗ (если такой критерий установлен извещением об осуществлении закупки);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подписывают протокол рассмотрения и оценки вторых частей заявок на участие в закупке усиленными электронными подписями. Протокол формирует заказчик с использованием электронной площадки.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4.1.3. Не позднее одного рабочего дня со дня, следующего за днем получения информации и документов в соответствии с пунктом 1 части 14 настоящей статьи 48 Закона № 44-ФЗ, члены Комиссии по осуществлению закупок: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осуществляют оценку ценовых предложений по критерию, предусмотренному пунктом 1 части 1 статьи 32 Закона № 44-ФЗ;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proofErr w:type="gramStart"/>
      <w:r w:rsidRPr="005E712B">
        <w:rPr>
          <w:color w:val="000000"/>
          <w:sz w:val="28"/>
          <w:szCs w:val="28"/>
        </w:rPr>
        <w:t>- на основании результатов оценки первых и вторых частей заявок на участие в закупке, содержащихся в протоколах, предусмотренных пунктами 4.1.1. и 4.1.2 настоящего положения о Комиссии, а также оценки ценовых предложений по критерию, предусмотренному пунктом 1 части 1 статьи 32 Закона № 44-ФЗ, 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</w:t>
      </w:r>
      <w:proofErr w:type="gramEnd"/>
      <w:r w:rsidRPr="005E712B">
        <w:rPr>
          <w:color w:val="000000"/>
          <w:sz w:val="28"/>
          <w:szCs w:val="28"/>
        </w:rPr>
        <w:t xml:space="preserve">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 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подписывают протокол подведения итогов определения поставщика (подрядчика, исполнителя) усиленными электронными подписями. Протокол формирует заказчик с использованием электронной площадки.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4.1.4. При осуществлении процедуры определения поставщика (подрядчика, исполнителя) путем проведения электронного конкурса Комиссия выполняет иные действия в соответствии с положениями Закона № 44-ФЗ.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4.2. При осуществлении процедуры определения поставщика (подрядчика, исполнителя) путем проведения электронного аукциона в обязанности Комиссии входит следующее.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4.2.1.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 члены комиссии по осуществлению закупок: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proofErr w:type="gramStart"/>
      <w:r w:rsidRPr="005E712B">
        <w:rPr>
          <w:color w:val="000000"/>
          <w:sz w:val="28"/>
          <w:szCs w:val="28"/>
        </w:rPr>
        <w:t>- на основании информации, содержащейся в протоколе подачи ценовых предложений, а также результатов рассмотрения заявок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п. 9 ч. 3 ст. 49 Закона № 44-ФЗ, при котором порядковые номера заявкам участников закупки, подавших</w:t>
      </w:r>
      <w:proofErr w:type="gramEnd"/>
      <w:r w:rsidRPr="005E712B">
        <w:rPr>
          <w:color w:val="000000"/>
          <w:sz w:val="28"/>
          <w:szCs w:val="28"/>
        </w:rPr>
        <w:t xml:space="preserve"> ценовые предложения после подачи ценового предложения, предусмотренного </w:t>
      </w:r>
      <w:proofErr w:type="spellStart"/>
      <w:r w:rsidRPr="005E712B">
        <w:rPr>
          <w:color w:val="000000"/>
          <w:sz w:val="28"/>
          <w:szCs w:val="28"/>
        </w:rPr>
        <w:t>абз</w:t>
      </w:r>
      <w:proofErr w:type="spellEnd"/>
      <w:r w:rsidRPr="005E712B">
        <w:rPr>
          <w:color w:val="000000"/>
          <w:sz w:val="28"/>
          <w:szCs w:val="28"/>
        </w:rPr>
        <w:t>. 1 п. 9 ч. 3 ст. 49 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подписывают протокол подведения итогов определения поставщика (подрядчика, исполнителя) усиленными электронными подписями. Протокол формирует заказчик с использованием электронной площадки.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4.2.2. При осуществлении процедуры определения поставщика (подрядчика, исполнителя) путем проведения электронного аукциона Комиссия выполняет иные действия в соответствии с положениями Закона № 44-ФЗ.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4.3. При осуществлении процедуры определения поставщика (подрядчика, исполнителя) путем электронного запроса котировок в функции Комиссии входит следующее.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4.3.1.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закупки, члены комиссии по осуществлению закупок: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proofErr w:type="gramStart"/>
      <w:r w:rsidRPr="005E712B">
        <w:rPr>
          <w:color w:val="000000"/>
          <w:sz w:val="28"/>
          <w:szCs w:val="28"/>
        </w:rPr>
        <w:t>-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ч. 24 ст. 22 Закона № 44-ФЗ), предложенных участником закупки, подавшим такую заявку, с учетом положений нормативных правовых актов, принятых в соответствии со статьей 14 Закона № 44-ФЗ.</w:t>
      </w:r>
      <w:proofErr w:type="gramEnd"/>
      <w:r w:rsidRPr="005E712B">
        <w:rPr>
          <w:color w:val="000000"/>
          <w:sz w:val="28"/>
          <w:szCs w:val="28"/>
        </w:rPr>
        <w:t xml:space="preserve"> Заявке на участие в закупке победителя определения поставщика (подрядчика, исполнителя) присваивается первый номер. В случае если в нескольких заявках на участие в закупке содержатся одинаковые предложения, предусмотренные пунктом 3 или 4 части 1 статьи 43 Закона № 44-ФЗ, меньший порядковый номер присваивается заявке на участие в закупке, которая поступила ранее других таких заявок;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- подписывают протокол подведения итогов определения поставщика (подрядчика, исполнителя). Протокол формирует заказчик с использованием электронной площадки. 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4.3.2. При осуществлении процедуры определения поставщика (подрядчика, исполнителя) путем проведения электронного запроса котировок Комиссия выполняет иные действия в соответствии с положениями Закона № 44-ФЗ.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5. Порядок создания и работы Комиссии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5.1. Комиссия является коллегиальным органом </w:t>
      </w:r>
      <w:r w:rsidR="00BA4B3B">
        <w:rPr>
          <w:color w:val="000000"/>
          <w:sz w:val="28"/>
          <w:szCs w:val="28"/>
        </w:rPr>
        <w:t>администрации Половинского сельсовета Краснозерского района Новосибирской области</w:t>
      </w:r>
      <w:r w:rsidRPr="005E712B">
        <w:rPr>
          <w:color w:val="000000"/>
          <w:sz w:val="28"/>
          <w:szCs w:val="28"/>
        </w:rPr>
        <w:t xml:space="preserve">, действующим на постоянной основе. Персональный состав Комиссии, ее председатель, заместитель председателя, </w:t>
      </w:r>
      <w:proofErr w:type="gramStart"/>
      <w:r w:rsidRPr="005E712B">
        <w:rPr>
          <w:color w:val="000000"/>
          <w:sz w:val="28"/>
          <w:szCs w:val="28"/>
        </w:rPr>
        <w:t>секретарь</w:t>
      </w:r>
      <w:proofErr w:type="gramEnd"/>
      <w:r w:rsidRPr="005E712B">
        <w:rPr>
          <w:color w:val="000000"/>
          <w:sz w:val="28"/>
          <w:szCs w:val="28"/>
        </w:rPr>
        <w:t xml:space="preserve"> и члены Комиссии утверждаются постановлением </w:t>
      </w:r>
      <w:r w:rsidR="00BA4B3B">
        <w:rPr>
          <w:color w:val="000000"/>
          <w:sz w:val="28"/>
          <w:szCs w:val="28"/>
        </w:rPr>
        <w:t xml:space="preserve">администрации Половинского сельсовета Краснозерского района Новосибирской области </w:t>
      </w:r>
      <w:r w:rsidRPr="005E712B">
        <w:rPr>
          <w:color w:val="000000"/>
          <w:sz w:val="28"/>
          <w:szCs w:val="28"/>
        </w:rPr>
        <w:t>и состоит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5.2. Число членов Комиссии должно быть не менее трех человек.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5.3. Членами комиссии не могут быть: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 если Законом № 44-ФЗ предусмотрена документация о закупке), заявок на участие в конкурсе, оценки соответствия участников закупки дополнительным требованиям;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- 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закупки);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proofErr w:type="gramStart"/>
      <w:r w:rsidRPr="005E712B">
        <w:rPr>
          <w:color w:val="000000"/>
          <w:sz w:val="28"/>
          <w:szCs w:val="28"/>
        </w:rPr>
        <w:t xml:space="preserve">- физические лица, состоящие в браке с руководителем участника закупки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5E712B">
        <w:rPr>
          <w:color w:val="000000"/>
          <w:sz w:val="28"/>
          <w:szCs w:val="28"/>
        </w:rPr>
        <w:t>неполнородными</w:t>
      </w:r>
      <w:proofErr w:type="spellEnd"/>
      <w:r w:rsidRPr="005E712B">
        <w:rPr>
          <w:color w:val="000000"/>
          <w:sz w:val="28"/>
          <w:szCs w:val="28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 контрольного органа в сфере закупок.</w:t>
      </w:r>
      <w:proofErr w:type="gramEnd"/>
    </w:p>
    <w:p w:rsidR="005E712B" w:rsidRPr="005E712B" w:rsidRDefault="005E712B" w:rsidP="003252CA">
      <w:pPr>
        <w:rPr>
          <w:color w:val="000000"/>
          <w:sz w:val="28"/>
          <w:szCs w:val="28"/>
        </w:rPr>
      </w:pPr>
      <w:proofErr w:type="gramStart"/>
      <w:r w:rsidRPr="005E712B">
        <w:rPr>
          <w:color w:val="000000"/>
          <w:sz w:val="28"/>
          <w:szCs w:val="28"/>
        </w:rPr>
        <w:t>В случае выявления в составе комиссии указанных лиц необходимо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  <w:proofErr w:type="gramEnd"/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5.4. Замена члена комиссии допускается изданием нормативно-правового акта администрацией Венгеровского района Новосибирской области.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5.5. Комиссия правомочна осуществлять свои функции, если в заседании комиссии участвует не менее чем 50 процентов общего числа ее членов. Члены комиссии могут участвовать в таком заседании с использованием систем </w:t>
      </w:r>
      <w:proofErr w:type="spellStart"/>
      <w:r w:rsidRPr="005E712B">
        <w:rPr>
          <w:color w:val="000000"/>
          <w:sz w:val="28"/>
          <w:szCs w:val="28"/>
        </w:rPr>
        <w:t>видео-конференц-связи</w:t>
      </w:r>
      <w:proofErr w:type="spellEnd"/>
      <w:r w:rsidRPr="005E712B">
        <w:rPr>
          <w:color w:val="000000"/>
          <w:sz w:val="28"/>
          <w:szCs w:val="28"/>
        </w:rPr>
        <w:t xml:space="preserve"> с соблюдением требований законодательства РФ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5.6. Уведомление членов Комиссии о месте, дате и времени проведения заседаний комиссии осуществляется не </w:t>
      </w:r>
      <w:proofErr w:type="gramStart"/>
      <w:r w:rsidRPr="005E712B">
        <w:rPr>
          <w:color w:val="000000"/>
          <w:sz w:val="28"/>
          <w:szCs w:val="28"/>
        </w:rPr>
        <w:t>позднее</w:t>
      </w:r>
      <w:proofErr w:type="gramEnd"/>
      <w:r w:rsidRPr="005E712B">
        <w:rPr>
          <w:color w:val="000000"/>
          <w:sz w:val="28"/>
          <w:szCs w:val="28"/>
        </w:rPr>
        <w:t xml:space="preserve">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5.7. Председатель Комиссии либо лицо, его замещающее: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осуществляет общее руководство работой Комиссии и обеспечивает выполнение настоящего положения;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объявляет заседание правомочным или выносит решение о его переносе из-за отсутствия необходимого количества членов;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открывает и ведет заседания Комиссии, объявляет перерывы;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в случае необходимости выносит на обсуждение Комиссии вопрос о привлечении к работе экспертов.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5.8. Секретарь Комиссии 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функциям. 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6. Права, обязанности и ответственность Комиссии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6.1. Члены Комиссии вправе: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знакомиться со всеми представленными на рассмотрение документами и сведениями, составляющими заявку на участие в закупке;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выступать по вопросам повестки дня на заседаниях Комиссии;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проверять правильность содержания формируемых заказчиком протоколов, в том числе правильность отражения в этих протоколах своего выступления.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6.2. Члены Комиссии обязаны: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присутствовать на заседаниях Комиссии,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– принимать решения в пределах своей компетенции.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6.3. Решение Комиссии, принятое в нарушение требований Закона № 44-ФЗ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и настоящего положения, может быть обжаловано любым участником закупки в порядке, установленном Законом от 05.04.2013 № 44-ФЗ, и признано недействительным по решению контрольного органа в сфере закупок.</w:t>
      </w:r>
    </w:p>
    <w:p w:rsidR="005E712B" w:rsidRPr="005E712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>6.4. Лица, виновные в нарушении законодательства РФ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РФ.</w:t>
      </w:r>
    </w:p>
    <w:p w:rsidR="001D0E57" w:rsidRPr="00BA4B3B" w:rsidRDefault="005E712B" w:rsidP="003252CA">
      <w:pPr>
        <w:rPr>
          <w:color w:val="000000"/>
          <w:sz w:val="28"/>
          <w:szCs w:val="28"/>
        </w:rPr>
      </w:pPr>
      <w:r w:rsidRPr="005E712B">
        <w:rPr>
          <w:color w:val="000000"/>
          <w:sz w:val="28"/>
          <w:szCs w:val="28"/>
        </w:rPr>
        <w:t xml:space="preserve">6.5. Не реже чем один раз в два года изданием нормативно-правового акта администрацией </w:t>
      </w:r>
      <w:r w:rsidR="00BA4B3B">
        <w:rPr>
          <w:color w:val="000000"/>
          <w:sz w:val="28"/>
          <w:szCs w:val="28"/>
        </w:rPr>
        <w:t xml:space="preserve">Половинского сельсовета Краснозерского района Новосибирской области </w:t>
      </w:r>
      <w:r w:rsidRPr="005E712B">
        <w:rPr>
          <w:color w:val="000000"/>
          <w:sz w:val="28"/>
          <w:szCs w:val="28"/>
        </w:rPr>
        <w:t>осуществляется ротация членов Комиссии. Такая ротация заключается в замене не менее 50 процентов членов Комиссии в целях недопущения работы в составе комиссии заинтересованных лиц, а также снижения и предотвращения коррупционных рисков и повышения качества осуществления закупок.</w:t>
      </w:r>
    </w:p>
    <w:sectPr w:rsidR="001D0E57" w:rsidRPr="00BA4B3B" w:rsidSect="001D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04" w:rsidRDefault="007B6404" w:rsidP="003E0FBE">
      <w:r>
        <w:separator/>
      </w:r>
    </w:p>
  </w:endnote>
  <w:endnote w:type="continuationSeparator" w:id="0">
    <w:p w:rsidR="007B6404" w:rsidRDefault="007B6404" w:rsidP="003E0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04" w:rsidRDefault="007B6404" w:rsidP="003E0FBE">
      <w:r>
        <w:separator/>
      </w:r>
    </w:p>
  </w:footnote>
  <w:footnote w:type="continuationSeparator" w:id="0">
    <w:p w:rsidR="007B6404" w:rsidRDefault="007B6404" w:rsidP="003E0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207A"/>
    <w:rsid w:val="000519C3"/>
    <w:rsid w:val="00060F82"/>
    <w:rsid w:val="000D68B7"/>
    <w:rsid w:val="001868DC"/>
    <w:rsid w:val="001D0E57"/>
    <w:rsid w:val="00200896"/>
    <w:rsid w:val="003252CA"/>
    <w:rsid w:val="003E0FBE"/>
    <w:rsid w:val="0040108A"/>
    <w:rsid w:val="004460E4"/>
    <w:rsid w:val="00505545"/>
    <w:rsid w:val="005A3C67"/>
    <w:rsid w:val="005C4711"/>
    <w:rsid w:val="005C5759"/>
    <w:rsid w:val="005E5CC2"/>
    <w:rsid w:val="005E712B"/>
    <w:rsid w:val="00617B08"/>
    <w:rsid w:val="00675713"/>
    <w:rsid w:val="007B6404"/>
    <w:rsid w:val="007D7D02"/>
    <w:rsid w:val="0084207A"/>
    <w:rsid w:val="009E2290"/>
    <w:rsid w:val="00A00A53"/>
    <w:rsid w:val="00A40454"/>
    <w:rsid w:val="00AF1036"/>
    <w:rsid w:val="00B91029"/>
    <w:rsid w:val="00BA4B3B"/>
    <w:rsid w:val="00DF0770"/>
    <w:rsid w:val="00F42F43"/>
    <w:rsid w:val="00FF5575"/>
    <w:rsid w:val="00FF737F"/>
    <w:rsid w:val="00FF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4207A"/>
    <w:pPr>
      <w:keepNext/>
      <w:suppressAutoHyphens w:val="0"/>
      <w:jc w:val="center"/>
      <w:outlineLvl w:val="0"/>
    </w:pPr>
    <w:rPr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07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E0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0F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3E0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0F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2632</Words>
  <Characters>15009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19</cp:revision>
  <cp:lastPrinted>2022-06-06T07:31:00Z</cp:lastPrinted>
  <dcterms:created xsi:type="dcterms:W3CDTF">2022-05-26T09:43:00Z</dcterms:created>
  <dcterms:modified xsi:type="dcterms:W3CDTF">2022-06-06T07:33:00Z</dcterms:modified>
</cp:coreProperties>
</file>