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7A0" w:rsidRPr="00D523D8" w:rsidRDefault="00D847A0" w:rsidP="00D847A0">
      <w:pPr>
        <w:pStyle w:val="2"/>
        <w:tabs>
          <w:tab w:val="clear" w:pos="720"/>
        </w:tabs>
        <w:ind w:left="0" w:firstLine="0"/>
        <w:rPr>
          <w:sz w:val="28"/>
          <w:szCs w:val="28"/>
        </w:rPr>
      </w:pPr>
      <w:r w:rsidRPr="00CE6F0B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D523D8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ПОЛОВИНСКОГО</w:t>
      </w:r>
      <w:r w:rsidRPr="00D523D8">
        <w:rPr>
          <w:sz w:val="28"/>
          <w:szCs w:val="28"/>
        </w:rPr>
        <w:t xml:space="preserve"> СЕЛЬСОВЕТА</w:t>
      </w:r>
    </w:p>
    <w:p w:rsidR="00D847A0" w:rsidRPr="00D523D8" w:rsidRDefault="00D847A0" w:rsidP="00D847A0">
      <w:pPr>
        <w:jc w:val="center"/>
      </w:pPr>
      <w:r w:rsidRPr="00D523D8">
        <w:t>КРАСНОЗЕРСКО</w:t>
      </w:r>
      <w:r>
        <w:t xml:space="preserve">ГО </w:t>
      </w:r>
      <w:r w:rsidRPr="00D523D8">
        <w:t>РАЙОНА НОВОСИБИРСКОЙ ОБЛАСТИ</w:t>
      </w:r>
    </w:p>
    <w:p w:rsidR="00D847A0" w:rsidRPr="00D523D8" w:rsidRDefault="00D847A0" w:rsidP="00D847A0">
      <w:pPr>
        <w:jc w:val="center"/>
      </w:pPr>
    </w:p>
    <w:p w:rsidR="00D847A0" w:rsidRDefault="00D847A0" w:rsidP="00D847A0">
      <w:pPr>
        <w:jc w:val="center"/>
      </w:pPr>
      <w:r w:rsidRPr="00134D63">
        <w:t>ПОСТАНОВЛЕНИЕ</w:t>
      </w:r>
    </w:p>
    <w:p w:rsidR="00D847A0" w:rsidRDefault="00D847A0" w:rsidP="00D847A0">
      <w:pPr>
        <w:jc w:val="center"/>
      </w:pPr>
    </w:p>
    <w:p w:rsidR="00D847A0" w:rsidRDefault="00D847A0" w:rsidP="00D847A0">
      <w:pPr>
        <w:jc w:val="center"/>
      </w:pPr>
      <w:r>
        <w:t>с. Половинное</w:t>
      </w:r>
    </w:p>
    <w:p w:rsidR="00D847A0" w:rsidRPr="00134D63" w:rsidRDefault="00765AED" w:rsidP="00D847A0">
      <w:pPr>
        <w:jc w:val="center"/>
      </w:pPr>
      <w:r>
        <w:t>от26.09.</w:t>
      </w:r>
      <w:r w:rsidR="00D847A0" w:rsidRPr="000D4204">
        <w:t xml:space="preserve">2022 г.                             </w:t>
      </w:r>
      <w:r w:rsidR="00D847A0">
        <w:t xml:space="preserve">               </w:t>
      </w:r>
      <w:r w:rsidR="00D847A0" w:rsidRPr="000D4204">
        <w:t xml:space="preserve">                                                №</w:t>
      </w:r>
      <w:r>
        <w:t xml:space="preserve"> 89</w:t>
      </w:r>
    </w:p>
    <w:p w:rsidR="00D847A0" w:rsidRDefault="00D847A0" w:rsidP="00D847A0"/>
    <w:p w:rsidR="00D847A0" w:rsidRDefault="00D847A0" w:rsidP="00D847A0">
      <w:pPr>
        <w:jc w:val="center"/>
        <w:rPr>
          <w:color w:val="000000"/>
        </w:rPr>
      </w:pPr>
      <w:r>
        <w:rPr>
          <w:color w:val="000000"/>
          <w:lang w:eastAsia="ru-RU"/>
        </w:rPr>
        <w:t xml:space="preserve">О внесении изменений в постановление администрации </w:t>
      </w:r>
      <w:r>
        <w:t>Половинского сельсовета Краснозерского района Новосибирск</w:t>
      </w:r>
      <w:r w:rsidR="00CE6F0B">
        <w:t>ой области от 2</w:t>
      </w:r>
      <w:r w:rsidR="005551AA">
        <w:t>5</w:t>
      </w:r>
      <w:r w:rsidR="00CE6F0B">
        <w:t xml:space="preserve">.04.2022 </w:t>
      </w:r>
      <w:r>
        <w:t>№ 40 «</w:t>
      </w:r>
      <w:r w:rsidRPr="00813EC9">
        <w:rPr>
          <w:bCs/>
          <w:color w:val="000000"/>
        </w:rPr>
        <w:t>Об утверждении Административного регламента предоставления муниципальной услуги по присвоению адреса объекту адресации, изменении и аннулировании такого адреса</w:t>
      </w:r>
      <w:r>
        <w:t>»</w:t>
      </w:r>
    </w:p>
    <w:p w:rsidR="00D847A0" w:rsidRDefault="00D847A0" w:rsidP="00D847A0">
      <w:pPr>
        <w:rPr>
          <w:color w:val="000000"/>
        </w:rPr>
      </w:pPr>
    </w:p>
    <w:p w:rsidR="00D847A0" w:rsidRDefault="00D847A0" w:rsidP="00D847A0">
      <w:pPr>
        <w:ind w:firstLine="709"/>
        <w:jc w:val="both"/>
        <w:rPr>
          <w:rFonts w:eastAsia="Arial CYR"/>
        </w:rPr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 w:rsidRPr="00800363">
        <w:t xml:space="preserve">администрация </w:t>
      </w:r>
      <w:r>
        <w:t>Половинского сельсовета Краснозерского района Новосибирской области</w:t>
      </w:r>
    </w:p>
    <w:p w:rsidR="00D847A0" w:rsidRPr="00CC6804" w:rsidRDefault="00D847A0" w:rsidP="00D847A0">
      <w:pPr>
        <w:jc w:val="both"/>
        <w:rPr>
          <w:rFonts w:eastAsia="Arial CYR"/>
        </w:rPr>
      </w:pPr>
      <w:r w:rsidRPr="00CC6804">
        <w:rPr>
          <w:rFonts w:eastAsia="Arial CYR"/>
        </w:rPr>
        <w:t>ПОСТАНОВЛЯЮ:</w:t>
      </w:r>
    </w:p>
    <w:p w:rsidR="00D847A0" w:rsidRDefault="00D847A0" w:rsidP="00D847A0">
      <w:pPr>
        <w:pStyle w:val="af9"/>
        <w:numPr>
          <w:ilvl w:val="0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0D56D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0D56D6">
        <w:rPr>
          <w:rFonts w:ascii="Times New Roman" w:hAnsi="Times New Roman"/>
          <w:sz w:val="28"/>
          <w:szCs w:val="28"/>
        </w:rPr>
        <w:t xml:space="preserve">Половинского сельсовета Краснозерского района Новосибирской области </w:t>
      </w:r>
      <w:r w:rsidR="00765AED">
        <w:rPr>
          <w:rFonts w:ascii="Times New Roman" w:hAnsi="Times New Roman"/>
          <w:sz w:val="28"/>
          <w:szCs w:val="28"/>
        </w:rPr>
        <w:t>от 2</w:t>
      </w:r>
      <w:r w:rsidR="005551AA">
        <w:rPr>
          <w:rFonts w:ascii="Times New Roman" w:hAnsi="Times New Roman"/>
          <w:sz w:val="28"/>
          <w:szCs w:val="28"/>
        </w:rPr>
        <w:t>5</w:t>
      </w:r>
      <w:r w:rsidR="00765AED">
        <w:rPr>
          <w:rFonts w:ascii="Times New Roman" w:hAnsi="Times New Roman"/>
          <w:sz w:val="28"/>
          <w:szCs w:val="28"/>
        </w:rPr>
        <w:t xml:space="preserve">.04.2022 </w:t>
      </w:r>
      <w:r w:rsidRPr="00813EC9">
        <w:rPr>
          <w:rFonts w:ascii="Times New Roman" w:hAnsi="Times New Roman"/>
          <w:sz w:val="28"/>
          <w:szCs w:val="28"/>
        </w:rPr>
        <w:t>№ 40 «</w:t>
      </w:r>
      <w:r w:rsidRPr="00813EC9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присвоению адреса объекту адресации, изменении и аннулировании такого адреса</w:t>
      </w:r>
      <w:r w:rsidRPr="000D56D6">
        <w:rPr>
          <w:rFonts w:ascii="Times New Roman" w:hAnsi="Times New Roman"/>
          <w:sz w:val="28"/>
          <w:szCs w:val="28"/>
        </w:rPr>
        <w:t>» следующие изменения:</w:t>
      </w:r>
    </w:p>
    <w:p w:rsidR="00D847A0" w:rsidRDefault="00D847A0" w:rsidP="00D847A0">
      <w:pPr>
        <w:pStyle w:val="af9"/>
        <w:numPr>
          <w:ilvl w:val="1"/>
          <w:numId w:val="47"/>
        </w:numPr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слова «, изменении» исключить;</w:t>
      </w:r>
    </w:p>
    <w:p w:rsidR="00D847A0" w:rsidRPr="000D56D6" w:rsidRDefault="00D847A0" w:rsidP="00D847A0">
      <w:pPr>
        <w:pStyle w:val="af9"/>
        <w:numPr>
          <w:ilvl w:val="1"/>
          <w:numId w:val="47"/>
        </w:numPr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 слова «, изменении» исключить;</w:t>
      </w:r>
    </w:p>
    <w:p w:rsidR="00D847A0" w:rsidRDefault="00D847A0" w:rsidP="00D847A0">
      <w:pPr>
        <w:pStyle w:val="af9"/>
        <w:numPr>
          <w:ilvl w:val="1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>В административн</w:t>
      </w:r>
      <w:r>
        <w:rPr>
          <w:rFonts w:ascii="Times New Roman" w:hAnsi="Times New Roman"/>
          <w:sz w:val="28"/>
          <w:szCs w:val="28"/>
        </w:rPr>
        <w:t>ый регламент</w:t>
      </w:r>
      <w:r w:rsidRPr="000D56D6">
        <w:rPr>
          <w:rFonts w:ascii="Times New Roman" w:hAnsi="Times New Roman"/>
          <w:sz w:val="28"/>
          <w:szCs w:val="28"/>
        </w:rPr>
        <w:t xml:space="preserve"> </w:t>
      </w:r>
      <w:r w:rsidRPr="001171C5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«Присвоение </w:t>
      </w:r>
      <w:r w:rsidRPr="00813EC9">
        <w:rPr>
          <w:rFonts w:ascii="Times New Roman" w:hAnsi="Times New Roman"/>
          <w:bCs/>
          <w:color w:val="000000"/>
          <w:sz w:val="28"/>
          <w:szCs w:val="28"/>
        </w:rPr>
        <w:t>адреса объекту адресации, изменении и аннулировании такого адреса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слова «, изменении» исключить;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1.1 слова «, изменении» исключить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 слова «, изменении» исключить;</w:t>
      </w:r>
    </w:p>
    <w:p w:rsidR="00D847A0" w:rsidRPr="0022186E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2.6.1 слова «, изменении»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2.6.3.6 слова «, изменении»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пункта 3.1 слова «, изменении»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пункта 3.1.1.2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пункта 3.1.1.2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шестом пункта 3.1.1.2 слова «, изменении»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седьмом пункта 3.1.1.2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пятнадцатом пункта 3.1.1.2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шестнадцатом пункта 3.1.1.2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абзаце семнадцатом пункта 3.1.1.2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восемнадцатом пункта 3.1.1.2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девятнадцатом пункта 3.1.1.2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двадцатом пункта 3.1.1.2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седьмом пункта 3.1.1.3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девятом пункта 3.1.1.3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десятом пункта 3.1.1.3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одиннадцатом пункта 3.1.1.3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двенадцатом пункта 3.1.1.3 слова «, изменение» исключить;</w:t>
      </w:r>
    </w:p>
    <w:p w:rsidR="00D847A0" w:rsidRPr="00813EC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тринадцатом пункта 3.1.1.3 слова «, изменение» исключить;</w:t>
      </w:r>
    </w:p>
    <w:p w:rsidR="00D847A0" w:rsidRPr="00887C1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пункта 3.1.1.4 слова «, изменение» исключить;</w:t>
      </w:r>
    </w:p>
    <w:p w:rsidR="00D847A0" w:rsidRPr="00887C1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пункта 3.1.1.4 слова «, изменение» исключить;</w:t>
      </w:r>
    </w:p>
    <w:p w:rsidR="00D847A0" w:rsidRPr="00887C1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десятом пункта 3.1.1.4 слова «, изменение» исключить;</w:t>
      </w:r>
    </w:p>
    <w:p w:rsidR="00D847A0" w:rsidRPr="00887C1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одиннадцатом пункта 3.1.1.4 слова «, изменение» исключить;</w:t>
      </w:r>
    </w:p>
    <w:p w:rsidR="00D847A0" w:rsidRPr="00887C1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пятнадцатом пункта 3.1.1.4 слова «, изменение» исключить;</w:t>
      </w:r>
    </w:p>
    <w:p w:rsidR="00D847A0" w:rsidRPr="00887C1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шестнадцатом пункта 3.1.1.4 слова «, изменение» исключить;</w:t>
      </w:r>
    </w:p>
    <w:p w:rsidR="00D847A0" w:rsidRPr="00887C1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пункта 3.1.2 слова «, изменение» исключить;</w:t>
      </w:r>
    </w:p>
    <w:p w:rsidR="00D847A0" w:rsidRPr="00887C1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пункта 3.1.2 слова «, изменение» исключить;</w:t>
      </w:r>
    </w:p>
    <w:p w:rsidR="00D847A0" w:rsidRPr="00887C1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пункта 3.1.3 слова «, изменения» исключить;</w:t>
      </w:r>
    </w:p>
    <w:p w:rsidR="00D847A0" w:rsidRPr="00887C19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3.1.4.1.2 пункта 3.1.4.1 исключить;</w:t>
      </w:r>
    </w:p>
    <w:p w:rsidR="00D847A0" w:rsidRPr="00DD4037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3.1.4.1.4 пункта 3.1.4.1 слова «, изменении» исключить;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3.1.4.3 исключить;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первом пункта 3.1.4.5 слова «, изменении» исключить;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подпункте 3.1.4.5.2 пункта 3.1.4.5 слово «администрации» исключить;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подпункте 3.1.4.5.3 пункт 3.1.4.5 слова «, изменения» исключить;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первом пункта 3.1.4.5 после подпункта 3.1.4.5.3 пункта 3.1.4.5 слова «, изменении» исключить;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втором пункта 3.1.4.5 после подпункта 3.1.4.5.3 пункта 3.1.4.5 слова «, изменение» исключить;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пятом пункта 3.1.4.5 после подпункта 3.1.4.5.3 пункта 3.1.4.5 слова «, изменении» исключить;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3.1.4.5 после подпункта 3.1.4.5.3 пункта 3.1.4.5 считать подпунктом 3.1.4.5.4;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подпункте 3.1.5.3.5 пункта 3.1.5.3 слова «, изменение» исключить;</w:t>
      </w:r>
    </w:p>
    <w:p w:rsidR="00D847A0" w:rsidRDefault="00D847A0" w:rsidP="00D847A0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Дополнить пунктом 2.17.6 следующего содержания:</w:t>
      </w:r>
    </w:p>
    <w:p w:rsidR="00D847A0" w:rsidRPr="0022186E" w:rsidRDefault="00D847A0" w:rsidP="00D847A0">
      <w:pPr>
        <w:pStyle w:val="aff6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«2.17.6. </w:t>
      </w:r>
      <w:r w:rsidRPr="0022186E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847A0" w:rsidRPr="0022186E" w:rsidRDefault="00D847A0" w:rsidP="00D847A0">
      <w:pPr>
        <w:shd w:val="clear" w:color="auto" w:fill="FFFFFF"/>
        <w:ind w:firstLine="709"/>
        <w:jc w:val="both"/>
        <w:rPr>
          <w:lang w:eastAsia="ru-RU"/>
        </w:rPr>
      </w:pPr>
      <w:r w:rsidRPr="0022186E">
        <w:rPr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847A0" w:rsidRDefault="00D847A0" w:rsidP="00D847A0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2186E"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rFonts w:ascii="Times New Roman" w:hAnsi="Times New Roman"/>
          <w:sz w:val="28"/>
          <w:szCs w:val="28"/>
        </w:rPr>
        <w:t>».</w:t>
      </w:r>
    </w:p>
    <w:p w:rsidR="00D847A0" w:rsidRPr="00777196" w:rsidRDefault="00D847A0" w:rsidP="00D847A0">
      <w:pPr>
        <w:pStyle w:val="af9"/>
        <w:numPr>
          <w:ilvl w:val="0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7196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D847A0" w:rsidRDefault="00D847A0" w:rsidP="00D847A0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D847A0" w:rsidRDefault="00D847A0" w:rsidP="00D847A0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D847A0" w:rsidRPr="004C292D" w:rsidRDefault="00D847A0" w:rsidP="00D847A0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Половинского</w:t>
      </w:r>
      <w:r w:rsidRPr="004C292D">
        <w:rPr>
          <w:rFonts w:eastAsia="Calibri"/>
          <w:lang w:eastAsia="en-US"/>
        </w:rPr>
        <w:t xml:space="preserve"> сельсовета </w:t>
      </w: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>Краснозерского района</w:t>
      </w:r>
      <w:r>
        <w:rPr>
          <w:rFonts w:eastAsia="Calibri"/>
          <w:lang w:eastAsia="en-US"/>
        </w:rPr>
        <w:t xml:space="preserve"> </w:t>
      </w:r>
    </w:p>
    <w:p w:rsidR="00D847A0" w:rsidRPr="004C292D" w:rsidRDefault="00D847A0" w:rsidP="00D847A0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 xml:space="preserve">Новосибирской области                                        </w:t>
      </w:r>
      <w:r>
        <w:rPr>
          <w:rFonts w:eastAsia="Calibri"/>
          <w:lang w:eastAsia="en-US"/>
        </w:rPr>
        <w:t xml:space="preserve">                           Е.А. Дронова</w:t>
      </w: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Default="00D847A0" w:rsidP="00D847A0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D847A0" w:rsidRPr="00DD623B" w:rsidRDefault="00D847A0" w:rsidP="00D847A0">
      <w:pPr>
        <w:tabs>
          <w:tab w:val="left" w:pos="3918"/>
        </w:tabs>
        <w:suppressAutoHyphens w:val="0"/>
        <w:snapToGrid/>
        <w:jc w:val="both"/>
        <w:rPr>
          <w:sz w:val="20"/>
          <w:szCs w:val="20"/>
          <w:lang w:eastAsia="ru-RU"/>
        </w:rPr>
      </w:pPr>
      <w:r w:rsidRPr="00DD623B">
        <w:rPr>
          <w:sz w:val="20"/>
          <w:szCs w:val="20"/>
          <w:lang w:eastAsia="ru-RU"/>
        </w:rPr>
        <w:t>Волавая.М.Н.</w:t>
      </w:r>
    </w:p>
    <w:p w:rsidR="00D847A0" w:rsidRPr="00DD623B" w:rsidRDefault="00D847A0" w:rsidP="00D847A0">
      <w:pPr>
        <w:tabs>
          <w:tab w:val="left" w:pos="3918"/>
        </w:tabs>
        <w:suppressAutoHyphens w:val="0"/>
        <w:snapToGrid/>
        <w:jc w:val="both"/>
        <w:rPr>
          <w:sz w:val="20"/>
          <w:szCs w:val="20"/>
          <w:lang w:eastAsia="ru-RU"/>
        </w:rPr>
      </w:pPr>
      <w:r w:rsidRPr="00DD623B">
        <w:rPr>
          <w:sz w:val="20"/>
          <w:szCs w:val="20"/>
          <w:lang w:eastAsia="ru-RU"/>
        </w:rPr>
        <w:t>69-14</w:t>
      </w:r>
    </w:p>
    <w:p w:rsidR="00765AED" w:rsidRDefault="00765AED" w:rsidP="006B34FA">
      <w:pPr>
        <w:suppressAutoHyphens w:val="0"/>
        <w:snapToGrid/>
        <w:rPr>
          <w:sz w:val="24"/>
          <w:szCs w:val="24"/>
          <w:lang w:eastAsia="ru-RU"/>
        </w:rPr>
      </w:pPr>
    </w:p>
    <w:p w:rsidR="006B34FA" w:rsidRPr="006B34FA" w:rsidRDefault="006B34FA" w:rsidP="006B34FA">
      <w:pPr>
        <w:suppressAutoHyphens w:val="0"/>
        <w:snapToGrid/>
        <w:rPr>
          <w:color w:val="000000"/>
          <w:lang w:eastAsia="ru-RU"/>
        </w:rPr>
      </w:pPr>
      <w:r w:rsidRPr="006B34FA">
        <w:rPr>
          <w:color w:val="000000"/>
          <w:lang w:eastAsia="ru-RU"/>
        </w:rPr>
        <w:t xml:space="preserve">                                                                 </w:t>
      </w:r>
      <w:r w:rsidR="000A7851">
        <w:rPr>
          <w:color w:val="000000"/>
          <w:lang w:eastAsia="ru-RU"/>
        </w:rPr>
        <w:t xml:space="preserve">                  </w:t>
      </w:r>
      <w:r w:rsidR="009D3335">
        <w:rPr>
          <w:color w:val="000000"/>
          <w:lang w:eastAsia="ru-RU"/>
        </w:rPr>
        <w:t xml:space="preserve">    </w:t>
      </w:r>
      <w:r w:rsidR="000A7851">
        <w:rPr>
          <w:color w:val="000000"/>
          <w:lang w:eastAsia="ru-RU"/>
        </w:rPr>
        <w:t>Постановление</w:t>
      </w:r>
      <w:r w:rsidRPr="006B34FA">
        <w:rPr>
          <w:color w:val="000000"/>
          <w:lang w:eastAsia="ru-RU"/>
        </w:rPr>
        <w:t xml:space="preserve"> администрации </w:t>
      </w:r>
    </w:p>
    <w:p w:rsidR="009D3335" w:rsidRDefault="009D3335" w:rsidP="009D3335">
      <w:pPr>
        <w:suppressAutoHyphens w:val="0"/>
        <w:snapToGrid/>
        <w:ind w:left="594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="00F20741">
        <w:rPr>
          <w:color w:val="000000"/>
          <w:lang w:eastAsia="ru-RU"/>
        </w:rPr>
        <w:t>Половинс</w:t>
      </w:r>
      <w:r w:rsidR="00A44BAC">
        <w:rPr>
          <w:color w:val="000000"/>
          <w:lang w:eastAsia="ru-RU"/>
        </w:rPr>
        <w:t>к</w:t>
      </w:r>
      <w:r w:rsidR="00F20741">
        <w:rPr>
          <w:color w:val="000000"/>
          <w:lang w:eastAsia="ru-RU"/>
        </w:rPr>
        <w:t>ого</w:t>
      </w:r>
      <w:r w:rsidR="006B34FA" w:rsidRPr="006B34FA">
        <w:rPr>
          <w:color w:val="000000"/>
          <w:lang w:eastAsia="ru-RU"/>
        </w:rPr>
        <w:t xml:space="preserve"> сельсовета</w:t>
      </w:r>
      <w:r>
        <w:rPr>
          <w:color w:val="000000"/>
          <w:lang w:eastAsia="ru-RU"/>
        </w:rPr>
        <w:t xml:space="preserve">      </w:t>
      </w:r>
    </w:p>
    <w:p w:rsidR="006B34FA" w:rsidRPr="006B34FA" w:rsidRDefault="009D3335" w:rsidP="009D3335">
      <w:pPr>
        <w:suppressAutoHyphens w:val="0"/>
        <w:snapToGrid/>
        <w:ind w:left="594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="006B34FA" w:rsidRPr="006B34FA">
        <w:rPr>
          <w:color w:val="000000"/>
          <w:lang w:eastAsia="ru-RU"/>
        </w:rPr>
        <w:t>От</w:t>
      </w:r>
      <w:r w:rsidR="003657B4">
        <w:rPr>
          <w:color w:val="000000"/>
          <w:lang w:eastAsia="ru-RU"/>
        </w:rPr>
        <w:t xml:space="preserve"> </w:t>
      </w:r>
      <w:r w:rsidR="00765AED">
        <w:rPr>
          <w:color w:val="000000"/>
          <w:lang w:eastAsia="ru-RU"/>
        </w:rPr>
        <w:t xml:space="preserve">26.09.2022   </w:t>
      </w:r>
      <w:r w:rsidR="006B34FA" w:rsidRPr="006B34FA">
        <w:rPr>
          <w:color w:val="000000"/>
          <w:lang w:eastAsia="ru-RU"/>
        </w:rPr>
        <w:t xml:space="preserve">№ </w:t>
      </w:r>
      <w:r w:rsidR="00765AED">
        <w:rPr>
          <w:color w:val="000000"/>
          <w:lang w:eastAsia="ru-RU"/>
        </w:rPr>
        <w:t>89</w:t>
      </w:r>
    </w:p>
    <w:p w:rsidR="006B34FA" w:rsidRPr="006B34FA" w:rsidRDefault="006B34FA" w:rsidP="006B34FA">
      <w:pPr>
        <w:suppressAutoHyphens w:val="0"/>
        <w:snapToGrid/>
        <w:ind w:left="5940"/>
        <w:jc w:val="center"/>
        <w:rPr>
          <w:color w:val="000000"/>
          <w:lang w:eastAsia="ru-RU"/>
        </w:rPr>
      </w:pPr>
      <w:r w:rsidRPr="006B34FA">
        <w:rPr>
          <w:color w:val="000000"/>
          <w:lang w:eastAsia="ru-RU"/>
        </w:rPr>
        <w:t xml:space="preserve"> </w:t>
      </w:r>
    </w:p>
    <w:p w:rsidR="006B34FA" w:rsidRDefault="006B34FA" w:rsidP="00F32176">
      <w:pPr>
        <w:suppressAutoHyphens w:val="0"/>
        <w:snapToGrid/>
        <w:jc w:val="center"/>
        <w:rPr>
          <w:b/>
          <w:sz w:val="24"/>
          <w:szCs w:val="24"/>
          <w:lang w:eastAsia="ru-RU"/>
        </w:rPr>
      </w:pPr>
    </w:p>
    <w:p w:rsidR="00F32176" w:rsidRPr="00F32176" w:rsidRDefault="00F32176" w:rsidP="00D065A1">
      <w:pPr>
        <w:suppressAutoHyphens w:val="0"/>
        <w:snapToGrid/>
        <w:jc w:val="center"/>
        <w:rPr>
          <w:b/>
          <w:sz w:val="24"/>
          <w:szCs w:val="24"/>
          <w:lang w:eastAsia="ru-RU"/>
        </w:rPr>
      </w:pPr>
      <w:r w:rsidRPr="00F32176">
        <w:rPr>
          <w:b/>
          <w:sz w:val="24"/>
          <w:szCs w:val="24"/>
          <w:lang w:eastAsia="ru-RU"/>
        </w:rPr>
        <w:t>АДМИНИСТРАТИВНЫЙ РЕГЛАМЕНТ ПРЕДОСТАВЛЕНИЯ МУНИЦИПАЛЬНОЙ УСЛУГИ «ПРИСВОЕНИЕ АДРЕСА ОБЪЕКТУ АДРЕСАЦИИ, И АННУЛИРОВАНИЕ ТАКОГО АДРЕСА»</w:t>
      </w:r>
    </w:p>
    <w:p w:rsidR="00F32176" w:rsidRPr="00F32176" w:rsidRDefault="00F32176" w:rsidP="00D065A1">
      <w:pPr>
        <w:suppressAutoHyphens w:val="0"/>
        <w:autoSpaceDE w:val="0"/>
        <w:snapToGrid/>
        <w:jc w:val="center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snapToGrid/>
        <w:jc w:val="center"/>
        <w:rPr>
          <w:b/>
          <w:sz w:val="24"/>
          <w:szCs w:val="24"/>
          <w:lang w:eastAsia="ru-RU"/>
        </w:rPr>
      </w:pPr>
      <w:bookmarkStart w:id="0" w:name="OLE_LINK89"/>
      <w:bookmarkStart w:id="1" w:name="OLE_LINK90"/>
      <w:r w:rsidRPr="00F32176">
        <w:rPr>
          <w:b/>
          <w:sz w:val="24"/>
          <w:szCs w:val="24"/>
          <w:lang w:eastAsia="ru-RU"/>
        </w:rPr>
        <w:t>1. Общие положения</w:t>
      </w:r>
    </w:p>
    <w:p w:rsidR="00F32176" w:rsidRPr="00F32176" w:rsidRDefault="00F32176" w:rsidP="00F32176">
      <w:pPr>
        <w:suppressAutoHyphens w:val="0"/>
        <w:autoSpaceDE w:val="0"/>
        <w:snapToGrid/>
        <w:ind w:firstLine="680"/>
        <w:jc w:val="both"/>
        <w:rPr>
          <w:b/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1.1. Предмет регулирования административного регламента.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Административный регламент предоставления муниципальной услуги «Присвоение адреса объекту адресации,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F32176" w:rsidRPr="00F32176" w:rsidRDefault="00F32176" w:rsidP="00F32176">
      <w:pPr>
        <w:suppressAutoHyphens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администрации </w:t>
      </w:r>
      <w:r w:rsidR="00A44BAC">
        <w:rPr>
          <w:lang w:eastAsia="ru-RU"/>
        </w:rPr>
        <w:t>Половинского</w:t>
      </w:r>
      <w:r w:rsidRPr="00F32176">
        <w:rPr>
          <w:lang w:eastAsia="ru-RU"/>
        </w:rPr>
        <w:t xml:space="preserve"> сельсовета Краснозерского района Новосибирской области</w:t>
      </w:r>
    </w:p>
    <w:p w:rsidR="00F32176" w:rsidRPr="00F32176" w:rsidRDefault="00F32176" w:rsidP="00F32176">
      <w:pPr>
        <w:suppressAutoHyphens w:val="0"/>
        <w:snapToGrid/>
        <w:jc w:val="both"/>
        <w:rPr>
          <w:lang w:eastAsia="ru-RU"/>
        </w:rPr>
      </w:pPr>
      <w:r w:rsidRPr="00F32176">
        <w:rPr>
          <w:lang w:eastAsia="ru-RU"/>
        </w:rPr>
        <w:t xml:space="preserve">(далее - уполномоченные органы) при предоставлении муниципальной услуги по присвоению адреса объекту адресации, </w:t>
      </w:r>
      <w:r w:rsidR="000A7851">
        <w:rPr>
          <w:lang w:eastAsia="ru-RU"/>
        </w:rPr>
        <w:t xml:space="preserve">и </w:t>
      </w:r>
      <w:r w:rsidRPr="00F32176">
        <w:rPr>
          <w:lang w:eastAsia="ru-RU"/>
        </w:rPr>
        <w:t>аннулирование такого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1.2. Круг заявителей.</w:t>
      </w:r>
      <w:bookmarkStart w:id="2" w:name="Par0"/>
      <w:bookmarkEnd w:id="2"/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Заявителями на предоставление муниципальной услуги являются собственники объекта адресации, обращающиеся  по собственной инициативе, либо лица, обладающие одним из следующих вещных прав на объект (далее - заявитель):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право хозяйственного ведения;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право оперативного управления;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право пожизненно наследуемого владения;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право постоянного (бессрочного) пользования.</w:t>
      </w:r>
    </w:p>
    <w:p w:rsidR="00F32176" w:rsidRPr="00F32176" w:rsidRDefault="00F32176" w:rsidP="003657B4">
      <w:pPr>
        <w:suppressAutoHyphens w:val="0"/>
        <w:autoSpaceDE w:val="0"/>
        <w:autoSpaceDN w:val="0"/>
        <w:adjustRightInd w:val="0"/>
        <w:snapToGrid/>
        <w:jc w:val="both"/>
        <w:rPr>
          <w:lang w:eastAsia="ru-RU"/>
        </w:rPr>
      </w:pPr>
      <w:r w:rsidRPr="00F32176">
        <w:rPr>
          <w:lang w:eastAsia="ru-RU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От имени физических лиц заявления могут подавать: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законные представители (родители, усыновители, опекуны) несовершеннолетних в возрасте до 14 лет;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опекуны недееспособных граждан;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представители, действующие в силу полномочий, основанных на доверенности или договоре.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От имени юридического лица заявления могут подавать: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lastRenderedPageBreak/>
        <w:t>представители в силу полномочий, основанных на доверенности или договоре;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участники юридического лица в предусмотренных законом случаях.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От имени лиц, указанных в абзаце 1 пункта 1.2,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A7851" w:rsidRPr="00F32176" w:rsidRDefault="00F32176" w:rsidP="000A7851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1.3. Требования к порядку информирования о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муниципального образования в информационно-телекоммуникационной сети «Интернет» (далее – официальный сайт уполномоченного органа);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</w:t>
      </w:r>
      <w:r w:rsidRPr="003A4F0A">
        <w:rPr>
          <w:lang w:eastAsia="ru-RU"/>
        </w:rPr>
        <w:t xml:space="preserve"> </w:t>
      </w:r>
      <w:r w:rsidR="00A44BAC" w:rsidRPr="003A4F0A">
        <w:rPr>
          <w:lang w:eastAsia="ru-RU"/>
        </w:rPr>
        <w:t>Новосибирской</w:t>
      </w:r>
      <w:r w:rsidRPr="00F32176">
        <w:rPr>
          <w:lang w:eastAsia="ru-RU"/>
        </w:rPr>
        <w:t xml:space="preserve"> области для предоставления государственных и муниципальных услуг (функций) (далее – РПГУ);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путем публикации информационных материалов в средствах массовой информации;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посредством ответов на письменные обращения;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 xml:space="preserve">сотрудником отдела «Мои Документы» </w:t>
      </w:r>
      <w:r w:rsidRPr="00F32176">
        <w:rPr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</w:t>
      </w:r>
      <w:r w:rsidR="006B34FA">
        <w:rPr>
          <w:lang w:eastAsia="ru-RU"/>
        </w:rPr>
        <w:t xml:space="preserve">ный услуг на территории Краснозерского района Новосибирской области </w:t>
      </w:r>
      <w:r w:rsidRPr="00F32176">
        <w:rPr>
          <w:lang w:eastAsia="ru-RU"/>
        </w:rPr>
        <w:t>» (далее – МФЦ) в соответствии с пунктом 6.3 настоящего административного регламента.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lastRenderedPageBreak/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F32176" w:rsidRPr="00F32176" w:rsidRDefault="00F32176" w:rsidP="00E74E3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b/>
          <w:lang w:eastAsia="ru-RU"/>
        </w:rPr>
      </w:pPr>
      <w:r w:rsidRPr="00F32176">
        <w:rPr>
          <w:lang w:eastAsia="ru-RU"/>
        </w:rPr>
        <w:t>Справочная информация о местонахождении, графике работы, контактных телефонах МФЦ, адресе электронной почты МФЦ раз</w:t>
      </w:r>
      <w:r w:rsidR="00432962">
        <w:rPr>
          <w:lang w:eastAsia="ru-RU"/>
        </w:rPr>
        <w:t>мещена на официальном сайте МФЦ</w:t>
      </w:r>
      <w:r w:rsidR="00E74E36" w:rsidRPr="00E74E36">
        <w:rPr>
          <w:lang w:eastAsia="ru-RU"/>
        </w:rPr>
        <w:t>.</w:t>
      </w:r>
    </w:p>
    <w:p w:rsidR="00F32176" w:rsidRPr="00F32176" w:rsidRDefault="00F32176" w:rsidP="00F32176">
      <w:pPr>
        <w:suppressAutoHyphens w:val="0"/>
        <w:autoSpaceDE w:val="0"/>
        <w:snapToGrid/>
        <w:jc w:val="center"/>
        <w:rPr>
          <w:b/>
          <w:lang w:eastAsia="ru-RU"/>
        </w:rPr>
      </w:pPr>
      <w:r w:rsidRPr="00F32176">
        <w:rPr>
          <w:b/>
          <w:lang w:eastAsia="ru-RU"/>
        </w:rPr>
        <w:t>2. Стандарт предоставления муниципальной услуги</w:t>
      </w:r>
    </w:p>
    <w:p w:rsidR="00F32176" w:rsidRPr="00F32176" w:rsidRDefault="00F32176" w:rsidP="00F32176">
      <w:pPr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2.1. Наименование муниципальной услуги «Присвоение адреса объекту адресации, и аннулирование такого адреса».</w:t>
      </w:r>
    </w:p>
    <w:p w:rsidR="00F32176" w:rsidRPr="00F32176" w:rsidRDefault="00F32176" w:rsidP="00F32176">
      <w:pPr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2.2. Муниципальная услуга предоставляется уполномоченным органом.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МФЦ участвует в предоставлении муниципальной услуги в части: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информирования о порядке предоставления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приема заявлений и документов, необходимых для предоставления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color w:val="FF0000"/>
          <w:lang w:eastAsia="ru-RU"/>
        </w:rPr>
      </w:pPr>
      <w:r w:rsidRPr="00F32176">
        <w:rPr>
          <w:lang w:eastAsia="ru-RU"/>
        </w:rPr>
        <w:t>выдачи результата предоставления муниципальной услуги.</w:t>
      </w:r>
    </w:p>
    <w:p w:rsidR="006B34FA" w:rsidRDefault="00F32176" w:rsidP="006B34FA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</w:t>
      </w:r>
      <w:r w:rsidR="006B34FA">
        <w:rPr>
          <w:lang w:eastAsia="ru-RU"/>
        </w:rPr>
        <w:t>о Новосибирской области.</w:t>
      </w:r>
    </w:p>
    <w:p w:rsidR="00F32176" w:rsidRPr="00F32176" w:rsidRDefault="006B34FA" w:rsidP="006B34FA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F32176" w:rsidRPr="00F32176">
        <w:rPr>
          <w:lang w:eastAsia="ru-RU"/>
        </w:rPr>
        <w:t>Заявитель (представителем заявителя)  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</w:t>
      </w:r>
      <w:r w:rsidR="006B34FA">
        <w:rPr>
          <w:lang w:eastAsia="ru-RU"/>
        </w:rPr>
        <w:t xml:space="preserve">я администрации </w:t>
      </w:r>
      <w:r w:rsidR="00A44BAC">
        <w:rPr>
          <w:lang w:eastAsia="ru-RU"/>
        </w:rPr>
        <w:t>Половинского</w:t>
      </w:r>
      <w:r w:rsidR="006B34FA">
        <w:rPr>
          <w:lang w:eastAsia="ru-RU"/>
        </w:rPr>
        <w:t xml:space="preserve"> сельсовета Краснозерского района Новосибирской области </w:t>
      </w:r>
      <w:r w:rsidRPr="00F32176">
        <w:rPr>
          <w:lang w:eastAsia="ru-RU"/>
        </w:rPr>
        <w:t xml:space="preserve">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2.3. Результат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Результатом предоставления муниципальной услуги является: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выдача заявителю постановления о присвоении (изменении) адреса объекту адресации или аннулирование такого адреса;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решение об отказе в присвоении (изменении) адреса объекту адресации или аннулирование такого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Результат предоставления муниципальной услуги может быть получен: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уполномоченном органе на бумажном носителе при личном обращении;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МФЦ на бумажном носителе при личном обращении;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почтовым отправлением;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на портал адресной системы,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У</w:t>
      </w:r>
      <w:r w:rsidR="00A44BAC">
        <w:rPr>
          <w:lang w:eastAsia="ru-RU"/>
        </w:rPr>
        <w:t xml:space="preserve">полномоченный орган в течение </w:t>
      </w:r>
      <w:r w:rsidR="00905986">
        <w:rPr>
          <w:color w:val="FF0000"/>
          <w:lang w:eastAsia="ru-RU"/>
        </w:rPr>
        <w:t>7</w:t>
      </w:r>
      <w:r w:rsidRPr="00F32176">
        <w:rPr>
          <w:lang w:eastAsia="ru-RU"/>
        </w:rPr>
        <w:t xml:space="preserve">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 направляются уполномоченным органом заявителю (представителю заявителя) одним из способов, указанным в заявлении: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адресной системы, не позднее одного рабочего дня со дня истечения срока предоставления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</w:t>
      </w:r>
      <w:r w:rsidR="00905986">
        <w:rPr>
          <w:color w:val="FF0000"/>
          <w:lang w:eastAsia="ru-RU"/>
        </w:rPr>
        <w:t>7</w:t>
      </w:r>
      <w:r w:rsidRPr="00F32176">
        <w:rPr>
          <w:lang w:eastAsia="ru-RU"/>
        </w:rPr>
        <w:t>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ЕПГУ, РПГУ, а также на официальном портале обеспечения градостроительной деяте</w:t>
      </w:r>
      <w:r w:rsidR="00EF3272">
        <w:rPr>
          <w:lang w:eastAsia="ru-RU"/>
        </w:rPr>
        <w:t>льности</w:t>
      </w:r>
      <w:r w:rsidRPr="00F32176">
        <w:rPr>
          <w:lang w:eastAsia="ru-RU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образования, а также в соответствующем разделе федерального реестра.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Start w:id="3" w:name="P147"/>
      <w:bookmarkEnd w:id="3"/>
      <w:r w:rsidRPr="00F32176">
        <w:rPr>
          <w:lang w:eastAsia="ru-RU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2.6.1. В целях получения постановления о присв</w:t>
      </w:r>
      <w:r w:rsidR="000A7851">
        <w:rPr>
          <w:lang w:eastAsia="ru-RU"/>
        </w:rPr>
        <w:t>оении адреса объекту адресации,</w:t>
      </w:r>
      <w:r w:rsidR="000A7851" w:rsidRPr="00F32176">
        <w:rPr>
          <w:lang w:eastAsia="ru-RU"/>
        </w:rPr>
        <w:t xml:space="preserve"> или</w:t>
      </w:r>
      <w:r w:rsidRPr="00F32176">
        <w:rPr>
          <w:lang w:eastAsia="ru-RU"/>
        </w:rPr>
        <w:t xml:space="preserve"> аннулирование такого адреса правообладатель земельного участка, иное лицо в случае, предусмотренном пунктом 1.2 настоящего административного регламента, обращаются с заявлением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согласно приложению 1 к настоящему административному регламенту (далее - заявление) в уполномоченный орган по месту нахождения объекта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оформленную в соответствии с законодательством Российской Федерации доверенность (для физических лиц);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- копию решения о назначении или об избрании либо </w:t>
      </w:r>
      <w:r w:rsidR="00280D98" w:rsidRPr="00F32176">
        <w:rPr>
          <w:lang w:eastAsia="ru-RU"/>
        </w:rPr>
        <w:t>приказ,</w:t>
      </w:r>
      <w:r w:rsidRPr="00F32176">
        <w:rPr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</w:t>
      </w:r>
      <w:r w:rsidRPr="00F32176">
        <w:rPr>
          <w:lang w:eastAsia="ru-RU"/>
        </w:rPr>
        <w:lastRenderedPageBreak/>
        <w:t>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возможности), портала адресной системы без необходимости дополнительной подачи запроса в какой-либо иной форме, при этом на ЕПГУ, РПГУ, портале адресной системы размещаются образцы заполнения электронной формы запроса.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2.6.3. Перечень документов, необходимых для получения муниципальной услуги: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2.6.3.1. П</w:t>
      </w:r>
      <w:r w:rsidRPr="00F32176">
        <w:rPr>
          <w:lang w:eastAsia="ru-RU"/>
        </w:rPr>
        <w:t xml:space="preserve">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r w:rsidR="00280D98" w:rsidRPr="00F32176">
        <w:rPr>
          <w:lang w:eastAsia="ru-RU"/>
        </w:rPr>
        <w:t>строительства,</w:t>
      </w:r>
      <w:r w:rsidRPr="00F32176">
        <w:rPr>
          <w:lang w:eastAsia="ru-RU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2.6.3.2. В</w:t>
      </w:r>
      <w:r w:rsidRPr="00F32176">
        <w:rPr>
          <w:lang w:eastAsia="ru-RU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2.6.3.3.</w:t>
      </w:r>
      <w:r w:rsidRPr="00F32176">
        <w:rPr>
          <w:lang w:eastAsia="ru-RU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2.6.3.4.</w:t>
      </w:r>
      <w:r w:rsidRPr="00F32176">
        <w:rPr>
          <w:lang w:eastAsia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2.6.3.5. В</w:t>
      </w:r>
      <w:r w:rsidRPr="00F32176">
        <w:rPr>
          <w:lang w:eastAsia="ru-RU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2.6.3.6. Р</w:t>
      </w:r>
      <w:r w:rsidRPr="00F32176">
        <w:rPr>
          <w:lang w:eastAsia="ru-RU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2.6.3.7. А</w:t>
      </w:r>
      <w:r w:rsidRPr="00F32176">
        <w:rPr>
          <w:lang w:eastAsia="ru-RU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2.6.3.8. В</w:t>
      </w:r>
      <w:r w:rsidRPr="00F32176">
        <w:rPr>
          <w:lang w:eastAsia="ru-RU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</w:t>
      </w:r>
      <w:r w:rsidRPr="00F32176">
        <w:rPr>
          <w:lang w:eastAsia="ru-RU"/>
        </w:rPr>
        <w:lastRenderedPageBreak/>
        <w:t xml:space="preserve">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Российской Федерации от 19.11.2014 </w:t>
      </w:r>
      <w:r w:rsidRPr="00F32176">
        <w:rPr>
          <w:lang w:eastAsia="ru-RU"/>
        </w:rPr>
        <w:br/>
        <w:t>№ 1221(далее - подпункте «а» пункта 14 Правил) «Об утверждении правил присвоения, изменения и аннулирования адресов»).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2.6.3.9. </w:t>
      </w:r>
      <w:r w:rsidRPr="00F32176">
        <w:rPr>
          <w:lang w:eastAsia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Документы, указанные в подпунктах 2.6.3.2, 2.6.3.5, 2.6.3.8 и 2.6.3.9 пункта 2.6.3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Заявитель (представитель заявителя) при подаче заявления вправе приложить к нему документы, указанные в подпунктах 2.6.3.1, 2.6.3.3, 2.6.3.4, 2.6.3.6, 2.6.3.7 пункта 2.6.3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 Уполномоченный орган не вправе требовать от заявителя или его представителя: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254272">
        <w:rPr>
          <w:lang w:eastAsia="ru-RU"/>
        </w:rPr>
        <w:lastRenderedPageBreak/>
        <w:t xml:space="preserve">Новосибирской области </w:t>
      </w:r>
      <w:r w:rsidRPr="00F32176">
        <w:rPr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r:id="rId8" w:history="1">
        <w:r w:rsidRPr="00F32176">
          <w:rPr>
            <w:lang w:eastAsia="ru-RU"/>
          </w:rPr>
          <w:t>частью 6 статьи 7</w:t>
        </w:r>
      </w:hyperlink>
      <w:r w:rsidRPr="00F32176">
        <w:rPr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2.7.4.2.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2.7.4.4. 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2.7.4.5.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Основания для отказа в приеме документов, необходимых для предоставления муниципальной услуги: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- неустановление личности гражданина;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предоставление недействительных документов или отсутствие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-  неподтверждение полномочий представителя; доверенного лица.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4" w:name="P219"/>
      <w:bookmarkEnd w:id="4"/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2.9.1. Приостановление и отказ в предоставлении муниципальной услуги законодательством Российской Федерации не предусмотрены.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2.9.2. Уполномоченный орган отказывает в выдаче постановления о присвоении (изменении) адреса объекту адресации или аннулирование такого адреса в случае, если: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2.9.2.1.  С заявлением обратилось лицо, не предусмотренное в пункте 1.2 настоящего административного регламента;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bCs/>
          <w:lang w:eastAsia="ar-SA"/>
        </w:rPr>
        <w:t>2.9.2.2.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bCs/>
          <w:lang w:eastAsia="ar-SA"/>
        </w:rPr>
        <w:t>2.9.2.3.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bCs/>
          <w:lang w:eastAsia="ar-SA"/>
        </w:rPr>
        <w:t xml:space="preserve">2.9.2.4. Отсутствуют случаи и условия для присвоения, изменения объекту адресации адреса и аннулирования его адреса, указанные в </w:t>
      </w:r>
      <w:hyperlink r:id="rId9" w:history="1">
        <w:r w:rsidRPr="00F32176">
          <w:rPr>
            <w:bCs/>
            <w:lang w:eastAsia="ar-SA"/>
          </w:rPr>
          <w:t>пунктах 5</w:t>
        </w:r>
      </w:hyperlink>
      <w:r w:rsidRPr="00F32176">
        <w:rPr>
          <w:bCs/>
          <w:lang w:eastAsia="ar-SA"/>
        </w:rPr>
        <w:t xml:space="preserve">, </w:t>
      </w:r>
      <w:hyperlink r:id="rId10" w:history="1">
        <w:r w:rsidRPr="00F32176">
          <w:rPr>
            <w:bCs/>
            <w:lang w:eastAsia="ar-SA"/>
          </w:rPr>
          <w:t>8</w:t>
        </w:r>
      </w:hyperlink>
      <w:r w:rsidRPr="00F32176">
        <w:rPr>
          <w:bCs/>
          <w:lang w:eastAsia="ar-SA"/>
        </w:rPr>
        <w:t xml:space="preserve"> – </w:t>
      </w:r>
      <w:hyperlink r:id="rId11" w:history="1">
        <w:r w:rsidRPr="00F32176">
          <w:rPr>
            <w:bCs/>
            <w:lang w:eastAsia="ar-SA"/>
          </w:rPr>
          <w:t>11</w:t>
        </w:r>
      </w:hyperlink>
      <w:r w:rsidRPr="00F32176">
        <w:rPr>
          <w:bCs/>
          <w:lang w:eastAsia="ar-SA"/>
        </w:rPr>
        <w:t xml:space="preserve"> и </w:t>
      </w:r>
      <w:hyperlink r:id="rId12" w:history="1">
        <w:r w:rsidRPr="00F32176">
          <w:rPr>
            <w:bCs/>
            <w:lang w:eastAsia="ar-SA"/>
          </w:rPr>
          <w:t>14</w:t>
        </w:r>
      </w:hyperlink>
      <w:r w:rsidRPr="00F32176">
        <w:rPr>
          <w:bCs/>
          <w:lang w:eastAsia="ar-SA"/>
        </w:rPr>
        <w:t xml:space="preserve"> – </w:t>
      </w:r>
      <w:hyperlink r:id="rId13" w:history="1">
        <w:r w:rsidRPr="00F32176">
          <w:rPr>
            <w:bCs/>
            <w:lang w:eastAsia="ar-SA"/>
          </w:rPr>
          <w:t>18</w:t>
        </w:r>
      </w:hyperlink>
      <w:r w:rsidRPr="00F32176">
        <w:rPr>
          <w:bCs/>
          <w:lang w:eastAsia="ar-SA"/>
        </w:rPr>
        <w:t xml:space="preserve"> </w:t>
      </w:r>
      <w:r w:rsidRPr="00F32176">
        <w:rPr>
          <w:lang w:eastAsia="ar-SA"/>
        </w:rPr>
        <w:t>Правил присвоения, изменения и аннулирования адресов.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2.9.3. Решение об отказе в присвоении объекту адресации  адреса или аннулировании его адреса с содержанием причины предоставляется должностным лицом уполномоченного органа и подготавливается по форме,</w:t>
      </w:r>
      <w:r w:rsidRPr="00F32176">
        <w:rPr>
          <w:lang w:eastAsia="ru-RU"/>
        </w:rPr>
        <w:t xml:space="preserve"> </w:t>
      </w:r>
      <w:r w:rsidRPr="00F32176">
        <w:rPr>
          <w:lang w:eastAsia="ar-SA"/>
        </w:rPr>
        <w:t>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Pr="00F32176">
        <w:rPr>
          <w:lang w:eastAsia="ru-RU"/>
        </w:rPr>
        <w:t xml:space="preserve"> </w:t>
      </w:r>
      <w:r w:rsidRPr="00F32176">
        <w:rPr>
          <w:lang w:eastAsia="ar-SA"/>
        </w:rPr>
        <w:t>согласно приложению 2 к настоящему административному регламенту.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Предоставление муниципальной услуги осуществляется бесплатно.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Заявление, поступившее в электронной форме на ЕПГУ, РПГУ (при наличии технической возможности),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РПГУ, портале адресной системы. Заявление, поступившее в нерабочее время, регистрируется в первый рабочий день.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</w:t>
      </w:r>
      <w:r w:rsidRPr="00F32176">
        <w:rPr>
          <w:lang w:eastAsia="ru-RU"/>
        </w:rPr>
        <w:lastRenderedPageBreak/>
        <w:t>но не менее одного места), доступ заявителей к парковочным местам является бесплатным.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- сотрудник уполномоченного органа, осуществляющий прием, принимает гражданина вне очереди, консультирует, осуществляет прием заявления с </w:t>
      </w:r>
      <w:r w:rsidRPr="00F32176">
        <w:rPr>
          <w:lang w:eastAsia="ru-RU"/>
        </w:rPr>
        <w:lastRenderedPageBreak/>
        <w:t>необходимыми документами, оказывает помощь в заполнении бланков, копирует документы;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2.16. Показатели доступности и качества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/>
          <w:lang w:eastAsia="ru-RU"/>
        </w:rPr>
      </w:pPr>
      <w:r w:rsidRPr="00F32176">
        <w:rPr>
          <w:lang w:eastAsia="ru-RU"/>
        </w:rPr>
        <w:lastRenderedPageBreak/>
        <w:t xml:space="preserve">2.16.1. </w:t>
      </w:r>
      <w:r w:rsidRPr="00F32176">
        <w:rPr>
          <w:rFonts w:eastAsia="Calibri"/>
          <w:lang w:eastAsia="ru-RU"/>
        </w:rPr>
        <w:t xml:space="preserve">Основными показателями доступности и качества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являются: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2.16.1.1. Расположенность помещений уполномоченного органа, предназначенных для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в зоне доступности к основным транспортным магистралям;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2.16.1.2. Степень информированности заявителя о порядке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(доступность информации о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услуге, возможность выбора способа получения информации);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2.16.1.3. Возможность выбора заявителем форм обращения за получением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2.16.1.4. Доступность обращения за предоставлением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в том числе для лиц с ограниченными возможностями здоровья;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2.16.1.5. Своевременность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в соответствии со стандартом ее предоставления;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2.16.1.6. Соблюдение сроков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и сроков выполнения административных процедур при предоставлении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2.16.1.7. Возможность получения информации о ходе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2.16.1.8. Отсутствие обоснованных жалоб со стороны заявителя по результатам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2.16.1.9. Открытый доступ для заявителей к информации о порядке и сроках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2.16.1.10.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2.16.2.1. Оказание инвалидам помощи, необходимой для получения в доступной для них форме информации о правилах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в том числе об оформлении необходимых для получения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документов, о совершении ими других необходимых для получения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действий;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2.16.2.2. Предоставление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2.16.2.3. Оказание помощи инвалидам в преодолении барьеров, мешающих получению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наравне с другими лицами.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2.16.3. </w:t>
      </w:r>
      <w:r w:rsidRPr="00F32176">
        <w:rPr>
          <w:lang w:eastAsia="ru-RU"/>
        </w:rPr>
        <w:t>При предоставлении муниципальной услуги в</w:t>
      </w:r>
      <w:r w:rsidRPr="00F32176">
        <w:rPr>
          <w:rFonts w:eastAsia="Calibri"/>
          <w:lang w:eastAsia="ru-RU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lastRenderedPageBreak/>
        <w:t xml:space="preserve">2.16.3.1. Для получения информации по вопросам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2.16.3.2. Для подачи заявления и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2.16.3.3. Для получения информации о ходе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2.16.3.4. Для получения результата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2.16.4. Продолжительность взаимодействия заявителя со специалистом уполномоченного органа не может превышать 15 минут.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lang w:eastAsia="ru-RU"/>
        </w:rPr>
      </w:pPr>
      <w:r w:rsidRPr="00F32176">
        <w:rPr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 xml:space="preserve">2.17.1. Предоставление </w:t>
      </w:r>
      <w:r w:rsidRPr="00F32176">
        <w:rPr>
          <w:rFonts w:eastAsia="Calibri"/>
          <w:lang w:eastAsia="ru-RU"/>
        </w:rPr>
        <w:t>муниципальной</w:t>
      </w:r>
      <w:r w:rsidRPr="00F32176">
        <w:rPr>
          <w:lang w:eastAsia="ru-RU"/>
        </w:rPr>
        <w:t xml:space="preserve"> услуги по экстерриториальному принципу невозможно.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>2.17.2. Заявитель вправе обратиться за предоставлением муниципальной услуги</w:t>
      </w:r>
      <w:r w:rsidRPr="00F32176">
        <w:rPr>
          <w:rFonts w:eastAsia="Calibri"/>
          <w:lang w:eastAsia="ru-RU"/>
        </w:rPr>
        <w:t xml:space="preserve"> и подать документы, указанные в п.2.6 настоящего административного регламента,  </w:t>
      </w:r>
      <w:r w:rsidRPr="00F32176">
        <w:rPr>
          <w:lang w:eastAsia="ru-RU"/>
        </w:rPr>
        <w:t xml:space="preserve">в электронной форме </w:t>
      </w:r>
      <w:r w:rsidRPr="00F32176">
        <w:rPr>
          <w:rFonts w:eastAsia="Calibri"/>
          <w:lang w:eastAsia="ru-RU"/>
        </w:rPr>
        <w:t xml:space="preserve">через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F32176" w:rsidRPr="00F32176" w:rsidRDefault="00F32176" w:rsidP="00F32176">
      <w:pPr>
        <w:suppressAutoHyphens w:val="0"/>
        <w:autoSpaceDE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F32176" w:rsidRPr="00F32176" w:rsidRDefault="00F32176" w:rsidP="00F32176">
      <w:pPr>
        <w:suppressAutoHyphens w:val="0"/>
        <w:autoSpaceDE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 xml:space="preserve">Обращение за услугой через ЕПГУ, РПГУ (при наличии технической возможности), портал адресной системы осуществляется </w:t>
      </w:r>
      <w:r w:rsidRPr="00F32176">
        <w:rPr>
          <w:rFonts w:eastAsia="Calibri"/>
          <w:lang w:eastAsia="ru-RU"/>
        </w:rPr>
        <w:t xml:space="preserve">путем заполнения интерактивной формы заявления (формирования запроса о предоставлении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4" w:history="1">
        <w:r w:rsidRPr="00F32176">
          <w:rPr>
            <w:rFonts w:eastAsia="Calibri"/>
            <w:lang w:eastAsia="ru-RU"/>
          </w:rPr>
          <w:t>порядке</w:t>
        </w:r>
      </w:hyperlink>
      <w:r w:rsidRPr="00F32176">
        <w:rPr>
          <w:rFonts w:eastAsia="Calibri"/>
          <w:lang w:eastAsia="ru-RU"/>
        </w:rPr>
        <w:t xml:space="preserve">, предусмотренном законодательством Российской Федерации.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 xml:space="preserve">2.17.3. При предоставлении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 в электронной</w:t>
      </w:r>
      <w:r w:rsidRPr="00F32176">
        <w:rPr>
          <w:lang w:eastAsia="ru-RU"/>
        </w:rPr>
        <w:t xml:space="preserve"> форме посредством ЕПГУ,  РПГУ (</w:t>
      </w:r>
      <w:r w:rsidRPr="00F32176">
        <w:rPr>
          <w:rFonts w:eastAsia="Calibri"/>
          <w:lang w:eastAsia="ru-RU"/>
        </w:rPr>
        <w:t>при наличии технической возможности</w:t>
      </w:r>
      <w:r w:rsidRPr="00F32176">
        <w:rPr>
          <w:lang w:eastAsia="ru-RU"/>
        </w:rPr>
        <w:t>),  портала адресной системы заявителю обеспечивается: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2.17.3.1. Получение информации о порядке и сроках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2.17.3.2. Запись на прием в уполномоченный орган для подачи заявления и документов;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2.17.3.3. Формирование запроса;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strike/>
          <w:lang w:eastAsia="ru-RU"/>
        </w:rPr>
      </w:pPr>
      <w:r w:rsidRPr="00F32176">
        <w:rPr>
          <w:rFonts w:eastAsia="Calibri"/>
          <w:lang w:eastAsia="ru-RU"/>
        </w:rPr>
        <w:t>2.17.3.4. Прием и регистрация уполномоченным органом запроса и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2.17.3.5. Получение результата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2.17.3.6. Получение сведений о ходе выполнения запроса;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2.17.3.7. Осуществление оценки качества предоставления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lastRenderedPageBreak/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 xml:space="preserve">2.17.4. </w:t>
      </w:r>
      <w:r w:rsidRPr="00F32176">
        <w:rPr>
          <w:rFonts w:eastAsia="Calibri"/>
          <w:lang w:eastAsia="ru-RU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2.17.4.2. Возможность печати на бумажном носителе копии электронной формы запроса;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2.17.4.3.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2.17.4.4. 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РПГУ, в части, касающейся сведений, отсутствующих в единой системе идентификации и аутентификации;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 xml:space="preserve">В том числе заполнение полей электронной формы запроса </w:t>
      </w:r>
      <w:r w:rsidRPr="00F32176">
        <w:rPr>
          <w:lang w:eastAsia="ru-RU"/>
        </w:rPr>
        <w:t>через портал адресной системы;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2.17.4.5. Возможность вернуться на любой из этапов заполнения электронной формы запроса без потери ранее введенной информации;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2.17.4.6. Возможность доступа заявителя на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к ранее поданным им запросам.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>2.17.5. Уведомление</w:t>
      </w:r>
      <w:r w:rsidRPr="00F32176">
        <w:rPr>
          <w:lang w:eastAsia="ru-RU"/>
        </w:rPr>
        <w:t xml:space="preserve"> на присвоение адреса объекту адресации, изменение и аннулирование такого адреса выдается в форме электронного документа посредством ЕПГУ, РПГУ </w:t>
      </w:r>
      <w:r w:rsidRPr="00F32176">
        <w:rPr>
          <w:rFonts w:eastAsia="Calibri"/>
          <w:lang w:eastAsia="ru-RU"/>
        </w:rPr>
        <w:t>(при наличии технической возможности)</w:t>
      </w:r>
      <w:r w:rsidRPr="00F32176">
        <w:rPr>
          <w:lang w:eastAsia="ru-RU"/>
        </w:rPr>
        <w:t>, портала адресной системы, подписанного электронной подписью, в случае, если это указано в заявлении, направленном через ЕПГУ, РПГУ, портал адресной системы.</w:t>
      </w:r>
    </w:p>
    <w:p w:rsidR="00DA64CF" w:rsidRDefault="00DA64CF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>
        <w:rPr>
          <w:lang w:eastAsia="ru-RU"/>
        </w:rPr>
        <w:t>2.17.6.При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A64CF" w:rsidRDefault="00DA64CF" w:rsidP="00DA64CF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>
        <w:rPr>
          <w:lang w:eastAsia="ru-RU"/>
        </w:rPr>
        <w:t xml:space="preserve">1) единой системы </w:t>
      </w:r>
      <w:r w:rsidR="00AC7205">
        <w:rPr>
          <w:lang w:eastAsia="ru-RU"/>
        </w:rPr>
        <w:t>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C7205" w:rsidRDefault="00AC7205" w:rsidP="00DA64CF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>
        <w:rPr>
          <w:lang w:eastAsia="ru-RU"/>
        </w:rPr>
        <w:t>2)единой системы идентификации и аутентификации и единой информацион</w:t>
      </w:r>
      <w:r w:rsidR="009D3335">
        <w:rPr>
          <w:lang w:eastAsia="ru-RU"/>
        </w:rPr>
        <w:t xml:space="preserve">ной системы персональных данных, обеспечивающей обработку, </w:t>
      </w:r>
      <w:r w:rsidR="009D3335">
        <w:rPr>
          <w:lang w:eastAsia="ru-RU"/>
        </w:rPr>
        <w:lastRenderedPageBreak/>
        <w:t>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F32176">
        <w:rPr>
          <w:rFonts w:eastAsia="Calibri"/>
          <w:lang w:eastAsia="ru-RU"/>
        </w:rPr>
        <w:t>(при наличии технической возможности)</w:t>
      </w:r>
      <w:r w:rsidRPr="00F32176">
        <w:rPr>
          <w:lang w:eastAsia="ru-RU"/>
        </w:rPr>
        <w:t xml:space="preserve">, портала адресной системы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РПГУ, портале адресной системы). 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РПГУ, портале адресной системы о получении результата услуги на бумажном носителе) заявителю на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(при наличии технической возможности), портале адресной системы обеспечивается запись на прием в уполномоченный орган, при этом заявителю обеспечивается возможность: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32176" w:rsidRDefault="00F32176" w:rsidP="009D3335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9D3335" w:rsidRPr="009D3335" w:rsidRDefault="009D3335" w:rsidP="009D3335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jc w:val="center"/>
        <w:outlineLvl w:val="1"/>
        <w:rPr>
          <w:b/>
          <w:lang w:eastAsia="ru-RU"/>
        </w:rPr>
      </w:pPr>
      <w:r w:rsidRPr="00F32176">
        <w:rPr>
          <w:b/>
          <w:lang w:eastAsia="ru-RU"/>
        </w:rPr>
        <w:t>3. Состав, последовательность и сроки выполнения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jc w:val="center"/>
        <w:rPr>
          <w:b/>
          <w:lang w:eastAsia="ru-RU"/>
        </w:rPr>
      </w:pPr>
      <w:r w:rsidRPr="00F32176">
        <w:rPr>
          <w:b/>
          <w:lang w:eastAsia="ru-RU"/>
        </w:rPr>
        <w:t>административных процедур, требования к порядку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jc w:val="center"/>
        <w:rPr>
          <w:b/>
          <w:lang w:eastAsia="ru-RU"/>
        </w:rPr>
      </w:pPr>
      <w:r w:rsidRPr="00F32176">
        <w:rPr>
          <w:b/>
          <w:lang w:eastAsia="ru-RU"/>
        </w:rPr>
        <w:t>их выполнения, в том числе особенности выполнения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jc w:val="center"/>
        <w:rPr>
          <w:b/>
          <w:lang w:eastAsia="ru-RU"/>
        </w:rPr>
      </w:pPr>
      <w:r w:rsidRPr="00F32176">
        <w:rPr>
          <w:b/>
          <w:lang w:eastAsia="ru-RU"/>
        </w:rPr>
        <w:t>административных процедур в электронной форме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ar-SA"/>
        </w:rPr>
        <w:t>- прием и регистрация заявления и необходимых документов для оказания муниципальной услуги;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ar-SA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ar-SA"/>
        </w:rPr>
        <w:t>- определение возможности присвоения, изменения объекту адресации адреса или аннулирования его адреса;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ar-SA"/>
        </w:rPr>
        <w:t>- проверка пакета документов, необходимых для присвоения, изменения и аннулирования адреса объекту адресации;</w:t>
      </w:r>
    </w:p>
    <w:p w:rsidR="00F32176" w:rsidRPr="00F32176" w:rsidRDefault="00F32176" w:rsidP="00F32176">
      <w:pPr>
        <w:snapToGrid/>
        <w:ind w:firstLine="709"/>
        <w:jc w:val="both"/>
        <w:rPr>
          <w:lang w:eastAsia="ar-SA"/>
        </w:rPr>
      </w:pPr>
      <w:r w:rsidRPr="00F32176">
        <w:rPr>
          <w:lang w:eastAsia="ar-SA"/>
        </w:rPr>
        <w:t>- подготовка документов по результатам рассмотрения заявления и необходимых документов;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ar-SA"/>
        </w:rPr>
        <w:t>- выдача (направление) документов по результатам предоставления муниципальной услуги.</w:t>
      </w:r>
    </w:p>
    <w:p w:rsidR="00F32176" w:rsidRPr="00F32176" w:rsidRDefault="00F32176" w:rsidP="00F32176">
      <w:pPr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3.1.1. Прием и регистрация заявления и документов на предоставление муниципальной услуги. </w:t>
      </w:r>
    </w:p>
    <w:p w:rsidR="00F32176" w:rsidRPr="00F32176" w:rsidRDefault="00F32176" w:rsidP="00F32176">
      <w:pPr>
        <w:snapToGrid/>
        <w:ind w:firstLine="540"/>
        <w:jc w:val="both"/>
        <w:rPr>
          <w:rFonts w:eastAsia="Calibri"/>
          <w:lang w:eastAsia="ru-RU"/>
        </w:rPr>
      </w:pPr>
      <w:r w:rsidRPr="00F32176">
        <w:rPr>
          <w:lang w:eastAsia="ru-RU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</w:t>
      </w:r>
      <w:r w:rsidRPr="00F32176">
        <w:rPr>
          <w:lang w:eastAsia="ru-RU"/>
        </w:rPr>
        <w:lastRenderedPageBreak/>
        <w:t xml:space="preserve">местонахождению объекта адресации с заявлением на присвоение адреса объекту адресации, изменение и аннулирование такого адреса и документами; </w:t>
      </w:r>
      <w:r w:rsidRPr="00F32176">
        <w:rPr>
          <w:rFonts w:eastAsia="Calibri"/>
          <w:lang w:eastAsia="ru-RU"/>
        </w:rPr>
        <w:t xml:space="preserve">поступление заявления и копий документов почтовым отправлением или в электронной форме через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(при наличии технической возможности), портал адресной системы.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- проверяет срок действия документа, </w:t>
      </w:r>
      <w:r w:rsidRPr="00F32176">
        <w:rPr>
          <w:rFonts w:eastAsia="Calibri"/>
          <w:lang w:eastAsia="ru-RU"/>
        </w:rPr>
        <w:t>удостоверяющего его личность</w:t>
      </w:r>
      <w:r w:rsidRPr="00F32176">
        <w:rPr>
          <w:lang w:eastAsia="ru-RU"/>
        </w:rPr>
        <w:t xml:space="preserve">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текст в заявлении на присвоение адреса объекту адресации, и аннулирование такого адреса поддается прочтению;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в заявлении на присв</w:t>
      </w:r>
      <w:r w:rsidR="00A652AE">
        <w:rPr>
          <w:lang w:eastAsia="ru-RU"/>
        </w:rPr>
        <w:t xml:space="preserve">оение адреса объекту адресации, </w:t>
      </w:r>
      <w:r w:rsidRPr="00F32176">
        <w:rPr>
          <w:lang w:eastAsia="ru-RU"/>
        </w:rPr>
        <w:t>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заявление на присвоение адреса объекту адресации, и аннулирование такого адреса подписано уполномоченным лицом;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приложены документы, необходимые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</w:t>
      </w:r>
      <w:r w:rsidRPr="00F32176">
        <w:rPr>
          <w:lang w:eastAsia="ru-RU"/>
        </w:rPr>
        <w:lastRenderedPageBreak/>
        <w:t>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Заявителю выдается расписка, согласно приложению № 4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3.1.1.3. </w:t>
      </w:r>
      <w:r w:rsidRPr="00F32176">
        <w:rPr>
          <w:lang w:eastAsia="ru-RU"/>
        </w:rPr>
        <w:t xml:space="preserve">При направлении заявителем заявления и документов </w:t>
      </w:r>
      <w:r w:rsidRPr="00F32176">
        <w:rPr>
          <w:rFonts w:eastAsia="Calibri"/>
          <w:lang w:eastAsia="ru-RU"/>
        </w:rPr>
        <w:t>в уполномоченный орган</w:t>
      </w:r>
      <w:r w:rsidRPr="00F32176">
        <w:rPr>
          <w:lang w:eastAsia="ru-RU"/>
        </w:rPr>
        <w:t xml:space="preserve"> посредством почтовой связи </w:t>
      </w:r>
      <w:r w:rsidRPr="00F32176">
        <w:rPr>
          <w:rFonts w:eastAsia="Calibri"/>
          <w:lang w:eastAsia="ru-RU"/>
        </w:rPr>
        <w:t xml:space="preserve">специалист уполномоченного органа, ответственный за прием и выдачу документов: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 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случае,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Критерий принятия решения: поступление заявления  на присвоение адреса объекту адресации, изменение 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Результатом административной процедуры является прием и регистрация заявления на присв</w:t>
      </w:r>
      <w:r w:rsidR="00A652AE">
        <w:rPr>
          <w:lang w:eastAsia="ru-RU"/>
        </w:rPr>
        <w:t xml:space="preserve">оение адреса объекту адресации, </w:t>
      </w:r>
      <w:r w:rsidRPr="00F32176">
        <w:rPr>
          <w:lang w:eastAsia="ru-RU"/>
        </w:rPr>
        <w:t>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Информация о приеме заявления на присвоение адреса объекту адресации,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день регистрации заявления на присвоение адреса объекту адресации,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color w:val="000000"/>
          <w:lang w:eastAsia="ru-RU"/>
        </w:rPr>
      </w:pPr>
      <w:r w:rsidRPr="00F32176">
        <w:rPr>
          <w:lang w:eastAsia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 аннулирование такого адреса</w:t>
      </w:r>
      <w:r w:rsidRPr="00F32176">
        <w:rPr>
          <w:color w:val="000000"/>
          <w:lang w:eastAsia="ru-RU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 </w:t>
      </w:r>
      <w:r w:rsidRPr="00F32176">
        <w:rPr>
          <w:rFonts w:eastAsia="Calibri"/>
          <w:lang w:eastAsia="ru-RU"/>
        </w:rPr>
        <w:t>3.1.1.4.</w:t>
      </w:r>
      <w:r w:rsidRPr="00F32176">
        <w:rPr>
          <w:lang w:eastAsia="ru-RU"/>
        </w:rPr>
        <w:t xml:space="preserve"> Прием и регистрация заявления на присвоение адреса объекту адресации, и аннулирование такого адреса и приложенных к нему документов в форме электронных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 направлении заявления на присвоение адреса объекту адресации, и аннулирование такого адреса в электронной форме (при наличии технической возможности) заявителю необходимо заполнить на ЕПГУ, РПГУ, портал адресной системы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 xml:space="preserve">На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размещается образец заполнения электронной формы заявления (запроса).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 xml:space="preserve">- проверяет электронные образы документов на отсутствие компьютерных вирусов и искаженной информации;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- регистрирует документы в установленном порядке, в том числе в системе электронного документооборота </w:t>
      </w:r>
      <w:r w:rsidRPr="00F32176">
        <w:rPr>
          <w:rFonts w:eastAsia="Calibri"/>
          <w:lang w:eastAsia="ru-RU"/>
        </w:rPr>
        <w:t>(при наличии технической возможности)</w:t>
      </w:r>
      <w:r w:rsidRPr="00F32176">
        <w:rPr>
          <w:lang w:eastAsia="ru-RU"/>
        </w:rPr>
        <w:t xml:space="preserve"> уполномоченного органа;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 xml:space="preserve">- формирует и направляет заявителю через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 (при наличии технической возможности), портал адресной системы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F32176">
        <w:rPr>
          <w:lang w:eastAsia="ru-RU"/>
        </w:rPr>
        <w:t>ЕПГУ,</w:t>
      </w:r>
      <w:r w:rsidRPr="00F32176">
        <w:rPr>
          <w:rFonts w:eastAsia="Calibri"/>
          <w:lang w:eastAsia="ru-RU"/>
        </w:rPr>
        <w:t xml:space="preserve"> РПГУ, портал адресной системы;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- направляет поступивший пакет документов в электронном виде начальнику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 составляет 1 день.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Критерий принятия решения: поступление заявления на присвоение адреса объекту адресации, 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Результатом административной процедуры является прием, регистрация на присвоение адреса объекту адресации, и аннулирование такого адреса и приложенных к нему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Информация о приеме заявления на присвоение адреса объекту адресации, и аннулирование такого адреса и приложенных к нему документов фиксируется ответственным должностным лицом в системе электронного документооборота  (при наличии технической возможности) уполномоченного органа.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lastRenderedPageBreak/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2.6.3.1 – 2.6.3.9 пункта 2.6.3 административного регламента.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Руководитель структурного подразделения, ответственного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объекту адресации, и аннулирование такого адреса и приложенными к нему документами и поручает уполномоченному специалисту произвести проверку представленных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если уполномоченным специалистом будет выявлено, что в перечне представленных документов отсутствуют документы, предусмотренные подпунктами 2.6.3.1 – 2.6.3.9 пункта 2.6.3 административного регламента, принимается решение о направлении соответствующих межведомственных запросов.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Межведомственные запросы направляются в срок не позднее 1 дня со дня получения заявления присвоение адреса объекту адресации, и аннулирование такого адреса и приложенных к нему документов от заявителя.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Максимальный срок выполнения данной административной процедуры составляет 5 рабочих дня.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Критерий принятия решения: непредставление документов, предусмотренных подпунктами 2.6.3.1 – 2.6.3.9 пункта 2.6.3 административного регламента.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 w:rsidRPr="00F32176">
        <w:rPr>
          <w:lang w:eastAsia="ru-RU"/>
        </w:rPr>
        <w:lastRenderedPageBreak/>
        <w:t>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Фиксация результата выполнения административной процедуры не производится.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3.1.3. Определение возможности присвоения, объекту адресации адреса и аннулировании его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spacing w:val="-1"/>
          <w:lang w:eastAsia="ar-SA"/>
        </w:rPr>
        <w:t xml:space="preserve">Специалистом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 в соответствии с пунктом 2.6 настоящего административного регламента. В случае необходимости проводится осмотр местонахождения объекта адресации.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pacing w:val="-1"/>
          <w:lang w:eastAsia="ar-SA"/>
        </w:rPr>
      </w:pPr>
      <w:r w:rsidRPr="00F32176">
        <w:rPr>
          <w:spacing w:val="-1"/>
          <w:lang w:eastAsia="ar-SA"/>
        </w:rPr>
        <w:t>Процедуры, устанавливаемые настоящим пунктом, осуществляются в течение 4 рабочих дня со дня поступления заявления о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pacing w:val="-1"/>
          <w:lang w:eastAsia="ar-SA"/>
        </w:rPr>
      </w:pPr>
      <w:r w:rsidRPr="00F32176">
        <w:rPr>
          <w:lang w:eastAsia="ar-SA"/>
        </w:rPr>
        <w:t xml:space="preserve">Результатом административной процедуры является </w:t>
      </w:r>
      <w:r w:rsidRPr="00F32176">
        <w:rPr>
          <w:spacing w:val="-1"/>
          <w:lang w:eastAsia="ar-SA"/>
        </w:rPr>
        <w:t>принятие решения о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3.1.4. Подготовка документов по результатам рассмотрения заявления и необходимых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3.1.4.1. По результатам проверки </w:t>
      </w:r>
      <w:r w:rsidRPr="00F32176">
        <w:rPr>
          <w:bCs/>
          <w:lang w:eastAsia="ar-SA"/>
        </w:rPr>
        <w:t>наличия документов,</w:t>
      </w:r>
      <w:r w:rsidRPr="00F32176">
        <w:rPr>
          <w:lang w:eastAsia="ar-SA"/>
        </w:rPr>
        <w:t xml:space="preserve"> предусмотренных пунктом 2.6 настоящего административного регламента</w:t>
      </w:r>
      <w:r w:rsidRPr="00F32176">
        <w:rPr>
          <w:bCs/>
          <w:lang w:eastAsia="ar-SA"/>
        </w:rPr>
        <w:t xml:space="preserve">, </w:t>
      </w:r>
      <w:r w:rsidRPr="00F32176">
        <w:rPr>
          <w:lang w:eastAsia="ar-SA"/>
        </w:rPr>
        <w:t>необходимых для присвоения, и аннулирования адреса,</w:t>
      </w:r>
      <w:r w:rsidRPr="00F32176">
        <w:rPr>
          <w:bCs/>
          <w:lang w:eastAsia="ar-SA"/>
        </w:rPr>
        <w:t xml:space="preserve"> </w:t>
      </w:r>
      <w:r w:rsidRPr="00F32176">
        <w:rPr>
          <w:spacing w:val="-1"/>
          <w:lang w:eastAsia="ar-SA"/>
        </w:rPr>
        <w:t xml:space="preserve">специалист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принимает одно из решений: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3.1.4.1.1. о присвоении адреса объекту адресации;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3.1.4.1.</w:t>
      </w:r>
      <w:r w:rsidR="00475879">
        <w:rPr>
          <w:lang w:eastAsia="ar-SA"/>
        </w:rPr>
        <w:t>2</w:t>
      </w:r>
      <w:r w:rsidRPr="00F32176">
        <w:rPr>
          <w:lang w:eastAsia="ar-SA"/>
        </w:rPr>
        <w:t>. об аннулировании адреса объекту адресации;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3.1.4.1.</w:t>
      </w:r>
      <w:r w:rsidR="00475879">
        <w:rPr>
          <w:lang w:eastAsia="ar-SA"/>
        </w:rPr>
        <w:t>3</w:t>
      </w:r>
      <w:r w:rsidRPr="00F32176">
        <w:rPr>
          <w:lang w:eastAsia="ar-SA"/>
        </w:rPr>
        <w:t>. об отказе в присвоении адреса объекту адресации, или аннулировании такого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3.1.4.2. В случае, предусмотренном подпунктом 3.1.4.1.1.  пункта 3.1.4.1. настоящего административного регламента, </w:t>
      </w:r>
      <w:r w:rsidRPr="00F32176">
        <w:rPr>
          <w:spacing w:val="-1"/>
          <w:lang w:eastAsia="ar-SA"/>
        </w:rPr>
        <w:t xml:space="preserve">специалист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подготавливает проект постановления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о присвоении адреса объекту адресации в 2-х экземплярах.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машино-мест.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lastRenderedPageBreak/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 и машино-местам.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F32176">
        <w:rPr>
          <w:bCs/>
          <w:lang w:eastAsia="ru-RU"/>
        </w:rPr>
        <w:t>уполномоченным органом</w:t>
      </w:r>
      <w:r w:rsidRPr="00F32176">
        <w:rPr>
          <w:lang w:eastAsia="ar-SA"/>
        </w:rPr>
        <w:t xml:space="preserve">, осуществляется одновременно с размещением </w:t>
      </w:r>
      <w:r w:rsidRPr="00F32176">
        <w:rPr>
          <w:bCs/>
          <w:lang w:eastAsia="ru-RU"/>
        </w:rPr>
        <w:t>уполномоченным органом</w:t>
      </w:r>
      <w:r w:rsidRPr="00F32176">
        <w:rPr>
          <w:lang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5" w:history="1">
        <w:r w:rsidRPr="00F32176">
          <w:rPr>
            <w:lang w:eastAsia="ar-SA"/>
          </w:rPr>
          <w:t>порядком</w:t>
        </w:r>
      </w:hyperlink>
      <w:r w:rsidRPr="00F32176">
        <w:rPr>
          <w:lang w:eastAsia="ar-SA"/>
        </w:rPr>
        <w:t xml:space="preserve"> ведения государственного адресного реестра.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3.1.4.</w:t>
      </w:r>
      <w:r w:rsidR="00475879">
        <w:rPr>
          <w:lang w:eastAsia="ar-SA"/>
        </w:rPr>
        <w:t>3</w:t>
      </w:r>
      <w:r w:rsidRPr="00F32176">
        <w:rPr>
          <w:lang w:eastAsia="ar-SA"/>
        </w:rPr>
        <w:t>. В случае, предусмотренном подпунктом 3.1.4.1.3 пункта 3.1.4.1  настоящего административного регламента, с</w:t>
      </w:r>
      <w:r w:rsidRPr="00F32176">
        <w:rPr>
          <w:spacing w:val="-1"/>
          <w:lang w:eastAsia="ar-SA"/>
        </w:rPr>
        <w:t xml:space="preserve">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подготавливается проект постановления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об аннулировании адреса объекту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3.1.4.4.1. Аннулирование адреса объекта адресации осуществляется в случаях: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присвоения объекту адресации нового адреса.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3.1.4.4.2. </w:t>
      </w:r>
      <w:r w:rsidRPr="00F32176">
        <w:rPr>
          <w:lang w:eastAsia="ru-RU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lastRenderedPageBreak/>
        <w:t>3.1.4.4.3.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3.1.4.4.4.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3.1.4.4.5.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машино-мест в таком здании или сооружении.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3.1.4.5. В случаях, предусмотренных подпунктом 3.1.4.1.4 пункта 3.4.1. настоящего регламента, </w:t>
      </w:r>
      <w:r w:rsidRPr="00F32176">
        <w:rPr>
          <w:spacing w:val="-1"/>
          <w:lang w:eastAsia="ar-SA"/>
        </w:rPr>
        <w:t xml:space="preserve">специалистом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подготавливается мотивированный отказ в присвоении, и аннулировании адреса объекту адресации по основаниям, предусмотренным пунктом 2.9 настоящего административного регламента и по форме согласно приложению № 2</w:t>
      </w:r>
      <w:r w:rsidRPr="00F32176">
        <w:rPr>
          <w:rFonts w:eastAsia="Arial"/>
          <w:lang w:bidi="hi-IN"/>
        </w:rPr>
        <w:t xml:space="preserve"> к настоящему административному регламенту</w:t>
      </w:r>
      <w:r w:rsidRPr="00F32176">
        <w:rPr>
          <w:lang w:eastAsia="ar-SA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Согласованный проект </w:t>
      </w:r>
      <w:r w:rsidRPr="00A97558">
        <w:rPr>
          <w:lang w:eastAsia="ru-RU"/>
        </w:rPr>
        <w:t>решения</w:t>
      </w:r>
      <w:r w:rsidRPr="00F32176">
        <w:rPr>
          <w:lang w:eastAsia="ru-RU"/>
        </w:rPr>
        <w:t xml:space="preserve"> о присвоении объекту адресации адреса (проект </w:t>
      </w:r>
      <w:r w:rsidRPr="00A97558">
        <w:rPr>
          <w:lang w:eastAsia="ru-RU"/>
        </w:rPr>
        <w:t>решения</w:t>
      </w:r>
      <w:r w:rsidRPr="00F32176">
        <w:rPr>
          <w:lang w:eastAsia="ru-RU"/>
        </w:rPr>
        <w:t xml:space="preserve"> об аннулировании адреса объекта адресации) или проект решения об отказе в присвоении объекту адресации адреса или аннулировании его адреса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3.1.4.5.1 </w:t>
      </w:r>
      <w:r w:rsidRPr="00F32176">
        <w:rPr>
          <w:spacing w:val="-1"/>
          <w:lang w:eastAsia="ar-SA"/>
        </w:rPr>
        <w:t xml:space="preserve">Специалист передает руководителю структурного подразделения </w:t>
      </w:r>
      <w:r w:rsidRPr="00F32176">
        <w:rPr>
          <w:lang w:eastAsia="ar-SA"/>
        </w:rPr>
        <w:t>проект решения после процедуры согласования, а руководитель направляет его начальнику уполномоченного органа на подписание.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3.1.4.5.2. Глава </w:t>
      </w:r>
      <w:r w:rsidRPr="00F32176">
        <w:rPr>
          <w:bCs/>
          <w:lang w:eastAsia="ru-RU"/>
        </w:rPr>
        <w:t>админист</w:t>
      </w:r>
      <w:r w:rsidR="00A97558">
        <w:rPr>
          <w:bCs/>
          <w:lang w:eastAsia="ru-RU"/>
        </w:rPr>
        <w:t xml:space="preserve">рации </w:t>
      </w:r>
      <w:r w:rsidR="00A44BAC">
        <w:rPr>
          <w:bCs/>
          <w:lang w:eastAsia="ru-RU"/>
        </w:rPr>
        <w:t>Половинского</w:t>
      </w:r>
      <w:r w:rsidR="00A97558">
        <w:rPr>
          <w:bCs/>
          <w:lang w:eastAsia="ru-RU"/>
        </w:rPr>
        <w:t xml:space="preserve"> сельсовета Краснозерского района Новосибирской области </w:t>
      </w:r>
      <w:r w:rsidRPr="00F32176">
        <w:rPr>
          <w:lang w:eastAsia="ar-SA"/>
        </w:rPr>
        <w:t xml:space="preserve"> подписывает решение с результатом процедуры, которое направляется </w:t>
      </w:r>
      <w:r w:rsidRPr="00F32176">
        <w:rPr>
          <w:spacing w:val="-1"/>
          <w:lang w:eastAsia="ar-SA"/>
        </w:rPr>
        <w:t xml:space="preserve">специалисту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pacing w:val="-1"/>
          <w:lang w:eastAsia="ar-SA"/>
        </w:rPr>
      </w:pPr>
      <w:r w:rsidRPr="00F32176">
        <w:rPr>
          <w:lang w:eastAsia="ar-SA"/>
        </w:rPr>
        <w:t>3.1.4.5.3</w:t>
      </w:r>
      <w:r w:rsidRPr="00F32176">
        <w:rPr>
          <w:spacing w:val="-1"/>
          <w:lang w:eastAsia="ar-SA"/>
        </w:rPr>
        <w:t xml:space="preserve">. Процедуры, устанавливаемые настоящим пунктом, осуществляются в течение 2-х рабочих дней с момента </w:t>
      </w:r>
      <w:r w:rsidRPr="00F32176">
        <w:rPr>
          <w:lang w:eastAsia="ar-SA"/>
        </w:rPr>
        <w:t>определения возможности присвоения, объекту адресации адреса и аннулировании его адреса</w:t>
      </w:r>
      <w:r w:rsidRPr="00F32176">
        <w:rPr>
          <w:spacing w:val="-1"/>
          <w:lang w:eastAsia="ar-SA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3.1.4.5.</w:t>
      </w:r>
      <w:r w:rsidR="00DA64CF">
        <w:rPr>
          <w:lang w:eastAsia="ar-SA"/>
        </w:rPr>
        <w:t>4</w:t>
      </w:r>
      <w:r w:rsidRPr="00F32176">
        <w:rPr>
          <w:lang w:eastAsia="ar-SA"/>
        </w:rPr>
        <w:t xml:space="preserve"> Результатом административной процедуры является получение специалистом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решения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о присвоении, и аннулировании адреса объекту адресации.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Решение регистрируется</w:t>
      </w:r>
      <w:r w:rsidRPr="00F32176">
        <w:rPr>
          <w:spacing w:val="-1"/>
          <w:lang w:eastAsia="ar-SA"/>
        </w:rPr>
        <w:t xml:space="preserve"> специалистом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в журнале «Присвоение, и аннулирование адреса объекта адресации, расположенного в границах муниципального образования».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lastRenderedPageBreak/>
        <w:t xml:space="preserve">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</w:t>
      </w:r>
      <w:r w:rsidRPr="00F32176">
        <w:rPr>
          <w:spacing w:val="-1"/>
          <w:lang w:eastAsia="ar-SA"/>
        </w:rPr>
        <w:t xml:space="preserve">специалистом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в государственный адресный реестр в Государственный адресный реестр (ГАР) в программное обеспечение федеральной информационной адресной системы (ПО ФИАС) – </w:t>
      </w:r>
      <w:r w:rsidRPr="00F32176">
        <w:rPr>
          <w:lang w:val="en-US" w:eastAsia="ar-SA"/>
        </w:rPr>
        <w:t>fiasmo</w:t>
      </w:r>
      <w:r w:rsidRPr="00F32176">
        <w:rPr>
          <w:lang w:eastAsia="ar-SA"/>
        </w:rPr>
        <w:t>.</w:t>
      </w:r>
      <w:r w:rsidRPr="00F32176">
        <w:rPr>
          <w:lang w:val="en-US" w:eastAsia="ar-SA"/>
        </w:rPr>
        <w:t>nalog</w:t>
      </w:r>
      <w:r w:rsidRPr="00F32176">
        <w:rPr>
          <w:lang w:eastAsia="ar-SA"/>
        </w:rPr>
        <w:t>.</w:t>
      </w:r>
      <w:r w:rsidRPr="00F32176">
        <w:rPr>
          <w:lang w:val="en-US" w:eastAsia="ar-SA"/>
        </w:rPr>
        <w:t>ru</w:t>
      </w:r>
      <w:r w:rsidRPr="00F32176">
        <w:rPr>
          <w:lang w:eastAsia="ar-SA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Датой присвоения объекту адресации адреса,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При наличии в заявлении соответствующего указания, специалист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 xml:space="preserve"> не позднее рабочего дня, следующего за днем регистрации решения,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3.1.5. Выдача (направление) документов по результатам предоставления муниципальной услуги.</w:t>
      </w:r>
    </w:p>
    <w:p w:rsidR="00F32176" w:rsidRPr="00A97558" w:rsidRDefault="00A97558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>
        <w:rPr>
          <w:lang w:eastAsia="ru-RU"/>
        </w:rPr>
        <w:t>Срок предоставления муниципальной услуги 1 день.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3.1.5.1. </w:t>
      </w:r>
      <w:r w:rsidRPr="00F32176">
        <w:rPr>
          <w:lang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3.1.5.2. Для получения результатов предоставления муниципальной услуги заявитель предъявляет следующие документы: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3.1.5.2.1. документ, удостоверяющий личность заявителя;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3.1.5.2.2.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3.1.5.2.3.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3.1.5.3. Специалист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ar-SA"/>
        </w:rPr>
        <w:t>, ответственный за выдачу (направление) документов: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3.1.5.3.1. Устанавливает личность заявителя;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3.1.5.3.2. Проверяет правомочия заявителя действовать от его имени при получении документов;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3.1.5.3.3. Находит копию заявления и документы, подлежащие выдаче заявителю;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3.1.5.3.4. Знакомит заявителя с перечнем выдаваемых документов (оглашает названия выдаваемых документов);</w:t>
      </w:r>
    </w:p>
    <w:p w:rsidR="00DA64CF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3.1.5.3.5. Выдает решение заявителю (законному представителю) под роспись, об этом заявителем (законным представителем) производится запись в журн</w:t>
      </w:r>
      <w:r w:rsidR="00DA64CF">
        <w:rPr>
          <w:lang w:eastAsia="ar-SA"/>
        </w:rPr>
        <w:t xml:space="preserve">але «Присвоение,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и аннулирование адреса объекта адресации, расположенного в границах муниципального образования» и устанавливается дата получения документа;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>3.1.5.3.6. Регистрирует факт выдачи документов заявителю;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3</w:t>
      </w:r>
      <w:r w:rsidRPr="00F32176">
        <w:rPr>
          <w:lang w:eastAsia="ar-SA"/>
        </w:rPr>
        <w:t xml:space="preserve">.1.5.3.7. Отказывает в выдаче документов в случае, если за выдачей документов обратилось лицо, не являющееся заявителем (его представителем), </w:t>
      </w:r>
      <w:r w:rsidRPr="00F32176">
        <w:rPr>
          <w:lang w:eastAsia="ar-SA"/>
        </w:rPr>
        <w:lastRenderedPageBreak/>
        <w:t>либо обратившееся лицо отказалось предъявить документ, удостоверяющий его личность.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3.1.5.4.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</w:t>
      </w:r>
      <w:r w:rsidRPr="00F32176">
        <w:rPr>
          <w:bCs/>
          <w:lang w:eastAsia="ru-RU"/>
        </w:rPr>
        <w:t>уполномоченном органе</w:t>
      </w:r>
      <w:r w:rsidRPr="00F32176">
        <w:rPr>
          <w:lang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3.1.5.5. Не позднее следующего рабочего дня со дня обращения заявителя в </w:t>
      </w:r>
      <w:r w:rsidRPr="00F32176">
        <w:rPr>
          <w:bCs/>
          <w:lang w:eastAsia="ru-RU"/>
        </w:rPr>
        <w:t>уполномоченный орган</w:t>
      </w:r>
      <w:r w:rsidRPr="00F32176">
        <w:rPr>
          <w:lang w:eastAsia="ar-SA"/>
        </w:rPr>
        <w:t>, либо поступлении не выданных документов из МФЦ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ar-SA"/>
        </w:rPr>
        <w:t xml:space="preserve">3.2.  </w:t>
      </w:r>
      <w:r w:rsidRPr="00F32176">
        <w:rPr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F32176">
        <w:rPr>
          <w:lang w:eastAsia="ru-RU"/>
        </w:rPr>
        <w:br/>
        <w:t>в результате предоставления муниципальной услуги.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 рабочих дня с даты регистрации соответствующего заявления.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 </w:t>
      </w:r>
    </w:p>
    <w:p w:rsidR="00F32176" w:rsidRPr="00F32176" w:rsidRDefault="00F32176" w:rsidP="00F32176">
      <w:pPr>
        <w:widowControl w:val="0"/>
        <w:suppressAutoHyphens w:val="0"/>
        <w:autoSpaceDE w:val="0"/>
        <w:autoSpaceDN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/>
          <w:lang w:eastAsia="en-US"/>
        </w:rPr>
      </w:pPr>
      <w:r w:rsidRPr="00F32176">
        <w:rPr>
          <w:rFonts w:eastAsia="Calibri"/>
          <w:lang w:eastAsia="en-US"/>
        </w:rPr>
        <w:t>Заявление</w:t>
      </w:r>
      <w:r w:rsidRPr="00F32176">
        <w:rPr>
          <w:lang w:eastAsia="ru-RU"/>
        </w:rPr>
        <w:t xml:space="preserve"> об исправлении ошибок и опечаток в документах, выданных</w:t>
      </w:r>
      <w:r w:rsidRPr="00F32176">
        <w:rPr>
          <w:lang w:eastAsia="ru-RU"/>
        </w:rPr>
        <w:br/>
        <w:t>в результате предоставления муниципальной услуги</w:t>
      </w:r>
      <w:r w:rsidRPr="00F32176">
        <w:rPr>
          <w:rFonts w:eastAsia="Calibri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F32176">
        <w:rPr>
          <w:rFonts w:eastAsia="Calibri"/>
          <w:lang w:eastAsia="ru-RU"/>
        </w:rPr>
        <w:t>(при наличии технической возможности)</w:t>
      </w:r>
      <w:r w:rsidRPr="00F32176">
        <w:rPr>
          <w:rFonts w:eastAsia="Calibri"/>
          <w:lang w:eastAsia="en-US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/>
          <w:lang w:eastAsia="en-US"/>
        </w:rPr>
      </w:pPr>
      <w:r w:rsidRPr="00F32176">
        <w:rPr>
          <w:rFonts w:eastAsia="Calibri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lang w:eastAsia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32176" w:rsidRPr="00F32176" w:rsidRDefault="00F32176" w:rsidP="00F32176">
      <w:pPr>
        <w:snapToGrid/>
        <w:ind w:right="16" w:firstLine="709"/>
        <w:jc w:val="both"/>
        <w:rPr>
          <w:lang w:eastAsia="ar-SA"/>
        </w:rPr>
      </w:pPr>
    </w:p>
    <w:p w:rsidR="00F32176" w:rsidRPr="00F32176" w:rsidRDefault="00F32176" w:rsidP="00F32176">
      <w:pPr>
        <w:widowControl w:val="0"/>
        <w:autoSpaceDE w:val="0"/>
        <w:snapToGrid/>
        <w:jc w:val="center"/>
        <w:outlineLvl w:val="1"/>
        <w:rPr>
          <w:b/>
          <w:bCs/>
        </w:rPr>
      </w:pPr>
      <w:r w:rsidRPr="00F32176">
        <w:rPr>
          <w:b/>
          <w:bCs/>
        </w:rPr>
        <w:t>4. Формы контроля за предоставлением муниципальной услуги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rFonts w:eastAsia="Arial"/>
          <w:lang w:bidi="hi-IN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 xml:space="preserve">Текущий контроль за </w:t>
      </w:r>
      <w:r w:rsidRPr="00F32176">
        <w:rPr>
          <w:rFonts w:eastAsia="Arial"/>
          <w:lang w:eastAsia="ru-RU"/>
        </w:rPr>
        <w:t xml:space="preserve">соблюдением и исполнением должностными лицами, ответственными </w:t>
      </w:r>
      <w:r w:rsidRPr="00F32176">
        <w:rPr>
          <w:lang w:eastAsia="ru-RU"/>
        </w:rPr>
        <w:t>за предоставление муниципальной услуги,</w:t>
      </w:r>
      <w:r w:rsidRPr="00F32176">
        <w:rPr>
          <w:rFonts w:eastAsia="Arial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 w:rsidRPr="00F32176">
        <w:rPr>
          <w:lang w:eastAsia="ru-RU"/>
        </w:rPr>
        <w:t xml:space="preserve"> осуществляет руководитель </w:t>
      </w:r>
      <w:r w:rsidRPr="00F32176">
        <w:rPr>
          <w:bCs/>
          <w:lang w:eastAsia="ru-RU"/>
        </w:rPr>
        <w:t>уполномоченного органа</w:t>
      </w:r>
      <w:r w:rsidRPr="00F32176">
        <w:rPr>
          <w:lang w:eastAsia="ru-RU"/>
        </w:rPr>
        <w:t>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 xml:space="preserve">4.2. </w:t>
      </w:r>
      <w:r w:rsidRPr="00F32176">
        <w:rPr>
          <w:rFonts w:eastAsia="Arial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F32176">
        <w:rPr>
          <w:lang w:eastAsia="ru-RU"/>
        </w:rPr>
        <w:t xml:space="preserve">муниципальной </w:t>
      </w:r>
      <w:r w:rsidRPr="00F32176">
        <w:rPr>
          <w:rFonts w:eastAsia="Arial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Pr="00F32176">
        <w:rPr>
          <w:lang w:eastAsia="ru-RU"/>
        </w:rPr>
        <w:t xml:space="preserve">муниципальной </w:t>
      </w:r>
      <w:r w:rsidRPr="00F32176">
        <w:rPr>
          <w:rFonts w:eastAsia="Arial"/>
          <w:lang w:eastAsia="ru-RU"/>
        </w:rPr>
        <w:t>услуги.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Периодичность осуществления плановых проверок – не реже одного раза в квартал.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lang w:eastAsia="ru-RU" w:bidi="hi-IN"/>
        </w:rPr>
      </w:pPr>
      <w:r w:rsidRPr="00F32176">
        <w:rPr>
          <w:rFonts w:eastAsia="Arial"/>
          <w:lang w:eastAsia="ru-RU" w:bidi="hi-IN"/>
        </w:rPr>
        <w:t xml:space="preserve">4.3. Ответственность муниципальных служащих </w:t>
      </w:r>
      <w:r w:rsidRPr="00F32176">
        <w:rPr>
          <w:lang w:eastAsia="ru-RU"/>
        </w:rPr>
        <w:t>органа местного самоуправления</w:t>
      </w:r>
      <w:r w:rsidRPr="00F32176">
        <w:rPr>
          <w:rFonts w:eastAsia="Arial"/>
          <w:lang w:eastAsia="ru-RU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lang w:bidi="hi-IN"/>
        </w:rPr>
      </w:pPr>
      <w:r w:rsidRPr="00F32176">
        <w:rPr>
          <w:rFonts w:eastAsia="Arial"/>
          <w:lang w:bidi="hi-I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F32176">
        <w:rPr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F32176" w:rsidRPr="00F32176" w:rsidRDefault="00F32176" w:rsidP="00F32176">
      <w:pPr>
        <w:tabs>
          <w:tab w:val="left" w:pos="1134"/>
        </w:tabs>
        <w:suppressAutoHyphens w:val="0"/>
        <w:autoSpaceDE w:val="0"/>
        <w:snapToGrid/>
        <w:ind w:firstLine="709"/>
        <w:jc w:val="both"/>
        <w:rPr>
          <w:rFonts w:eastAsia="Arial"/>
          <w:color w:val="000000"/>
          <w:shd w:val="clear" w:color="auto" w:fill="FFFFFF"/>
          <w:lang w:eastAsia="ru-RU"/>
        </w:rPr>
      </w:pPr>
    </w:p>
    <w:p w:rsidR="00F32176" w:rsidRPr="00F32176" w:rsidRDefault="00F32176" w:rsidP="00F32176">
      <w:pPr>
        <w:widowControl w:val="0"/>
        <w:autoSpaceDE w:val="0"/>
        <w:snapToGrid/>
        <w:jc w:val="center"/>
        <w:outlineLvl w:val="1"/>
        <w:rPr>
          <w:b/>
          <w:bCs/>
          <w:lang w:eastAsia="ar-SA"/>
        </w:rPr>
      </w:pPr>
      <w:r w:rsidRPr="00F32176">
        <w:rPr>
          <w:b/>
          <w:bCs/>
          <w:lang w:eastAsia="ar-SA"/>
        </w:rPr>
        <w:t>5. Досудебный (внесудебный) порядок обжалования решений</w:t>
      </w:r>
    </w:p>
    <w:p w:rsidR="00F32176" w:rsidRPr="00F32176" w:rsidRDefault="00F32176" w:rsidP="00F32176">
      <w:pPr>
        <w:widowControl w:val="0"/>
        <w:autoSpaceDE w:val="0"/>
        <w:snapToGrid/>
        <w:jc w:val="center"/>
        <w:rPr>
          <w:b/>
          <w:bCs/>
          <w:lang w:eastAsia="ar-SA"/>
        </w:rPr>
      </w:pPr>
      <w:r w:rsidRPr="00F32176">
        <w:rPr>
          <w:b/>
          <w:bCs/>
          <w:lang w:eastAsia="ar-SA"/>
        </w:rPr>
        <w:t>и действий (бездействия) органа, предоставляющего</w:t>
      </w:r>
    </w:p>
    <w:p w:rsidR="00F32176" w:rsidRPr="00F32176" w:rsidRDefault="00A97558" w:rsidP="00F32176">
      <w:pPr>
        <w:widowControl w:val="0"/>
        <w:autoSpaceDE w:val="0"/>
        <w:snapToGrid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муниципальную услугу,</w:t>
      </w:r>
      <w:r w:rsidR="00F32176" w:rsidRPr="00F32176">
        <w:rPr>
          <w:b/>
          <w:bCs/>
          <w:lang w:eastAsia="ar-SA"/>
        </w:rPr>
        <w:t xml:space="preserve"> организаций, а также</w:t>
      </w:r>
    </w:p>
    <w:p w:rsidR="00F32176" w:rsidRPr="00F32176" w:rsidRDefault="00F32176" w:rsidP="00F32176">
      <w:pPr>
        <w:widowControl w:val="0"/>
        <w:autoSpaceDE w:val="0"/>
        <w:snapToGrid/>
        <w:jc w:val="center"/>
        <w:rPr>
          <w:b/>
          <w:bCs/>
          <w:lang w:eastAsia="ar-SA"/>
        </w:rPr>
      </w:pPr>
      <w:r w:rsidRPr="00F32176">
        <w:rPr>
          <w:b/>
          <w:bCs/>
          <w:lang w:eastAsia="ar-SA"/>
        </w:rPr>
        <w:t>их должностных лиц, муниципальных служащих, работников</w:t>
      </w:r>
    </w:p>
    <w:p w:rsidR="00F32176" w:rsidRPr="00F32176" w:rsidRDefault="00F32176" w:rsidP="00F32176">
      <w:pPr>
        <w:widowControl w:val="0"/>
        <w:autoSpaceDE w:val="0"/>
        <w:snapToGrid/>
        <w:ind w:firstLine="720"/>
        <w:jc w:val="center"/>
        <w:rPr>
          <w:lang w:eastAsia="ar-SA"/>
        </w:rPr>
      </w:pP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5.2. Предмет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Заявитель может обратиться с жалобой, в том числе в следующих случаях: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нарушение срока регистрации запроса о предоставлении муниципальной услуги;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нарушение срока предоставления муниципальной услуги;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3) </w:t>
      </w:r>
      <w:r w:rsidRPr="00F32176">
        <w:rPr>
          <w:rFonts w:hint="eastAsia"/>
          <w:lang w:eastAsia="ar-SA"/>
        </w:rPr>
        <w:t>требование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у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заявителя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документов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или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информации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либо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осуществления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действий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предоставление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или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осуществление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которых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не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предусмотрено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нормативными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актами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Российской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Федерации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нормативными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актами</w:t>
      </w:r>
      <w:r w:rsidRPr="00F32176">
        <w:rPr>
          <w:lang w:eastAsia="ar-SA"/>
        </w:rPr>
        <w:t xml:space="preserve"> </w:t>
      </w:r>
      <w:r w:rsidR="00606C5D">
        <w:rPr>
          <w:lang w:eastAsia="ar-SA"/>
        </w:rPr>
        <w:t>Новосибирской области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муниципальными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актами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для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предоставления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муниципальной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услуги</w:t>
      </w:r>
      <w:r w:rsidRPr="00F32176">
        <w:rPr>
          <w:lang w:eastAsia="ar-SA"/>
        </w:rPr>
        <w:t>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06C5D">
        <w:rPr>
          <w:lang w:eastAsia="ar-SA"/>
        </w:rPr>
        <w:t>Новосибирской области</w:t>
      </w:r>
      <w:r w:rsidRPr="00F32176">
        <w:rPr>
          <w:lang w:eastAsia="ar-SA"/>
        </w:rPr>
        <w:t>, муниципальными правовыми актами для предоставления муниципальной услуги, у заявителя;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06C5D">
        <w:rPr>
          <w:lang w:eastAsia="ar-SA"/>
        </w:rPr>
        <w:t>Новосибирской области</w:t>
      </w:r>
      <w:r w:rsidRPr="00F32176">
        <w:rPr>
          <w:lang w:eastAsia="ar-SA"/>
        </w:rPr>
        <w:t>, муниципальными правовыми актами;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06C5D">
        <w:rPr>
          <w:lang w:eastAsia="ar-SA"/>
        </w:rPr>
        <w:t>Новосибирской области</w:t>
      </w:r>
      <w:r w:rsidRPr="00F32176">
        <w:rPr>
          <w:lang w:eastAsia="ar-SA"/>
        </w:rPr>
        <w:t>, муниципальными правовыми актами;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 w:rsidRPr="00A97558">
        <w:rPr>
          <w:lang w:eastAsia="ar-SA"/>
        </w:rPr>
        <w:t xml:space="preserve"> </w:t>
      </w:r>
      <w:hyperlink r:id="rId16" w:history="1">
        <w:r w:rsidRPr="00A97558">
          <w:rPr>
            <w:lang w:eastAsia="ar-SA"/>
          </w:rPr>
          <w:t>пунктом 4 части 1 статьи 7</w:t>
        </w:r>
      </w:hyperlink>
      <w:r w:rsidRPr="00F32176">
        <w:rPr>
          <w:lang w:eastAsia="ar-SA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A97558">
          <w:rPr>
            <w:lang w:eastAsia="ar-SA"/>
          </w:rPr>
          <w:t>частью 1.3 статьи 16</w:t>
        </w:r>
      </w:hyperlink>
      <w:r w:rsidRPr="00F32176">
        <w:rPr>
          <w:lang w:eastAsia="ar-SA"/>
        </w:rPr>
        <w:t xml:space="preserve"> </w:t>
      </w:r>
      <w:r w:rsidRPr="00F32176">
        <w:rPr>
          <w:lang w:eastAsia="ru-RU"/>
        </w:rPr>
        <w:t>Федерального закона от 27.07.2010 № 210-ФЗ</w:t>
      </w:r>
      <w:r w:rsidRPr="00F32176">
        <w:rPr>
          <w:lang w:eastAsia="ar-SA"/>
        </w:rPr>
        <w:t>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должна содержать: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5.4. Порядок подачи и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5.5. Сроки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Оснований для приостановления рассмотрения жалобы законодательством Российской Федерац</w:t>
      </w:r>
      <w:r w:rsidR="00432962">
        <w:rPr>
          <w:lang w:eastAsia="ar-SA"/>
        </w:rPr>
        <w:t xml:space="preserve">ии и законодательством Новосибирской области </w:t>
      </w:r>
      <w:r w:rsidRPr="00F32176">
        <w:rPr>
          <w:lang w:eastAsia="ar-SA"/>
        </w:rPr>
        <w:t xml:space="preserve"> не предусмотрено.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5.7. Результат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По результатам рассмотрения жалобы принимается одно из следующих решений: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удовлетворить жалобу;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отказать в удовлетворении жалобы.</w:t>
      </w:r>
    </w:p>
    <w:p w:rsidR="00F32176" w:rsidRPr="00F32176" w:rsidRDefault="00F32176" w:rsidP="00F32176">
      <w:pPr>
        <w:snapToGrid/>
        <w:ind w:firstLine="567"/>
        <w:jc w:val="both"/>
        <w:rPr>
          <w:lang w:eastAsia="ar-SA"/>
        </w:rPr>
      </w:pPr>
      <w:r w:rsidRPr="00F32176">
        <w:rPr>
          <w:rFonts w:hint="eastAsia"/>
          <w:lang w:eastAsia="ar-SA"/>
        </w:rPr>
        <w:t>Орган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местного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самоуправления</w:t>
      </w:r>
      <w:r w:rsidRPr="00F32176">
        <w:rPr>
          <w:lang w:eastAsia="ar-SA"/>
        </w:rPr>
        <w:t xml:space="preserve">  </w:t>
      </w:r>
      <w:r w:rsidRPr="00F32176">
        <w:rPr>
          <w:rFonts w:hint="eastAsia"/>
          <w:lang w:eastAsia="ar-SA"/>
        </w:rPr>
        <w:t>удовлетворяет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жалобу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том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числе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форме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отмены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принятого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решения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исправления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допущенных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органом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предоставляющим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государственную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услугу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либо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органом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предоставляющим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муниципальную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услугу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опечаток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ошибок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выданных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результате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предоставления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муниципальной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услуги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документах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возврата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заявителю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денежных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средств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взимание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которых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не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предусмотрено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нормативными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актами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Российской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Федерации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нормативными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="00D065A1">
        <w:rPr>
          <w:rFonts w:hint="eastAsia"/>
          <w:lang w:eastAsia="ar-SA"/>
        </w:rPr>
        <w:t>актам</w:t>
      </w:r>
      <w:r w:rsidR="00432962">
        <w:rPr>
          <w:lang w:eastAsia="ar-SA"/>
        </w:rPr>
        <w:t>и Новосибирской области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муниципальными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правовыми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актами</w:t>
      </w:r>
      <w:r w:rsidRPr="00F32176">
        <w:rPr>
          <w:lang w:eastAsia="ar-SA"/>
        </w:rPr>
        <w:t xml:space="preserve">, </w:t>
      </w:r>
      <w:r w:rsidRPr="00F32176">
        <w:rPr>
          <w:rFonts w:hint="eastAsia"/>
          <w:lang w:eastAsia="ar-SA"/>
        </w:rPr>
        <w:t>а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также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в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иных</w:t>
      </w:r>
      <w:r w:rsidRPr="00F32176">
        <w:rPr>
          <w:lang w:eastAsia="ar-SA"/>
        </w:rPr>
        <w:t xml:space="preserve"> </w:t>
      </w:r>
      <w:r w:rsidRPr="00F32176">
        <w:rPr>
          <w:rFonts w:hint="eastAsia"/>
          <w:lang w:eastAsia="ar-SA"/>
        </w:rPr>
        <w:t>формах</w:t>
      </w:r>
      <w:r w:rsidRPr="00F32176">
        <w:rPr>
          <w:lang w:eastAsia="ar-SA"/>
        </w:rPr>
        <w:t>.</w:t>
      </w:r>
    </w:p>
    <w:p w:rsidR="00F32176" w:rsidRPr="00F32176" w:rsidRDefault="00F32176" w:rsidP="00F32176">
      <w:pPr>
        <w:snapToGrid/>
        <w:ind w:firstLine="567"/>
        <w:jc w:val="both"/>
        <w:rPr>
          <w:lang w:eastAsia="ar-SA"/>
        </w:rPr>
      </w:pPr>
      <w:r w:rsidRPr="00F32176">
        <w:rPr>
          <w:lang w:eastAsia="ar-S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r w:rsidR="00432962" w:rsidRPr="00F32176">
        <w:rPr>
          <w:lang w:eastAsia="ar-SA"/>
        </w:rPr>
        <w:t>органа,</w:t>
      </w:r>
      <w:r w:rsidRPr="00F32176">
        <w:rPr>
          <w:lang w:eastAsia="ar-SA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r w:rsidR="00432962" w:rsidRPr="00F32176">
        <w:rPr>
          <w:lang w:eastAsia="ar-SA"/>
        </w:rPr>
        <w:t>неудобства,</w:t>
      </w:r>
      <w:r w:rsidRPr="00F32176">
        <w:rPr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32176" w:rsidRPr="00F32176" w:rsidRDefault="00F32176" w:rsidP="00F32176">
      <w:pPr>
        <w:snapToGrid/>
        <w:jc w:val="both"/>
        <w:rPr>
          <w:lang w:eastAsia="ar-SA"/>
        </w:rPr>
      </w:pPr>
      <w:r w:rsidRPr="00F32176">
        <w:rPr>
          <w:lang w:eastAsia="ar-SA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2176" w:rsidRPr="00F32176" w:rsidRDefault="00F32176" w:rsidP="00F32176">
      <w:pPr>
        <w:snapToGrid/>
        <w:ind w:firstLine="567"/>
        <w:jc w:val="both"/>
        <w:rPr>
          <w:lang w:eastAsia="ar-SA"/>
        </w:rPr>
      </w:pPr>
      <w:r w:rsidRPr="00F32176">
        <w:rPr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удовлетворении жалобы отказывается в следующих случаях: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жалоба признана необоснованной;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5.8. Порядок информирования заявителя о результатах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В ответе по результатам рассмотрения жалобы указываются: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3) фамилия, имя, отчество (последнее - при наличии) или наименование заявителя;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4) основания для принятия решения по жалобе;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5) принятое по жалобе решение;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7) сведения о порядке обжалования принятого по жалобе решения.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5.9. Порядок обжалования решения по жалобе.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5.11. Способы информирования заявителей о порядке подачи и рассмотрения жалобы.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lang w:eastAsia="ar-SA"/>
        </w:rPr>
      </w:pPr>
      <w:r w:rsidRPr="00F32176">
        <w:rPr>
          <w:lang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32176" w:rsidRPr="00F32176" w:rsidRDefault="00F32176" w:rsidP="00F32176">
      <w:pPr>
        <w:widowControl w:val="0"/>
        <w:autoSpaceDE w:val="0"/>
        <w:snapToGrid/>
        <w:ind w:firstLine="540"/>
        <w:jc w:val="both"/>
        <w:rPr>
          <w:rFonts w:eastAsia="Calibri"/>
          <w:lang w:eastAsia="ar-SA"/>
        </w:rPr>
      </w:pPr>
      <w:r w:rsidRPr="00F32176">
        <w:rPr>
          <w:rFonts w:eastAsia="Calibri"/>
          <w:lang w:eastAsia="ar-SA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</w:t>
      </w:r>
      <w:r w:rsidRPr="00F32176">
        <w:rPr>
          <w:lang w:eastAsia="ru-RU"/>
        </w:rPr>
        <w:t>Федеральным законом от 27.07.2010 № 210-ФЗ</w:t>
      </w:r>
      <w:r w:rsidRPr="00F32176">
        <w:rPr>
          <w:rFonts w:eastAsia="Calibri"/>
          <w:lang w:eastAsia="ar-SA"/>
        </w:rPr>
        <w:t xml:space="preserve"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="007E6796">
        <w:rPr>
          <w:rFonts w:eastAsia="Calibri"/>
          <w:lang w:eastAsia="ar-SA"/>
        </w:rPr>
        <w:t xml:space="preserve">и </w:t>
      </w:r>
      <w:r w:rsidR="007E6796" w:rsidRPr="00606C5D">
        <w:rPr>
          <w:rFonts w:eastAsia="Calibri"/>
          <w:lang w:eastAsia="ar-SA"/>
        </w:rPr>
        <w:t>постановлением</w:t>
      </w:r>
      <w:r w:rsidRPr="00606C5D">
        <w:rPr>
          <w:rFonts w:eastAsia="Calibri"/>
          <w:lang w:eastAsia="ar-SA"/>
        </w:rPr>
        <w:t xml:space="preserve"> Админи</w:t>
      </w:r>
      <w:r w:rsidR="00432962" w:rsidRPr="00606C5D">
        <w:rPr>
          <w:rFonts w:eastAsia="Calibri"/>
          <w:lang w:eastAsia="ar-SA"/>
        </w:rPr>
        <w:t>стр</w:t>
      </w:r>
      <w:r w:rsidR="007E6796" w:rsidRPr="00606C5D">
        <w:rPr>
          <w:rFonts w:eastAsia="Calibri"/>
          <w:lang w:eastAsia="ar-SA"/>
        </w:rPr>
        <w:t xml:space="preserve">ации Новосибирской </w:t>
      </w:r>
      <w:r w:rsidR="00432962" w:rsidRPr="00606C5D">
        <w:rPr>
          <w:rFonts w:eastAsia="Calibri"/>
          <w:lang w:eastAsia="ar-SA"/>
        </w:rPr>
        <w:t xml:space="preserve"> области от 01.08.2012 № 367-П</w:t>
      </w:r>
      <w:r w:rsidRPr="00606C5D">
        <w:rPr>
          <w:rFonts w:eastAsia="Calibri"/>
          <w:lang w:eastAsia="ar-SA"/>
        </w:rPr>
        <w:t xml:space="preserve"> </w:t>
      </w:r>
      <w:r w:rsidR="007E6796" w:rsidRPr="00606C5D">
        <w:rPr>
          <w:rFonts w:eastAsia="Calibri"/>
          <w:lang w:eastAsia="ar-SA"/>
        </w:rPr>
        <w:t>«Об установлении о</w:t>
      </w:r>
      <w:r w:rsidRPr="00606C5D">
        <w:rPr>
          <w:rFonts w:eastAsia="Calibri"/>
          <w:lang w:eastAsia="ar-SA"/>
        </w:rPr>
        <w:t>собенностей подачи и рассмотрения жалоб на решения и действия (бездействие) исполнительных органов государственной власти</w:t>
      </w:r>
      <w:r w:rsidR="00432962" w:rsidRPr="00606C5D">
        <w:rPr>
          <w:rFonts w:eastAsia="Calibri"/>
          <w:lang w:eastAsia="ar-SA"/>
        </w:rPr>
        <w:t xml:space="preserve"> Новосибирской области  предоставляющих государственные услуги, а так же на решения и действия (бездействия) многофункционального центра</w:t>
      </w:r>
      <w:r w:rsidR="007E6796" w:rsidRPr="00606C5D">
        <w:rPr>
          <w:rFonts w:eastAsia="Calibri"/>
          <w:lang w:eastAsia="ar-SA"/>
        </w:rPr>
        <w:t xml:space="preserve"> предоставления услуги ,а так ж</w:t>
      </w:r>
      <w:r w:rsidR="00432962" w:rsidRPr="00606C5D">
        <w:rPr>
          <w:rFonts w:eastAsia="Calibri"/>
          <w:lang w:eastAsia="ar-SA"/>
        </w:rPr>
        <w:t>е на решения действия (бездействия)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работников</w:t>
      </w:r>
      <w:r w:rsidR="007E6796" w:rsidRPr="00606C5D">
        <w:rPr>
          <w:rFonts w:eastAsia="Calibri"/>
          <w:lang w:eastAsia="ar-SA"/>
        </w:rPr>
        <w:t xml:space="preserve"> многофункционального центра предоставления государственных и муниципальных услуг </w:t>
      </w:r>
      <w:r w:rsidRPr="00606C5D">
        <w:rPr>
          <w:rFonts w:eastAsia="Calibri"/>
          <w:lang w:eastAsia="ar-SA"/>
        </w:rPr>
        <w:t xml:space="preserve"> ».</w:t>
      </w:r>
    </w:p>
    <w:bookmarkEnd w:id="0"/>
    <w:bookmarkEnd w:id="1"/>
    <w:p w:rsidR="00F32176" w:rsidRPr="00F32176" w:rsidRDefault="00F32176" w:rsidP="00F32176">
      <w:pPr>
        <w:snapToGrid/>
        <w:ind w:firstLine="709"/>
        <w:jc w:val="center"/>
        <w:rPr>
          <w:b/>
          <w:lang w:eastAsia="ar-SA"/>
        </w:rPr>
      </w:pPr>
    </w:p>
    <w:p w:rsidR="00F32176" w:rsidRPr="00F32176" w:rsidRDefault="00F32176" w:rsidP="00F32176">
      <w:pPr>
        <w:snapToGrid/>
        <w:ind w:firstLine="709"/>
        <w:jc w:val="center"/>
        <w:rPr>
          <w:b/>
          <w:highlight w:val="yellow"/>
          <w:lang w:eastAsia="ar-SA"/>
        </w:rPr>
      </w:pPr>
      <w:r w:rsidRPr="00F32176">
        <w:rPr>
          <w:b/>
          <w:lang w:eastAsia="ar-SA"/>
        </w:rPr>
        <w:t xml:space="preserve">6. </w:t>
      </w:r>
      <w:r w:rsidRPr="00F32176">
        <w:rPr>
          <w:rFonts w:hint="eastAsia"/>
          <w:b/>
          <w:lang w:eastAsia="ar-SA"/>
        </w:rPr>
        <w:t>Особенности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выполнения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административных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процедур</w:t>
      </w:r>
      <w:r w:rsidRPr="00F32176">
        <w:rPr>
          <w:b/>
          <w:lang w:eastAsia="ar-SA"/>
        </w:rPr>
        <w:t xml:space="preserve"> (</w:t>
      </w:r>
      <w:r w:rsidRPr="00F32176">
        <w:rPr>
          <w:rFonts w:hint="eastAsia"/>
          <w:b/>
          <w:lang w:eastAsia="ar-SA"/>
        </w:rPr>
        <w:t>действий</w:t>
      </w:r>
      <w:r w:rsidRPr="00F32176">
        <w:rPr>
          <w:b/>
          <w:lang w:eastAsia="ar-SA"/>
        </w:rPr>
        <w:t xml:space="preserve">) </w:t>
      </w:r>
      <w:r w:rsidRPr="00F32176">
        <w:rPr>
          <w:rFonts w:hint="eastAsia"/>
          <w:b/>
          <w:lang w:eastAsia="ar-SA"/>
        </w:rPr>
        <w:t>в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многофункциональных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центрах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предоставления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государственных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и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муниципальных</w:t>
      </w:r>
      <w:r w:rsidRPr="00F32176">
        <w:rPr>
          <w:b/>
          <w:lang w:eastAsia="ar-SA"/>
        </w:rPr>
        <w:t xml:space="preserve"> </w:t>
      </w:r>
      <w:r w:rsidRPr="00F32176">
        <w:rPr>
          <w:rFonts w:hint="eastAsia"/>
          <w:b/>
          <w:lang w:eastAsia="ar-SA"/>
        </w:rPr>
        <w:t>услуг</w:t>
      </w:r>
      <w:r w:rsidRPr="00F32176">
        <w:rPr>
          <w:b/>
          <w:lang w:eastAsia="ar-SA"/>
        </w:rPr>
        <w:t>.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6.1. </w:t>
      </w:r>
      <w:r w:rsidRPr="00F32176">
        <w:rPr>
          <w:rFonts w:eastAsia="Calibri"/>
          <w:lang w:eastAsia="ru-RU"/>
        </w:rPr>
        <w:t xml:space="preserve">Предоставление муниципальной услуги в МФЦ осуществляется при наличии </w:t>
      </w:r>
      <w:r w:rsidRPr="00F32176">
        <w:rPr>
          <w:lang w:eastAsia="ru-RU"/>
        </w:rPr>
        <w:t xml:space="preserve">заключенного соглашения о взаимодействии между уполномоченным органом и МФЦ. 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F32176" w:rsidRPr="00F32176" w:rsidRDefault="00F32176" w:rsidP="003657B4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6.3. </w:t>
      </w:r>
      <w:r w:rsidRPr="00F32176">
        <w:rPr>
          <w:rFonts w:eastAsia="Calibri"/>
          <w:lang w:eastAsia="ru-RU"/>
        </w:rPr>
        <w:t xml:space="preserve">Информация по вопросам предоставления </w:t>
      </w:r>
      <w:r w:rsidRPr="00F32176">
        <w:rPr>
          <w:lang w:eastAsia="ru-RU"/>
        </w:rPr>
        <w:t>муниципальной</w:t>
      </w:r>
      <w:r w:rsidRPr="00F32176">
        <w:rPr>
          <w:rFonts w:eastAsia="Calibri"/>
          <w:lang w:eastAsia="ru-RU"/>
        </w:rPr>
        <w:t xml:space="preserve"> услуги, </w:t>
      </w:r>
      <w:r w:rsidRPr="00F32176">
        <w:rPr>
          <w:lang w:eastAsia="ru-RU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before="240" w:after="240"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Информирование о порядке предоставления муниципальной услуги  </w:t>
      </w:r>
      <w:r w:rsidRPr="00F32176">
        <w:rPr>
          <w:rFonts w:eastAsia="Calibri"/>
          <w:lang w:eastAsia="ru-RU"/>
        </w:rPr>
        <w:t>осуществляется в соответствии с графиком работы МФЦ.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>6.4. При личном обращении заявителя в МФЦ сотрудник</w:t>
      </w:r>
      <w:r w:rsidRPr="00F32176">
        <w:rPr>
          <w:lang w:eastAsia="ru-RU"/>
        </w:rPr>
        <w:t>, ответственный за прием документов: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проверяет представленное заявление по форме согласно приложению</w:t>
      </w:r>
      <w:r w:rsidRPr="00F32176">
        <w:rPr>
          <w:lang w:eastAsia="ru-RU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текст в заявлении поддается прочтению;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заявление подписано уполномоченным лицом;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приложены документы, необходимые для предоставления муниципальной услуги;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F32176" w:rsidRPr="003657B4" w:rsidRDefault="00F32176" w:rsidP="003657B4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F32176">
        <w:rPr>
          <w:rFonts w:eastAsia="Calibri"/>
          <w:lang w:eastAsia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F32176">
        <w:rPr>
          <w:lang w:eastAsia="ru-RU"/>
        </w:rPr>
        <w:t xml:space="preserve"> </w:t>
      </w:r>
      <w:r w:rsidRPr="00F32176">
        <w:rPr>
          <w:rFonts w:eastAsia="Calibri"/>
          <w:lang w:eastAsia="ru-RU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lang w:eastAsia="ru-RU"/>
        </w:rPr>
      </w:pPr>
      <w:r w:rsidRPr="00F32176">
        <w:rPr>
          <w:rFonts w:eastAsia="Calibri"/>
          <w:lang w:eastAsia="ru-RU"/>
        </w:rPr>
        <w:t>- выдает расписку</w:t>
      </w:r>
      <w:r w:rsidRPr="00F32176">
        <w:rPr>
          <w:lang w:eastAsia="ru-RU"/>
        </w:rPr>
        <w:t xml:space="preserve"> в получении документов на предоставление услуги, сформированную в АИС МФЦ</w:t>
      </w:r>
      <w:r w:rsidRPr="00F32176">
        <w:rPr>
          <w:rFonts w:eastAsia="Calibri"/>
          <w:lang w:eastAsia="ru-RU"/>
        </w:rPr>
        <w:t>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09"/>
        <w:jc w:val="both"/>
        <w:rPr>
          <w:lang w:eastAsia="ru-RU"/>
        </w:rPr>
      </w:pPr>
      <w:r w:rsidRPr="00F32176">
        <w:rPr>
          <w:lang w:eastAsia="ru-RU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before="240"/>
        <w:ind w:firstLine="709"/>
        <w:jc w:val="both"/>
        <w:rPr>
          <w:lang w:eastAsia="ru-RU"/>
        </w:rPr>
      </w:pPr>
      <w:r w:rsidRPr="00F32176">
        <w:rPr>
          <w:rFonts w:eastAsia="Calibri"/>
          <w:lang w:eastAsia="ru-RU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F32176">
        <w:rPr>
          <w:rFonts w:eastAsia="Calibri"/>
          <w:lang w:eastAsia="ru-RU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 w:cs="Arial"/>
          <w:lang w:eastAsia="ru-RU"/>
        </w:rPr>
      </w:pPr>
      <w:r w:rsidRPr="00F32176">
        <w:rPr>
          <w:rFonts w:eastAsia="Calibri" w:cs="Arial"/>
          <w:lang w:eastAsia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rFonts w:cs="Arial"/>
          <w:lang w:eastAsia="ru-RU"/>
        </w:rPr>
        <w:t xml:space="preserve">6.6.1. Ответственность за выдачу </w:t>
      </w:r>
      <w:r w:rsidRPr="00F32176">
        <w:rPr>
          <w:rFonts w:eastAsia="Calibri" w:cs="Arial"/>
          <w:lang w:eastAsia="ru-RU"/>
        </w:rPr>
        <w:t>результата предоставления муниципальной услуги несет сотрудник МФЦ, уполномоченный руководителем МФЦ.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lang w:eastAsia="ru-RU"/>
        </w:rPr>
      </w:pPr>
      <w:r w:rsidRPr="00F32176">
        <w:rPr>
          <w:rFonts w:cs="Arial"/>
          <w:lang w:eastAsia="ru-RU"/>
        </w:rPr>
        <w:t xml:space="preserve">6.6.2. </w:t>
      </w:r>
      <w:r w:rsidRPr="00F32176">
        <w:rPr>
          <w:lang w:eastAsia="ru-RU"/>
        </w:rPr>
        <w:t xml:space="preserve">Для получения </w:t>
      </w:r>
      <w:r w:rsidRPr="00F32176">
        <w:rPr>
          <w:rFonts w:eastAsia="Calibri" w:cs="Arial"/>
          <w:lang w:eastAsia="ru-RU"/>
        </w:rPr>
        <w:t>результата предоставления муниципальной услуги</w:t>
      </w:r>
      <w:r w:rsidRPr="00F32176">
        <w:rPr>
          <w:rFonts w:cs="Arial"/>
          <w:lang w:eastAsia="ru-RU"/>
        </w:rPr>
        <w:t xml:space="preserve"> </w:t>
      </w:r>
      <w:r w:rsidRPr="00F32176">
        <w:rPr>
          <w:lang w:eastAsia="ru-RU"/>
        </w:rPr>
        <w:t xml:space="preserve">в МФЦ заявитель предъявляет документ, удостоверяющий его личность и расписку.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eastAsia="Calibri" w:cs="Arial"/>
          <w:lang w:eastAsia="ru-RU"/>
        </w:rPr>
      </w:pPr>
      <w:r w:rsidRPr="00F32176">
        <w:rPr>
          <w:rFonts w:cs="Arial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F32176">
        <w:rPr>
          <w:rFonts w:eastAsia="Calibri" w:cs="Arial"/>
          <w:lang w:eastAsia="ru-RU"/>
        </w:rPr>
        <w:t>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cs="Arial"/>
          <w:lang w:eastAsia="ru-RU"/>
        </w:rPr>
      </w:pPr>
      <w:r w:rsidRPr="00F32176">
        <w:rPr>
          <w:rFonts w:eastAsia="Calibri" w:cs="Arial"/>
          <w:lang w:eastAsia="ru-RU"/>
        </w:rPr>
        <w:t>С</w:t>
      </w:r>
      <w:r w:rsidRPr="00F32176">
        <w:rPr>
          <w:rFonts w:cs="Arial"/>
          <w:lang w:eastAsia="ru-RU"/>
        </w:rPr>
        <w:t xml:space="preserve">отрудник МФЦ, ответственный за выдачу документов, выдает документы </w:t>
      </w:r>
      <w:r w:rsidRPr="00F32176">
        <w:rPr>
          <w:rFonts w:eastAsia="Calibri" w:cs="Arial"/>
          <w:lang w:eastAsia="ru-RU"/>
        </w:rPr>
        <w:t xml:space="preserve"> </w:t>
      </w:r>
      <w:r w:rsidRPr="00F32176">
        <w:rPr>
          <w:rFonts w:cs="Arial"/>
          <w:lang w:eastAsia="ru-RU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cs="Arial"/>
          <w:lang w:eastAsia="ru-RU"/>
        </w:rPr>
      </w:pPr>
      <w:r w:rsidRPr="00F32176">
        <w:rPr>
          <w:rFonts w:cs="Arial"/>
          <w:lang w:eastAsia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cs="Arial"/>
          <w:lang w:eastAsia="ru-RU"/>
        </w:rPr>
      </w:pPr>
      <w:r w:rsidRPr="00F32176">
        <w:rPr>
          <w:rFonts w:cs="Arial"/>
          <w:lang w:eastAsia="ru-RU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657B4" w:rsidRDefault="00F32176" w:rsidP="003657B4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cs="Arial"/>
          <w:lang w:eastAsia="ru-RU"/>
        </w:rPr>
      </w:pPr>
      <w:r w:rsidRPr="00F32176">
        <w:rPr>
          <w:rFonts w:eastAsia="Calibri" w:cs="Arial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F32176" w:rsidRPr="003657B4" w:rsidRDefault="00F32176" w:rsidP="003657B4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rFonts w:cs="Arial"/>
          <w:lang w:eastAsia="ru-RU"/>
        </w:rPr>
      </w:pPr>
      <w:r w:rsidRPr="00F32176">
        <w:rPr>
          <w:rFonts w:eastAsia="Calibri" w:cs="Arial"/>
          <w:lang w:eastAsia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F32176" w:rsidRPr="00F32176" w:rsidRDefault="00F32176" w:rsidP="00F32176">
      <w:pPr>
        <w:suppressAutoHyphens w:val="0"/>
        <w:snapToGrid/>
        <w:spacing w:before="120" w:line="360" w:lineRule="auto"/>
        <w:ind w:firstLine="709"/>
        <w:jc w:val="both"/>
        <w:rPr>
          <w:highlight w:val="yellow"/>
          <w:lang w:eastAsia="ru-RU"/>
        </w:rPr>
      </w:pPr>
    </w:p>
    <w:p w:rsidR="00F32176" w:rsidRPr="00C816F3" w:rsidRDefault="00F32176" w:rsidP="00C816F3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jc w:val="right"/>
        <w:rPr>
          <w:sz w:val="24"/>
          <w:szCs w:val="24"/>
          <w:lang w:eastAsia="ru-RU"/>
        </w:rPr>
      </w:pPr>
      <w:r w:rsidRPr="00F32176">
        <w:rPr>
          <w:lang w:eastAsia="ru-RU"/>
        </w:rPr>
        <w:br w:type="page"/>
      </w:r>
      <w:r w:rsidRPr="00C816F3">
        <w:rPr>
          <w:sz w:val="24"/>
          <w:szCs w:val="24"/>
          <w:lang w:eastAsia="ru-RU"/>
        </w:rPr>
        <w:t>ПРИЛОЖЕНИЕ № 1</w:t>
      </w:r>
    </w:p>
    <w:p w:rsidR="00F32176" w:rsidRPr="00C816F3" w:rsidRDefault="00F32176" w:rsidP="003657B4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к административному регламенту</w:t>
      </w:r>
    </w:p>
    <w:p w:rsidR="00F32176" w:rsidRPr="00C816F3" w:rsidRDefault="00F32176" w:rsidP="00C816F3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предоставления муниципальной услуги «</w:t>
      </w:r>
      <w:r w:rsidRPr="00C816F3">
        <w:rPr>
          <w:rFonts w:hint="eastAsia"/>
          <w:sz w:val="24"/>
          <w:szCs w:val="24"/>
          <w:lang w:eastAsia="ru-RU"/>
        </w:rPr>
        <w:t>Присвоение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объекту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адресации</w:t>
      </w:r>
      <w:r w:rsidRPr="00C816F3">
        <w:rPr>
          <w:sz w:val="24"/>
          <w:szCs w:val="24"/>
          <w:lang w:eastAsia="ru-RU"/>
        </w:rPr>
        <w:t xml:space="preserve">, </w:t>
      </w:r>
      <w:r w:rsidRPr="00C816F3">
        <w:rPr>
          <w:rFonts w:hint="eastAsia"/>
          <w:sz w:val="24"/>
          <w:szCs w:val="24"/>
          <w:lang w:eastAsia="ru-RU"/>
        </w:rPr>
        <w:t>изменение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и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аннулирование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такого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>»</w:t>
      </w:r>
    </w:p>
    <w:p w:rsidR="00F32176" w:rsidRPr="00C816F3" w:rsidRDefault="00C816F3" w:rsidP="00C816F3">
      <w:pPr>
        <w:suppressAutoHyphens w:val="0"/>
        <w:autoSpaceDE w:val="0"/>
        <w:autoSpaceDN w:val="0"/>
        <w:adjustRightInd w:val="0"/>
        <w:snapToGrid/>
        <w:ind w:firstLine="720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 xml:space="preserve"> утвержденное Постановлением администрации </w:t>
      </w:r>
      <w:r w:rsidR="00A44BAC">
        <w:rPr>
          <w:sz w:val="24"/>
          <w:szCs w:val="24"/>
          <w:lang w:eastAsia="ru-RU"/>
        </w:rPr>
        <w:t>Половинского</w:t>
      </w:r>
      <w:r w:rsidRPr="00C816F3">
        <w:rPr>
          <w:sz w:val="24"/>
          <w:szCs w:val="24"/>
          <w:lang w:eastAsia="ru-RU"/>
        </w:rPr>
        <w:t xml:space="preserve"> сельсовета Краснозерского </w:t>
      </w:r>
      <w:r w:rsidR="007E6796">
        <w:rPr>
          <w:sz w:val="24"/>
          <w:szCs w:val="24"/>
          <w:lang w:eastAsia="ru-RU"/>
        </w:rPr>
        <w:t xml:space="preserve">района Новосибирской области № </w:t>
      </w:r>
      <w:r w:rsidR="003657B4">
        <w:rPr>
          <w:sz w:val="24"/>
          <w:szCs w:val="24"/>
          <w:lang w:eastAsia="ru-RU"/>
        </w:rPr>
        <w:t>40  от 25.04</w:t>
      </w:r>
      <w:r w:rsidRPr="00C816F3">
        <w:rPr>
          <w:sz w:val="24"/>
          <w:szCs w:val="24"/>
          <w:lang w:eastAsia="ru-RU"/>
        </w:rPr>
        <w:t>.2022г.</w:t>
      </w:r>
    </w:p>
    <w:p w:rsidR="00C816F3" w:rsidRPr="00F32176" w:rsidRDefault="00C816F3" w:rsidP="003657B4">
      <w:pPr>
        <w:suppressAutoHyphens w:val="0"/>
        <w:autoSpaceDE w:val="0"/>
        <w:autoSpaceDN w:val="0"/>
        <w:adjustRightInd w:val="0"/>
        <w:snapToGrid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jc w:val="center"/>
        <w:rPr>
          <w:sz w:val="22"/>
          <w:szCs w:val="22"/>
          <w:lang w:eastAsia="ru-RU"/>
        </w:rPr>
      </w:pPr>
      <w:r w:rsidRPr="00F32176">
        <w:rPr>
          <w:sz w:val="22"/>
          <w:szCs w:val="22"/>
          <w:lang w:eastAsia="ru-RU"/>
        </w:rPr>
        <w:t>Форма заявления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jc w:val="center"/>
        <w:rPr>
          <w:sz w:val="22"/>
          <w:szCs w:val="22"/>
          <w:lang w:eastAsia="ru-RU"/>
        </w:rPr>
      </w:pPr>
      <w:r w:rsidRPr="00F32176">
        <w:rPr>
          <w:sz w:val="22"/>
          <w:szCs w:val="22"/>
          <w:lang w:eastAsia="ru-RU"/>
        </w:rPr>
        <w:t>О присвоении объекту адресации адреса или аннулировании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jc w:val="center"/>
        <w:rPr>
          <w:sz w:val="22"/>
          <w:szCs w:val="22"/>
          <w:lang w:eastAsia="ru-RU"/>
        </w:rPr>
      </w:pPr>
      <w:r w:rsidRPr="00F32176">
        <w:rPr>
          <w:sz w:val="22"/>
          <w:szCs w:val="22"/>
          <w:lang w:eastAsia="ru-RU"/>
        </w:rPr>
        <w:t>его адреса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outlineLvl w:val="0"/>
        <w:rPr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F32176" w:rsidRPr="00F32176" w:rsidTr="00F32176">
        <w:tc>
          <w:tcPr>
            <w:tcW w:w="6316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1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Заявление принято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F32176" w:rsidRPr="00F32176" w:rsidTr="00F32176">
        <w:tblPrEx>
          <w:tblBorders>
            <w:insideH w:val="nil"/>
          </w:tblBorders>
        </w:tblPrEx>
        <w:trPr>
          <w:trHeight w:val="534"/>
        </w:trPr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----------------------------------------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органа местного самоуправления, ______________________________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 "__" ____________ ____ г.</w:t>
            </w:r>
          </w:p>
        </w:tc>
      </w:tr>
      <w:tr w:rsidR="00F32176" w:rsidRPr="00F32176" w:rsidTr="00F32176">
        <w:tc>
          <w:tcPr>
            <w:tcW w:w="550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514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F32176" w:rsidRPr="00F32176" w:rsidTr="00F32176"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Вид:</w:t>
            </w:r>
          </w:p>
        </w:tc>
      </w:tr>
      <w:tr w:rsidR="00F32176" w:rsidRPr="00F32176" w:rsidTr="00F32176"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Машино-место</w:t>
            </w:r>
          </w:p>
        </w:tc>
      </w:tr>
      <w:tr w:rsidR="00F32176" w:rsidRPr="00F32176" w:rsidTr="00F32176">
        <w:trPr>
          <w:trHeight w:val="20"/>
        </w:trPr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rPr>
          <w:trHeight w:val="20"/>
        </w:trPr>
        <w:tc>
          <w:tcPr>
            <w:tcW w:w="55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 w:val="restart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514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связи с: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7" w:type="dxa"/>
            <w:gridSpan w:val="9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7" w:type="dxa"/>
            <w:gridSpan w:val="9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Адрес объединяемого земельного участка 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F32176" w:rsidRPr="00F32176" w:rsidTr="00F32176">
        <w:tc>
          <w:tcPr>
            <w:tcW w:w="631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1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8" w:history="1">
              <w:r w:rsidRPr="00C816F3">
                <w:rPr>
                  <w:sz w:val="20"/>
                  <w:szCs w:val="20"/>
                  <w:lang w:eastAsia="ru-RU"/>
                </w:rPr>
                <w:t>кодексом</w:t>
              </w:r>
            </w:hyperlink>
            <w:r w:rsidRPr="00C816F3">
              <w:rPr>
                <w:sz w:val="20"/>
                <w:szCs w:val="20"/>
                <w:lang w:eastAsia="ru-RU"/>
              </w:rPr>
              <w:t xml:space="preserve"> </w:t>
            </w:r>
            <w:r w:rsidRPr="00F32176">
              <w:rPr>
                <w:sz w:val="20"/>
                <w:szCs w:val="20"/>
                <w:lang w:eastAsia="ru-RU"/>
              </w:rPr>
              <w:t>Российской Федерации, законодательством Кемеровской области - Кузбасса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F32176" w:rsidRPr="00F32176" w:rsidTr="00F32176"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F32176" w:rsidRPr="00F32176" w:rsidTr="00F32176">
        <w:tc>
          <w:tcPr>
            <w:tcW w:w="6316" w:type="dxa"/>
            <w:gridSpan w:val="9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0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Вид помещения </w:t>
            </w:r>
          </w:p>
        </w:tc>
        <w:tc>
          <w:tcPr>
            <w:tcW w:w="239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Количество помещений 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помещения, машино-места, раздел которого осуществляется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Адрес объединяемого помещения 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машино-мест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помещения, машино-места раздел которого осуществляется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Адрес объединяемого помещения 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 w:val="restart"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0" w:type="dxa"/>
            <w:vMerge/>
            <w:tcBorders>
              <w:top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F32176" w:rsidRPr="00F32176" w:rsidTr="00F32176">
        <w:tc>
          <w:tcPr>
            <w:tcW w:w="631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36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470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0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связи с:</w:t>
            </w: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F32176" w:rsidRPr="00F32176" w:rsidTr="00F32176">
        <w:tc>
          <w:tcPr>
            <w:tcW w:w="6316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0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9" w:type="dxa"/>
            <w:gridSpan w:val="1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ИНН (при наличии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85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номер: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кем выдан: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«__» ______ ____ г.</w:t>
            </w:r>
          </w:p>
        </w:tc>
        <w:tc>
          <w:tcPr>
            <w:tcW w:w="3090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6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«__» ________ ____ г.</w:t>
            </w:r>
          </w:p>
        </w:tc>
        <w:tc>
          <w:tcPr>
            <w:tcW w:w="2262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F32176" w:rsidRPr="00F32176" w:rsidTr="00F32176">
        <w:tc>
          <w:tcPr>
            <w:tcW w:w="55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9" w:type="dxa"/>
            <w:gridSpan w:val="1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89" w:type="dxa"/>
            <w:gridSpan w:val="1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                          (подпись заявителя)</w:t>
            </w: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58" w:type="dxa"/>
            <w:vMerge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  <w:tcBorders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Не направлять</w:t>
            </w: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F32176" w:rsidRPr="00F32176" w:rsidTr="00F32176">
        <w:tc>
          <w:tcPr>
            <w:tcW w:w="6316" w:type="dxa"/>
            <w:gridSpan w:val="9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18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Заявитель: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6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6" w:type="dxa"/>
            <w:gridSpan w:val="11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ИНН (при наличии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90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номер: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кем выдан: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«__» ______ ____ г.</w:t>
            </w:r>
          </w:p>
        </w:tc>
        <w:tc>
          <w:tcPr>
            <w:tcW w:w="3137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8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7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«__» _________ ____ г.</w:t>
            </w:r>
          </w:p>
        </w:tc>
        <w:tc>
          <w:tcPr>
            <w:tcW w:w="2303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F32176" w:rsidRPr="00F32176" w:rsidTr="00F32176">
        <w:tc>
          <w:tcPr>
            <w:tcW w:w="5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Примечание: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F32176" w:rsidRPr="00F32176" w:rsidTr="00F32176">
        <w:tc>
          <w:tcPr>
            <w:tcW w:w="628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5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41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left="1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F32176" w:rsidRPr="00F32176" w:rsidTr="00F32176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9" w:history="1">
              <w:r w:rsidRPr="007E6796">
                <w:rPr>
                  <w:sz w:val="20"/>
                  <w:szCs w:val="20"/>
                  <w:lang w:eastAsia="ru-RU"/>
                </w:rPr>
                <w:t>законом</w:t>
              </w:r>
            </w:hyperlink>
            <w:r w:rsidRPr="00F32176">
              <w:rPr>
                <w:sz w:val="20"/>
                <w:szCs w:val="20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0" w:history="1">
              <w:r w:rsidRPr="007E6796">
                <w:rPr>
                  <w:sz w:val="20"/>
                  <w:szCs w:val="20"/>
                  <w:lang w:eastAsia="ru-RU"/>
                </w:rPr>
                <w:t>законом</w:t>
              </w:r>
            </w:hyperlink>
            <w:r w:rsidRPr="00F32176">
              <w:rPr>
                <w:sz w:val="20"/>
                <w:szCs w:val="20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F32176" w:rsidRPr="00F32176" w:rsidTr="00F32176">
        <w:tc>
          <w:tcPr>
            <w:tcW w:w="537" w:type="dxa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jc w:val="both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32176" w:rsidRPr="00F32176" w:rsidTr="00F32176">
        <w:tc>
          <w:tcPr>
            <w:tcW w:w="5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Дата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_______________________</w:t>
            </w:r>
          </w:p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jc w:val="both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"__" ___________ ____ г.</w:t>
            </w:r>
          </w:p>
        </w:tc>
      </w:tr>
      <w:tr w:rsidR="00F32176" w:rsidRPr="00F32176" w:rsidTr="00F32176">
        <w:tc>
          <w:tcPr>
            <w:tcW w:w="537" w:type="dxa"/>
            <w:vMerge w:val="restart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  <w:tr w:rsidR="00F32176" w:rsidRPr="00F32176" w:rsidTr="00F32176">
        <w:tc>
          <w:tcPr>
            <w:tcW w:w="537" w:type="dxa"/>
            <w:vMerge/>
          </w:tcPr>
          <w:p w:rsidR="00F32176" w:rsidRPr="00F32176" w:rsidRDefault="00F32176" w:rsidP="00F32176">
            <w:pPr>
              <w:suppressAutoHyphens w:val="0"/>
              <w:snapToGrid/>
              <w:spacing w:before="120" w:line="360" w:lineRule="auto"/>
              <w:ind w:firstLine="68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jc w:val="both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--------------------------------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z w:val="20"/>
          <w:szCs w:val="20"/>
          <w:lang w:eastAsia="ru-RU"/>
        </w:rPr>
      </w:pPr>
      <w:bookmarkStart w:id="5" w:name="P571"/>
      <w:bookmarkEnd w:id="5"/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Примечание.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before="220"/>
        <w:ind w:firstLine="540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before="220"/>
        <w:ind w:firstLine="540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jc w:val="both"/>
        <w:rPr>
          <w:sz w:val="20"/>
          <w:szCs w:val="20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F32176" w:rsidRPr="00F32176" w:rsidTr="00F32176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right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adjustRightInd w:val="0"/>
              <w:snapToGrid/>
              <w:ind w:firstLine="720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).</w:t>
            </w:r>
          </w:p>
        </w:tc>
      </w:tr>
    </w:tbl>
    <w:p w:rsidR="00F32176" w:rsidRPr="00F32176" w:rsidRDefault="00F32176" w:rsidP="0086442D">
      <w:pPr>
        <w:suppressAutoHyphens w:val="0"/>
        <w:autoSpaceDE w:val="0"/>
        <w:autoSpaceDN w:val="0"/>
        <w:adjustRightInd w:val="0"/>
        <w:snapToGrid/>
        <w:jc w:val="both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540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1" w:history="1">
        <w:r w:rsidRPr="00D065A1">
          <w:rPr>
            <w:sz w:val="20"/>
            <w:szCs w:val="20"/>
            <w:lang w:eastAsia="ru-RU"/>
          </w:rPr>
          <w:t>законом</w:t>
        </w:r>
      </w:hyperlink>
      <w:r w:rsidRPr="00F32176">
        <w:rPr>
          <w:sz w:val="20"/>
          <w:szCs w:val="20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firstLine="720"/>
        <w:jc w:val="both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snapToGrid/>
        <w:spacing w:before="120" w:line="360" w:lineRule="auto"/>
        <w:ind w:firstLine="680"/>
        <w:jc w:val="both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</w:p>
    <w:p w:rsidR="00F32176" w:rsidRPr="0086442D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18"/>
          <w:szCs w:val="18"/>
          <w:lang w:eastAsia="ru-RU"/>
        </w:rPr>
      </w:pPr>
      <w:r w:rsidRPr="00F32176">
        <w:rPr>
          <w:sz w:val="24"/>
          <w:szCs w:val="24"/>
          <w:lang w:eastAsia="ru-RU"/>
        </w:rPr>
        <w:br w:type="page"/>
      </w:r>
      <w:r w:rsidRPr="0086442D">
        <w:rPr>
          <w:sz w:val="18"/>
          <w:szCs w:val="18"/>
          <w:lang w:eastAsia="ru-RU"/>
        </w:rPr>
        <w:t>ПРИЛОЖЕНИЕ № 2</w:t>
      </w:r>
    </w:p>
    <w:p w:rsidR="00F32176" w:rsidRPr="0086442D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18"/>
          <w:szCs w:val="18"/>
          <w:lang w:eastAsia="ru-RU"/>
        </w:rPr>
      </w:pPr>
      <w:r w:rsidRPr="0086442D">
        <w:rPr>
          <w:sz w:val="18"/>
          <w:szCs w:val="18"/>
          <w:lang w:eastAsia="ru-RU"/>
        </w:rPr>
        <w:t>к административному регламенту</w:t>
      </w:r>
    </w:p>
    <w:p w:rsidR="00F32176" w:rsidRPr="0086442D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18"/>
          <w:szCs w:val="18"/>
          <w:lang w:eastAsia="ru-RU"/>
        </w:rPr>
      </w:pPr>
      <w:r w:rsidRPr="0086442D">
        <w:rPr>
          <w:sz w:val="18"/>
          <w:szCs w:val="18"/>
          <w:lang w:eastAsia="ru-RU"/>
        </w:rPr>
        <w:t>предоставления муниципальной услуги «</w:t>
      </w:r>
      <w:r w:rsidRPr="0086442D">
        <w:rPr>
          <w:rFonts w:hint="eastAsia"/>
          <w:sz w:val="18"/>
          <w:szCs w:val="18"/>
          <w:lang w:eastAsia="ru-RU"/>
        </w:rPr>
        <w:t>Присвоение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адреса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объекту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адресации</w:t>
      </w:r>
      <w:r w:rsidRPr="0086442D">
        <w:rPr>
          <w:sz w:val="18"/>
          <w:szCs w:val="18"/>
          <w:lang w:eastAsia="ru-RU"/>
        </w:rPr>
        <w:t xml:space="preserve">, </w:t>
      </w:r>
      <w:r w:rsidRPr="0086442D">
        <w:rPr>
          <w:rFonts w:hint="eastAsia"/>
          <w:sz w:val="18"/>
          <w:szCs w:val="18"/>
          <w:lang w:eastAsia="ru-RU"/>
        </w:rPr>
        <w:t>изменение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и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аннулирование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такого</w:t>
      </w:r>
      <w:r w:rsidRPr="0086442D">
        <w:rPr>
          <w:sz w:val="18"/>
          <w:szCs w:val="18"/>
          <w:lang w:eastAsia="ru-RU"/>
        </w:rPr>
        <w:t xml:space="preserve"> </w:t>
      </w:r>
      <w:r w:rsidRPr="0086442D">
        <w:rPr>
          <w:rFonts w:hint="eastAsia"/>
          <w:sz w:val="18"/>
          <w:szCs w:val="18"/>
          <w:lang w:eastAsia="ru-RU"/>
        </w:rPr>
        <w:t>адреса</w:t>
      </w:r>
      <w:r w:rsidRPr="0086442D">
        <w:rPr>
          <w:sz w:val="18"/>
          <w:szCs w:val="18"/>
          <w:lang w:eastAsia="ru-RU"/>
        </w:rPr>
        <w:t>»</w:t>
      </w:r>
    </w:p>
    <w:p w:rsidR="00C816F3" w:rsidRPr="0086442D" w:rsidRDefault="00C816F3" w:rsidP="0086442D">
      <w:pPr>
        <w:suppressAutoHyphens w:val="0"/>
        <w:autoSpaceDE w:val="0"/>
        <w:autoSpaceDN w:val="0"/>
        <w:adjustRightInd w:val="0"/>
        <w:snapToGrid/>
        <w:ind w:firstLine="720"/>
        <w:jc w:val="right"/>
        <w:rPr>
          <w:sz w:val="18"/>
          <w:szCs w:val="18"/>
          <w:lang w:eastAsia="ru-RU"/>
        </w:rPr>
      </w:pPr>
      <w:r w:rsidRPr="0086442D">
        <w:rPr>
          <w:sz w:val="18"/>
          <w:szCs w:val="18"/>
          <w:lang w:eastAsia="ru-RU"/>
        </w:rPr>
        <w:t xml:space="preserve">утвержденное Постановлением администрации </w:t>
      </w:r>
      <w:r w:rsidR="00A44BAC" w:rsidRPr="0086442D">
        <w:rPr>
          <w:sz w:val="18"/>
          <w:szCs w:val="18"/>
          <w:lang w:eastAsia="ru-RU"/>
        </w:rPr>
        <w:t>Половинского</w:t>
      </w:r>
      <w:r w:rsidRPr="0086442D">
        <w:rPr>
          <w:sz w:val="18"/>
          <w:szCs w:val="18"/>
          <w:lang w:eastAsia="ru-RU"/>
        </w:rPr>
        <w:t xml:space="preserve"> сельсовета Краснозерского </w:t>
      </w:r>
      <w:r w:rsidR="007E6796" w:rsidRPr="0086442D">
        <w:rPr>
          <w:sz w:val="18"/>
          <w:szCs w:val="18"/>
          <w:lang w:eastAsia="ru-RU"/>
        </w:rPr>
        <w:t xml:space="preserve">района Новосибирской области № </w:t>
      </w:r>
      <w:r w:rsidR="003657B4" w:rsidRPr="0086442D">
        <w:rPr>
          <w:sz w:val="18"/>
          <w:szCs w:val="18"/>
          <w:lang w:eastAsia="ru-RU"/>
        </w:rPr>
        <w:t>40 от  25.04</w:t>
      </w:r>
      <w:r w:rsidRPr="0086442D">
        <w:rPr>
          <w:sz w:val="18"/>
          <w:szCs w:val="18"/>
          <w:lang w:eastAsia="ru-RU"/>
        </w:rPr>
        <w:t>.2022г.</w:t>
      </w:r>
    </w:p>
    <w:p w:rsidR="0086442D" w:rsidRPr="0086442D" w:rsidRDefault="0086442D" w:rsidP="00F32176">
      <w:pPr>
        <w:suppressAutoHyphens w:val="0"/>
        <w:autoSpaceDE w:val="0"/>
        <w:autoSpaceDN w:val="0"/>
        <w:snapToGrid/>
        <w:spacing w:after="60" w:line="230" w:lineRule="auto"/>
        <w:jc w:val="center"/>
        <w:rPr>
          <w:b/>
          <w:bCs/>
          <w:sz w:val="18"/>
          <w:szCs w:val="18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after="60" w:line="230" w:lineRule="auto"/>
        <w:jc w:val="center"/>
        <w:rPr>
          <w:b/>
          <w:bCs/>
          <w:sz w:val="20"/>
          <w:szCs w:val="20"/>
          <w:lang w:eastAsia="ru-RU"/>
        </w:rPr>
      </w:pPr>
      <w:r w:rsidRPr="0086442D">
        <w:rPr>
          <w:b/>
          <w:bCs/>
          <w:sz w:val="18"/>
          <w:szCs w:val="18"/>
          <w:lang w:eastAsia="ru-RU"/>
        </w:rPr>
        <w:t>ФОРМА</w:t>
      </w:r>
      <w:r w:rsidRPr="0086442D">
        <w:rPr>
          <w:b/>
          <w:bCs/>
          <w:sz w:val="18"/>
          <w:szCs w:val="18"/>
          <w:lang w:eastAsia="ru-RU"/>
        </w:rPr>
        <w:br/>
      </w:r>
      <w:r w:rsidRPr="00F32176">
        <w:rPr>
          <w:b/>
          <w:bCs/>
          <w:sz w:val="20"/>
          <w:szCs w:val="20"/>
          <w:lang w:eastAsia="ru-RU"/>
        </w:rPr>
        <w:t>решения об отказе в присвоении объекту адресации адреса</w:t>
      </w:r>
      <w:r w:rsidRPr="00F32176">
        <w:rPr>
          <w:b/>
          <w:bCs/>
          <w:sz w:val="20"/>
          <w:szCs w:val="20"/>
          <w:lang w:eastAsia="ru-RU"/>
        </w:rPr>
        <w:br/>
        <w:t>или аннулировании его адреса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ind w:left="4962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4962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ind w:left="4962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4962"/>
        <w:jc w:val="center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(Ф.И.О., адрес заявителя (представителя) заявителя)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ind w:left="4962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4962"/>
        <w:jc w:val="center"/>
        <w:rPr>
          <w:spacing w:val="-3"/>
          <w:sz w:val="20"/>
          <w:szCs w:val="20"/>
          <w:lang w:eastAsia="ru-RU"/>
        </w:rPr>
      </w:pPr>
      <w:r w:rsidRPr="00F32176">
        <w:rPr>
          <w:spacing w:val="-3"/>
          <w:sz w:val="20"/>
          <w:szCs w:val="20"/>
          <w:lang w:eastAsia="ru-RU"/>
        </w:rPr>
        <w:t>(регистрационный номер заявления о присвоении объекту адресации адреса или аннулировании его адреса)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before="60"/>
        <w:jc w:val="center"/>
        <w:rPr>
          <w:b/>
          <w:bCs/>
          <w:sz w:val="20"/>
          <w:szCs w:val="20"/>
          <w:lang w:eastAsia="ru-RU"/>
        </w:rPr>
      </w:pPr>
      <w:r w:rsidRPr="00F32176">
        <w:rPr>
          <w:b/>
          <w:bCs/>
          <w:sz w:val="20"/>
          <w:szCs w:val="20"/>
          <w:lang w:eastAsia="ru-RU"/>
        </w:rPr>
        <w:t>Решение об отказе</w:t>
      </w:r>
      <w:r w:rsidRPr="00F32176">
        <w:rPr>
          <w:b/>
          <w:bCs/>
          <w:sz w:val="20"/>
          <w:szCs w:val="20"/>
          <w:lang w:eastAsia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F32176" w:rsidRPr="00F32176" w:rsidTr="00F32176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snapToGrid/>
              <w:ind w:right="57"/>
              <w:jc w:val="right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snapToGrid/>
              <w:ind w:right="57"/>
              <w:jc w:val="right"/>
              <w:rPr>
                <w:sz w:val="20"/>
                <w:szCs w:val="20"/>
                <w:lang w:eastAsia="ru-RU"/>
              </w:rPr>
            </w:pPr>
            <w:r w:rsidRPr="00F32176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76" w:rsidRPr="00F32176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</w:t>
      </w:r>
      <w:r w:rsidRPr="00F32176">
        <w:rPr>
          <w:sz w:val="18"/>
          <w:szCs w:val="18"/>
          <w:lang w:eastAsia="ru-RU"/>
        </w:rPr>
        <w:br/>
        <w:t>Российской Федерации, 2010, № 40, ст. 4970; 2019, № 31, ст. 4457))</w:t>
      </w:r>
    </w:p>
    <w:p w:rsidR="00F32176" w:rsidRPr="00F32176" w:rsidRDefault="00F32176" w:rsidP="00F32176">
      <w:pPr>
        <w:tabs>
          <w:tab w:val="right" w:pos="9923"/>
        </w:tabs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сообщает, что  </w:t>
      </w:r>
      <w:r w:rsidRPr="00F32176">
        <w:rPr>
          <w:sz w:val="20"/>
          <w:szCs w:val="20"/>
          <w:lang w:eastAsia="ru-RU"/>
        </w:rPr>
        <w:tab/>
        <w:t>,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1548" w:right="113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(Ф.И.О. заявителя в дательном падеже, наименование, номер и дата выдачи документа,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18"/>
          <w:szCs w:val="18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подтверждающего личность, почтовый адрес – для физического лица; полное наименование, ИНН, КПП (для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российского юридического лица), страна, дата и номер регистрации (для иностранного юридического лица),</w:t>
      </w:r>
    </w:p>
    <w:p w:rsidR="00F32176" w:rsidRPr="00F32176" w:rsidRDefault="00F32176" w:rsidP="00F32176">
      <w:pPr>
        <w:tabs>
          <w:tab w:val="right" w:pos="9921"/>
        </w:tabs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ab/>
        <w:t>,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right="113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почтовый адрес – для юридического лица)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jc w:val="both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на основании Правил присвоения, изменения и аннулирования адресов,</w:t>
      </w:r>
      <w:r w:rsidRPr="00F32176">
        <w:rPr>
          <w:sz w:val="20"/>
          <w:szCs w:val="20"/>
          <w:lang w:eastAsia="ru-RU"/>
        </w:rPr>
        <w:br/>
        <w:t>утвержденных постановлением Правительства Российской Федерации</w:t>
      </w:r>
      <w:r w:rsidRPr="00F32176">
        <w:rPr>
          <w:sz w:val="20"/>
          <w:szCs w:val="20"/>
          <w:lang w:eastAsia="ru-RU"/>
        </w:rPr>
        <w:br/>
        <w:t>от 19 ноября 2014 г. № 1221, отказано в присвоении (аннулировании) адреса следующему</w:t>
      </w:r>
      <w:r w:rsidRPr="00F32176">
        <w:rPr>
          <w:sz w:val="20"/>
          <w:szCs w:val="20"/>
          <w:lang w:eastAsia="ru-RU"/>
        </w:rPr>
        <w:br/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ind w:left="5245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(нужное подчеркнуть)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объекту адресации  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2058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(вид и наименование объекта адресации, описание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18"/>
          <w:szCs w:val="18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18"/>
          <w:szCs w:val="18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jc w:val="center"/>
        <w:rPr>
          <w:sz w:val="18"/>
          <w:szCs w:val="18"/>
          <w:lang w:eastAsia="ru-RU"/>
        </w:rPr>
      </w:pPr>
      <w:r w:rsidRPr="00F32176">
        <w:rPr>
          <w:sz w:val="18"/>
          <w:szCs w:val="18"/>
          <w:lang w:eastAsia="ru-RU"/>
        </w:rPr>
        <w:t>адрес объекта адресации в случае обращения заявителя об аннулировании его адреса)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в связи с  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left="1007"/>
        <w:rPr>
          <w:sz w:val="20"/>
          <w:szCs w:val="20"/>
          <w:lang w:eastAsia="ru-RU"/>
        </w:rPr>
      </w:pPr>
    </w:p>
    <w:p w:rsidR="00F32176" w:rsidRPr="00F32176" w:rsidRDefault="00F32176" w:rsidP="00F32176">
      <w:pPr>
        <w:tabs>
          <w:tab w:val="right" w:pos="9921"/>
        </w:tabs>
        <w:suppressAutoHyphens w:val="0"/>
        <w:autoSpaceDE w:val="0"/>
        <w:autoSpaceDN w:val="0"/>
        <w:snapToGrid/>
        <w:spacing w:line="230" w:lineRule="auto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ab/>
        <w:t>.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autoSpaceDE w:val="0"/>
        <w:autoSpaceDN w:val="0"/>
        <w:snapToGrid/>
        <w:spacing w:line="230" w:lineRule="auto"/>
        <w:ind w:right="113"/>
        <w:jc w:val="center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>(основание отказа)</w:t>
      </w:r>
    </w:p>
    <w:p w:rsidR="00F32176" w:rsidRPr="00F32176" w:rsidRDefault="00F32176" w:rsidP="00F32176">
      <w:pPr>
        <w:suppressAutoHyphens w:val="0"/>
        <w:autoSpaceDE w:val="0"/>
        <w:autoSpaceDN w:val="0"/>
        <w:snapToGrid/>
        <w:spacing w:before="120" w:line="230" w:lineRule="auto"/>
        <w:ind w:firstLine="567"/>
        <w:jc w:val="both"/>
        <w:rPr>
          <w:spacing w:val="-2"/>
          <w:sz w:val="18"/>
          <w:szCs w:val="18"/>
          <w:lang w:eastAsia="ru-RU"/>
        </w:rPr>
      </w:pPr>
      <w:r w:rsidRPr="00F32176">
        <w:rPr>
          <w:spacing w:val="-2"/>
          <w:sz w:val="18"/>
          <w:szCs w:val="18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</w:t>
      </w:r>
      <w:r w:rsidRPr="00F32176">
        <w:rPr>
          <w:spacing w:val="-2"/>
          <w:sz w:val="18"/>
          <w:szCs w:val="18"/>
          <w:lang w:eastAsia="ru-RU"/>
        </w:rPr>
        <w:br/>
        <w:t>№ 244-ФЗ «Об инновационном центре «Сколково» (Собрание законодательства Российской Федерации, 2010, № 40, ст. 4970; 2019, № 31, ст. 4457)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F32176" w:rsidRPr="0086442D" w:rsidTr="00F32176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32176" w:rsidRPr="0086442D" w:rsidTr="00F32176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  <w:r w:rsidRPr="0086442D">
              <w:rPr>
                <w:sz w:val="18"/>
                <w:szCs w:val="18"/>
                <w:lang w:eastAsia="ru-RU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2176" w:rsidRPr="0086442D" w:rsidRDefault="00F32176" w:rsidP="00F32176">
            <w:pPr>
              <w:suppressAutoHyphens w:val="0"/>
              <w:autoSpaceDE w:val="0"/>
              <w:autoSpaceDN w:val="0"/>
              <w:snapToGrid/>
              <w:jc w:val="center"/>
              <w:rPr>
                <w:sz w:val="18"/>
                <w:szCs w:val="18"/>
                <w:lang w:eastAsia="ru-RU"/>
              </w:rPr>
            </w:pPr>
            <w:r w:rsidRPr="0086442D">
              <w:rPr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C816F3" w:rsidRPr="0086442D" w:rsidRDefault="00F32176" w:rsidP="0086442D">
      <w:pPr>
        <w:snapToGrid/>
        <w:jc w:val="right"/>
        <w:rPr>
          <w:sz w:val="18"/>
          <w:szCs w:val="18"/>
          <w:lang w:eastAsia="ar-SA"/>
        </w:rPr>
      </w:pPr>
      <w:r w:rsidRPr="0086442D">
        <w:rPr>
          <w:sz w:val="18"/>
          <w:szCs w:val="18"/>
          <w:lang w:eastAsia="ar-SA"/>
        </w:rPr>
        <w:t xml:space="preserve"> </w:t>
      </w:r>
      <w:r w:rsidRPr="0086442D">
        <w:rPr>
          <w:rFonts w:hint="eastAsia"/>
          <w:sz w:val="18"/>
          <w:szCs w:val="18"/>
          <w:lang w:eastAsia="ar-SA"/>
        </w:rPr>
        <w:t>М</w:t>
      </w:r>
      <w:r w:rsidRPr="0086442D">
        <w:rPr>
          <w:sz w:val="18"/>
          <w:szCs w:val="18"/>
          <w:lang w:eastAsia="ar-SA"/>
        </w:rPr>
        <w:t>.</w:t>
      </w:r>
      <w:r w:rsidRPr="0086442D">
        <w:rPr>
          <w:rFonts w:hint="eastAsia"/>
          <w:sz w:val="18"/>
          <w:szCs w:val="18"/>
          <w:lang w:eastAsia="ar-SA"/>
        </w:rPr>
        <w:t>П</w:t>
      </w:r>
      <w:r w:rsidRPr="0086442D">
        <w:rPr>
          <w:sz w:val="18"/>
          <w:szCs w:val="18"/>
          <w:lang w:eastAsia="ar-SA"/>
        </w:rPr>
        <w:t>.</w:t>
      </w:r>
    </w:p>
    <w:p w:rsidR="00C816F3" w:rsidRPr="00C816F3" w:rsidRDefault="00C816F3" w:rsidP="00F32176">
      <w:pPr>
        <w:snapToGrid/>
        <w:jc w:val="right"/>
        <w:rPr>
          <w:sz w:val="24"/>
          <w:szCs w:val="24"/>
          <w:lang w:eastAsia="ar-SA"/>
        </w:rPr>
      </w:pPr>
    </w:p>
    <w:p w:rsidR="00F32176" w:rsidRPr="00C816F3" w:rsidRDefault="00F32176" w:rsidP="00F32176">
      <w:pPr>
        <w:snapToGrid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ПРИЛОЖЕНИЕ № 3</w:t>
      </w:r>
    </w:p>
    <w:p w:rsidR="00F32176" w:rsidRPr="00C816F3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к административному регламенту</w:t>
      </w:r>
    </w:p>
    <w:p w:rsidR="00F32176" w:rsidRPr="00C816F3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предоставления муниципальной услуги «</w:t>
      </w:r>
      <w:r w:rsidRPr="00C816F3">
        <w:rPr>
          <w:rFonts w:hint="eastAsia"/>
          <w:sz w:val="24"/>
          <w:szCs w:val="24"/>
          <w:lang w:eastAsia="ru-RU"/>
        </w:rPr>
        <w:t>Присвоение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объекту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адресации</w:t>
      </w:r>
      <w:r w:rsidRPr="00C816F3">
        <w:rPr>
          <w:sz w:val="24"/>
          <w:szCs w:val="24"/>
          <w:lang w:eastAsia="ru-RU"/>
        </w:rPr>
        <w:t xml:space="preserve">, </w:t>
      </w:r>
      <w:r w:rsidRPr="00C816F3">
        <w:rPr>
          <w:rFonts w:hint="eastAsia"/>
          <w:sz w:val="24"/>
          <w:szCs w:val="24"/>
          <w:lang w:eastAsia="ru-RU"/>
        </w:rPr>
        <w:t>изменение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и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аннулирование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такого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>»</w:t>
      </w:r>
    </w:p>
    <w:p w:rsidR="00C816F3" w:rsidRPr="00C816F3" w:rsidRDefault="00C816F3" w:rsidP="00C816F3">
      <w:pPr>
        <w:suppressAutoHyphens w:val="0"/>
        <w:autoSpaceDE w:val="0"/>
        <w:autoSpaceDN w:val="0"/>
        <w:adjustRightInd w:val="0"/>
        <w:snapToGrid/>
        <w:ind w:firstLine="720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 xml:space="preserve">утвержденное Постановлением администрации </w:t>
      </w:r>
      <w:r w:rsidR="00A44BAC">
        <w:rPr>
          <w:sz w:val="24"/>
          <w:szCs w:val="24"/>
          <w:lang w:eastAsia="ru-RU"/>
        </w:rPr>
        <w:t>Половинского</w:t>
      </w:r>
      <w:r w:rsidRPr="00C816F3">
        <w:rPr>
          <w:sz w:val="24"/>
          <w:szCs w:val="24"/>
          <w:lang w:eastAsia="ru-RU"/>
        </w:rPr>
        <w:t xml:space="preserve"> сельсовета Краснозерского </w:t>
      </w:r>
      <w:r w:rsidR="007E6796">
        <w:rPr>
          <w:sz w:val="24"/>
          <w:szCs w:val="24"/>
          <w:lang w:eastAsia="ru-RU"/>
        </w:rPr>
        <w:t xml:space="preserve">района Новосибирской области №   от   .   </w:t>
      </w:r>
      <w:r w:rsidRPr="00C816F3">
        <w:rPr>
          <w:sz w:val="24"/>
          <w:szCs w:val="24"/>
          <w:lang w:eastAsia="ru-RU"/>
        </w:rPr>
        <w:t>.2022г.</w:t>
      </w:r>
    </w:p>
    <w:p w:rsidR="00C816F3" w:rsidRPr="00C816F3" w:rsidRDefault="00C816F3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</w:p>
    <w:p w:rsidR="00F32176" w:rsidRPr="00F32176" w:rsidRDefault="00F32176" w:rsidP="000A0DBE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snapToGrid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F32176" w:rsidRPr="00F32176" w:rsidRDefault="00F32176" w:rsidP="00F32176">
      <w:pPr>
        <w:suppressAutoHyphens w:val="0"/>
        <w:snapToGrid/>
        <w:jc w:val="center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(полное наименование органа местного самоуправления, осуществляющего выдачу </w:t>
      </w:r>
      <w:r w:rsidRPr="00F32176">
        <w:rPr>
          <w:sz w:val="20"/>
          <w:szCs w:val="20"/>
          <w:lang w:eastAsia="ru-RU"/>
        </w:rPr>
        <w:br/>
        <w:t>градостроительного плана земельного участка)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after="200"/>
        <w:ind w:left="2124"/>
        <w:jc w:val="right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от _______________________________________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after="200"/>
        <w:ind w:left="2124"/>
        <w:jc w:val="right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__________________________________________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</w:t>
      </w:r>
      <w:r w:rsidRPr="00F32176">
        <w:rPr>
          <w:sz w:val="20"/>
          <w:szCs w:val="20"/>
          <w:lang w:eastAsia="ru-RU"/>
        </w:rPr>
        <w:t xml:space="preserve">(Ф.И.О. (при наличии) гражданина полностью, Ф.И.О.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3828"/>
        <w:jc w:val="right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(при наличии) индивидуального предпринимателя (ИП))                               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                                  полностью или наименование ИП полное, должность и Ф.И.О.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                                 (при наличии) полностью представителя юридического лица                           и полное наименование)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__________________________________________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after="200"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</w:t>
      </w:r>
      <w:r w:rsidRPr="00F32176">
        <w:rPr>
          <w:sz w:val="20"/>
          <w:szCs w:val="20"/>
          <w:lang w:eastAsia="ru-RU"/>
        </w:rPr>
        <w:t xml:space="preserve">(адрес проживания гражданина, местонахождение ИП, ЮЛ)                                         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__________________________________________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4"/>
          <w:szCs w:val="24"/>
          <w:lang w:eastAsia="ru-RU"/>
        </w:rPr>
        <w:t xml:space="preserve">                                   </w:t>
      </w:r>
      <w:r w:rsidRPr="00F32176">
        <w:rPr>
          <w:sz w:val="20"/>
          <w:szCs w:val="20"/>
          <w:lang w:eastAsia="ru-RU"/>
        </w:rPr>
        <w:t>(контактный телефон, адрес электронной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ind w:left="2124"/>
        <w:jc w:val="right"/>
        <w:rPr>
          <w:sz w:val="20"/>
          <w:szCs w:val="20"/>
          <w:lang w:eastAsia="ru-RU"/>
        </w:rPr>
      </w:pPr>
      <w:r w:rsidRPr="00F32176">
        <w:rPr>
          <w:sz w:val="20"/>
          <w:szCs w:val="20"/>
          <w:lang w:eastAsia="ru-RU"/>
        </w:rPr>
        <w:t xml:space="preserve">                                          почты, почтовый адрес)</w:t>
      </w: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after="200"/>
        <w:jc w:val="right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autoSpaceDE w:val="0"/>
        <w:autoSpaceDN w:val="0"/>
        <w:adjustRightInd w:val="0"/>
        <w:snapToGrid/>
        <w:spacing w:after="200"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Заявление</w:t>
      </w:r>
    </w:p>
    <w:p w:rsidR="00F32176" w:rsidRPr="00F32176" w:rsidRDefault="00F32176" w:rsidP="00F32176">
      <w:pPr>
        <w:suppressAutoHyphens w:val="0"/>
        <w:snapToGrid/>
        <w:spacing w:after="240"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об исправлении ошибок и опечаток в документах, выданных</w:t>
      </w:r>
      <w:r w:rsidRPr="00F32176">
        <w:rPr>
          <w:sz w:val="24"/>
          <w:szCs w:val="24"/>
          <w:lang w:eastAsia="ru-RU"/>
        </w:rPr>
        <w:br/>
        <w:t>в результате предоставления муниципальной услуги</w:t>
      </w:r>
    </w:p>
    <w:p w:rsidR="00F32176" w:rsidRPr="00F32176" w:rsidRDefault="00F32176" w:rsidP="00F32176">
      <w:pPr>
        <w:suppressAutoHyphens w:val="0"/>
        <w:snapToGrid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Прошу исправить ошибку (опечатку) в  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snapToGrid/>
        <w:ind w:left="4201"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(реквизиты документа, заявленного к исправлению)</w:t>
      </w:r>
    </w:p>
    <w:p w:rsidR="00F32176" w:rsidRPr="00F32176" w:rsidRDefault="00F32176" w:rsidP="00F32176">
      <w:pPr>
        <w:suppressAutoHyphens w:val="0"/>
        <w:snapToGrid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ошибочно указанную информацию  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snapToGrid/>
        <w:ind w:left="3737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snapToGrid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заменить на  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snapToGrid/>
        <w:ind w:left="1332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snapToGrid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Основание для исправления ошибки (опечатки):</w:t>
      </w:r>
    </w:p>
    <w:p w:rsidR="00F32176" w:rsidRPr="00F32176" w:rsidRDefault="00F32176" w:rsidP="00F32176">
      <w:pPr>
        <w:suppressAutoHyphens w:val="0"/>
        <w:snapToGrid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snapToGrid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(ссылка на документацию)</w:t>
      </w:r>
    </w:p>
    <w:p w:rsidR="00F32176" w:rsidRPr="00F32176" w:rsidRDefault="00F32176" w:rsidP="00F32176">
      <w:pPr>
        <w:pBdr>
          <w:top w:val="single" w:sz="4" w:space="1" w:color="auto"/>
        </w:pBdr>
        <w:suppressAutoHyphens w:val="0"/>
        <w:snapToGrid/>
        <w:jc w:val="center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К заявлению прилагаются следующие документы по описи:</w:t>
      </w:r>
    </w:p>
    <w:p w:rsidR="00F32176" w:rsidRPr="00F32176" w:rsidRDefault="00F32176" w:rsidP="00F32176">
      <w:pPr>
        <w:suppressAutoHyphens w:val="0"/>
        <w:snapToGrid/>
        <w:spacing w:after="200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1.  </w:t>
      </w:r>
    </w:p>
    <w:p w:rsidR="00F32176" w:rsidRPr="00F32176" w:rsidRDefault="00F32176" w:rsidP="00F32176">
      <w:pPr>
        <w:suppressAutoHyphens w:val="0"/>
        <w:snapToGrid/>
        <w:spacing w:after="200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2.  </w:t>
      </w:r>
    </w:p>
    <w:p w:rsidR="00F32176" w:rsidRPr="00F32176" w:rsidRDefault="00F32176" w:rsidP="00F32176">
      <w:pPr>
        <w:tabs>
          <w:tab w:val="center" w:pos="5160"/>
          <w:tab w:val="left" w:pos="7560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tabs>
          <w:tab w:val="center" w:pos="5160"/>
          <w:tab w:val="left" w:pos="7560"/>
        </w:tabs>
        <w:suppressAutoHyphens w:val="0"/>
        <w:snapToGrid/>
        <w:jc w:val="both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Должность руководителя организации</w:t>
      </w:r>
      <w:r w:rsidRPr="00F32176">
        <w:rPr>
          <w:sz w:val="24"/>
          <w:szCs w:val="24"/>
          <w:lang w:eastAsia="ru-RU"/>
        </w:rPr>
        <w:tab/>
        <w:t xml:space="preserve"> ________ _____________________________</w:t>
      </w:r>
    </w:p>
    <w:p w:rsidR="00F32176" w:rsidRPr="00F32176" w:rsidRDefault="00F32176" w:rsidP="00F32176">
      <w:pPr>
        <w:tabs>
          <w:tab w:val="center" w:pos="5160"/>
          <w:tab w:val="left" w:pos="7100"/>
        </w:tabs>
        <w:suppressAutoHyphens w:val="0"/>
        <w:snapToGrid/>
        <w:jc w:val="both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 xml:space="preserve"> (для юридического лица) (подпись) (расшифровка подписи)</w:t>
      </w:r>
    </w:p>
    <w:p w:rsidR="00F32176" w:rsidRPr="00F32176" w:rsidRDefault="00F32176" w:rsidP="00F32176">
      <w:pPr>
        <w:tabs>
          <w:tab w:val="center" w:pos="5160"/>
          <w:tab w:val="left" w:pos="7100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uppressAutoHyphens w:val="0"/>
        <w:snapToGrid/>
        <w:jc w:val="both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Исполнитель:</w:t>
      </w:r>
    </w:p>
    <w:p w:rsidR="00F32176" w:rsidRPr="00F32176" w:rsidRDefault="00F32176" w:rsidP="00F32176">
      <w:pPr>
        <w:suppressAutoHyphens w:val="0"/>
        <w:snapToGrid/>
        <w:jc w:val="both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t>Телефон:</w:t>
      </w:r>
    </w:p>
    <w:p w:rsidR="00F32176" w:rsidRPr="00C816F3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F32176">
        <w:rPr>
          <w:sz w:val="24"/>
          <w:szCs w:val="24"/>
          <w:lang w:eastAsia="ru-RU"/>
        </w:rPr>
        <w:br w:type="page"/>
      </w:r>
      <w:r w:rsidRPr="00C816F3">
        <w:rPr>
          <w:sz w:val="24"/>
          <w:szCs w:val="24"/>
          <w:lang w:eastAsia="ru-RU"/>
        </w:rPr>
        <w:t>ПРИЛОЖЕНИЕ № 4</w:t>
      </w:r>
    </w:p>
    <w:p w:rsidR="00F32176" w:rsidRPr="00C816F3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к административному регламенту</w:t>
      </w:r>
    </w:p>
    <w:p w:rsidR="00F32176" w:rsidRPr="00C816F3" w:rsidRDefault="00F32176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>предоставления муниципальной услуги «</w:t>
      </w:r>
      <w:r w:rsidRPr="00C816F3">
        <w:rPr>
          <w:rFonts w:hint="eastAsia"/>
          <w:sz w:val="24"/>
          <w:szCs w:val="24"/>
          <w:lang w:eastAsia="ru-RU"/>
        </w:rPr>
        <w:t>Присвоение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объекту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адресации</w:t>
      </w:r>
      <w:r w:rsidRPr="00C816F3">
        <w:rPr>
          <w:sz w:val="24"/>
          <w:szCs w:val="24"/>
          <w:lang w:eastAsia="ru-RU"/>
        </w:rPr>
        <w:t xml:space="preserve">, </w:t>
      </w:r>
      <w:r w:rsidRPr="00C816F3">
        <w:rPr>
          <w:rFonts w:hint="eastAsia"/>
          <w:sz w:val="24"/>
          <w:szCs w:val="24"/>
          <w:lang w:eastAsia="ru-RU"/>
        </w:rPr>
        <w:t>изменение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и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аннулирование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такого</w:t>
      </w:r>
      <w:r w:rsidRPr="00C816F3">
        <w:rPr>
          <w:sz w:val="24"/>
          <w:szCs w:val="24"/>
          <w:lang w:eastAsia="ru-RU"/>
        </w:rPr>
        <w:t xml:space="preserve"> </w:t>
      </w:r>
      <w:r w:rsidRPr="00C816F3">
        <w:rPr>
          <w:rFonts w:hint="eastAsia"/>
          <w:sz w:val="24"/>
          <w:szCs w:val="24"/>
          <w:lang w:eastAsia="ru-RU"/>
        </w:rPr>
        <w:t>адреса</w:t>
      </w:r>
      <w:r w:rsidRPr="00C816F3">
        <w:rPr>
          <w:sz w:val="24"/>
          <w:szCs w:val="24"/>
          <w:lang w:eastAsia="ru-RU"/>
        </w:rPr>
        <w:t>»</w:t>
      </w:r>
    </w:p>
    <w:p w:rsidR="00C816F3" w:rsidRPr="00C816F3" w:rsidRDefault="00C816F3" w:rsidP="00C816F3">
      <w:pPr>
        <w:suppressAutoHyphens w:val="0"/>
        <w:autoSpaceDE w:val="0"/>
        <w:autoSpaceDN w:val="0"/>
        <w:adjustRightInd w:val="0"/>
        <w:snapToGrid/>
        <w:ind w:firstLine="720"/>
        <w:jc w:val="right"/>
        <w:rPr>
          <w:sz w:val="24"/>
          <w:szCs w:val="24"/>
          <w:lang w:eastAsia="ru-RU"/>
        </w:rPr>
      </w:pPr>
      <w:r w:rsidRPr="00C816F3">
        <w:rPr>
          <w:sz w:val="24"/>
          <w:szCs w:val="24"/>
          <w:lang w:eastAsia="ru-RU"/>
        </w:rPr>
        <w:t xml:space="preserve">утвержденное Постановлением администрации </w:t>
      </w:r>
      <w:r w:rsidR="00A44BAC">
        <w:rPr>
          <w:sz w:val="24"/>
          <w:szCs w:val="24"/>
          <w:lang w:eastAsia="ru-RU"/>
        </w:rPr>
        <w:t>Половинского</w:t>
      </w:r>
      <w:r w:rsidRPr="00C816F3">
        <w:rPr>
          <w:sz w:val="24"/>
          <w:szCs w:val="24"/>
          <w:lang w:eastAsia="ru-RU"/>
        </w:rPr>
        <w:t xml:space="preserve"> сельсовета Краснозерского района Но</w:t>
      </w:r>
      <w:r w:rsidR="00606C5D">
        <w:rPr>
          <w:sz w:val="24"/>
          <w:szCs w:val="24"/>
          <w:lang w:eastAsia="ru-RU"/>
        </w:rPr>
        <w:t xml:space="preserve">восибирской области № </w:t>
      </w:r>
      <w:r w:rsidR="0086442D">
        <w:rPr>
          <w:sz w:val="24"/>
          <w:szCs w:val="24"/>
          <w:lang w:eastAsia="ru-RU"/>
        </w:rPr>
        <w:t>40</w:t>
      </w:r>
      <w:r w:rsidR="00606C5D">
        <w:rPr>
          <w:sz w:val="24"/>
          <w:szCs w:val="24"/>
          <w:lang w:eastAsia="ru-RU"/>
        </w:rPr>
        <w:t xml:space="preserve"> от  </w:t>
      </w:r>
      <w:r w:rsidR="0086442D">
        <w:rPr>
          <w:sz w:val="24"/>
          <w:szCs w:val="24"/>
          <w:lang w:eastAsia="ru-RU"/>
        </w:rPr>
        <w:t>25.04.</w:t>
      </w:r>
      <w:r w:rsidRPr="00C816F3">
        <w:rPr>
          <w:sz w:val="24"/>
          <w:szCs w:val="24"/>
          <w:lang w:eastAsia="ru-RU"/>
        </w:rPr>
        <w:t>2022г.</w:t>
      </w:r>
    </w:p>
    <w:p w:rsidR="00C816F3" w:rsidRPr="00F32176" w:rsidRDefault="00C816F3" w:rsidP="00F32176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napToGrid/>
        <w:ind w:left="5245"/>
        <w:jc w:val="right"/>
        <w:rPr>
          <w:sz w:val="24"/>
          <w:szCs w:val="24"/>
          <w:lang w:eastAsia="ru-RU"/>
        </w:rPr>
      </w:pPr>
    </w:p>
    <w:p w:rsidR="00F32176" w:rsidRPr="00F32176" w:rsidRDefault="00F32176" w:rsidP="00F32176">
      <w:pPr>
        <w:snapToGrid/>
        <w:jc w:val="center"/>
        <w:rPr>
          <w:b/>
          <w:color w:val="000000"/>
          <w:lang w:eastAsia="ar-SA"/>
        </w:rPr>
      </w:pPr>
    </w:p>
    <w:p w:rsidR="00F32176" w:rsidRPr="00F32176" w:rsidRDefault="00F32176" w:rsidP="00F32176">
      <w:pPr>
        <w:snapToGrid/>
        <w:jc w:val="center"/>
        <w:rPr>
          <w:b/>
          <w:color w:val="000000"/>
          <w:lang w:eastAsia="ar-SA"/>
        </w:rPr>
      </w:pPr>
    </w:p>
    <w:p w:rsidR="00F32176" w:rsidRPr="00F32176" w:rsidRDefault="00F32176" w:rsidP="00F32176">
      <w:pPr>
        <w:snapToGrid/>
        <w:jc w:val="center"/>
        <w:rPr>
          <w:b/>
          <w:color w:val="000000"/>
          <w:lang w:eastAsia="ar-SA"/>
        </w:rPr>
      </w:pPr>
    </w:p>
    <w:p w:rsidR="00F32176" w:rsidRPr="00F32176" w:rsidRDefault="00F32176" w:rsidP="00F32176">
      <w:pPr>
        <w:snapToGrid/>
        <w:jc w:val="center"/>
        <w:rPr>
          <w:b/>
          <w:sz w:val="24"/>
          <w:szCs w:val="24"/>
          <w:lang w:eastAsia="ar-SA"/>
        </w:rPr>
      </w:pPr>
      <w:r w:rsidRPr="00F32176">
        <w:rPr>
          <w:b/>
          <w:color w:val="000000"/>
          <w:lang w:eastAsia="ar-SA"/>
        </w:rPr>
        <w:t>Расписка – уведомление о приеме документов</w:t>
      </w:r>
    </w:p>
    <w:p w:rsidR="00F32176" w:rsidRPr="00F32176" w:rsidRDefault="00F32176" w:rsidP="00F32176">
      <w:pPr>
        <w:widowControl w:val="0"/>
        <w:autoSpaceDE w:val="0"/>
        <w:autoSpaceDN w:val="0"/>
        <w:adjustRightInd w:val="0"/>
        <w:snapToGrid/>
        <w:ind w:firstLine="225"/>
        <w:jc w:val="both"/>
        <w:rPr>
          <w:color w:val="000000"/>
          <w:sz w:val="24"/>
          <w:szCs w:val="24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0"/>
        <w:gridCol w:w="2693"/>
      </w:tblGrid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b/>
                <w:bCs/>
                <w:color w:val="000000"/>
                <w:lang w:val="en-US" w:eastAsia="ar-SA"/>
              </w:rPr>
            </w:pPr>
            <w:r w:rsidRPr="00F32176">
              <w:rPr>
                <w:b/>
                <w:bCs/>
                <w:color w:val="000000"/>
                <w:lang w:val="en-US" w:eastAsia="ar-SA"/>
              </w:rPr>
              <w:t>№</w:t>
            </w:r>
          </w:p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val="en-US" w:eastAsia="ar-SA"/>
              </w:rPr>
            </w:pPr>
            <w:r w:rsidRPr="00F32176">
              <w:rPr>
                <w:b/>
                <w:bCs/>
                <w:color w:val="000000"/>
                <w:lang w:val="en-US"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keepNext/>
              <w:snapToGrid/>
              <w:ind w:firstLine="225"/>
              <w:jc w:val="both"/>
              <w:outlineLvl w:val="0"/>
              <w:rPr>
                <w:color w:val="000000"/>
                <w:lang w:eastAsia="ar-SA"/>
              </w:rPr>
            </w:pPr>
            <w:r w:rsidRPr="00F32176">
              <w:rPr>
                <w:color w:val="000000"/>
                <w:lang w:eastAsia="ar-SA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lang w:eastAsia="ar-SA"/>
              </w:rPr>
            </w:pPr>
            <w:r w:rsidRPr="00F32176">
              <w:rPr>
                <w:lang w:eastAsia="ar-SA"/>
              </w:rPr>
              <w:t>Количество</w:t>
            </w:r>
          </w:p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bCs/>
                <w:color w:val="000000"/>
                <w:lang w:eastAsia="ar-SA"/>
              </w:rPr>
            </w:pPr>
            <w:r w:rsidRPr="00F32176">
              <w:rPr>
                <w:lang w:eastAsia="ar-SA"/>
              </w:rPr>
              <w:t xml:space="preserve">листов </w:t>
            </w: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val="en-US"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val="en-US"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  <w:tr w:rsidR="00F32176" w:rsidRPr="00F32176" w:rsidTr="00F321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color w:val="000000"/>
                <w:lang w:val="en-US" w:eastAsia="ar-SA"/>
              </w:rPr>
            </w:pPr>
            <w:r w:rsidRPr="00F32176">
              <w:rPr>
                <w:color w:val="000000"/>
                <w:lang w:val="en-US"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6" w:rsidRPr="00F32176" w:rsidRDefault="00F32176" w:rsidP="00F32176">
            <w:pPr>
              <w:widowControl w:val="0"/>
              <w:autoSpaceDE w:val="0"/>
              <w:autoSpaceDN w:val="0"/>
              <w:adjustRightInd w:val="0"/>
              <w:snapToGrid/>
              <w:jc w:val="both"/>
              <w:rPr>
                <w:color w:val="000000"/>
                <w:lang w:eastAsia="ar-SA"/>
              </w:rPr>
            </w:pPr>
          </w:p>
        </w:tc>
      </w:tr>
    </w:tbl>
    <w:p w:rsidR="00F32176" w:rsidRPr="00F32176" w:rsidRDefault="00F32176" w:rsidP="00F32176">
      <w:pPr>
        <w:widowControl w:val="0"/>
        <w:autoSpaceDE w:val="0"/>
        <w:autoSpaceDN w:val="0"/>
        <w:adjustRightInd w:val="0"/>
        <w:snapToGrid/>
        <w:jc w:val="both"/>
        <w:rPr>
          <w:color w:val="000000"/>
          <w:lang w:eastAsia="ar-SA"/>
        </w:rPr>
      </w:pPr>
    </w:p>
    <w:p w:rsidR="00F32176" w:rsidRPr="00F32176" w:rsidRDefault="00F32176" w:rsidP="00F32176">
      <w:pPr>
        <w:widowControl w:val="0"/>
        <w:autoSpaceDE w:val="0"/>
        <w:autoSpaceDN w:val="0"/>
        <w:adjustRightInd w:val="0"/>
        <w:snapToGrid/>
        <w:jc w:val="both"/>
        <w:rPr>
          <w:color w:val="000000"/>
          <w:lang w:eastAsia="ar-SA"/>
        </w:rPr>
      </w:pPr>
    </w:p>
    <w:p w:rsidR="00F32176" w:rsidRPr="00F32176" w:rsidRDefault="00F32176" w:rsidP="00F32176">
      <w:pPr>
        <w:widowControl w:val="0"/>
        <w:autoSpaceDE w:val="0"/>
        <w:autoSpaceDN w:val="0"/>
        <w:adjustRightInd w:val="0"/>
        <w:snapToGrid/>
        <w:jc w:val="right"/>
        <w:rPr>
          <w:bCs/>
          <w:color w:val="000000"/>
          <w:lang w:eastAsia="ar-SA"/>
        </w:rPr>
      </w:pPr>
      <w:r w:rsidRPr="00F32176">
        <w:rPr>
          <w:color w:val="000000"/>
          <w:lang w:eastAsia="ar-SA"/>
        </w:rPr>
        <w:t>«___» ________ 20____ г.</w:t>
      </w:r>
    </w:p>
    <w:p w:rsidR="00F32176" w:rsidRPr="00F32176" w:rsidRDefault="00F32176" w:rsidP="00F32176">
      <w:pPr>
        <w:suppressAutoHyphens w:val="0"/>
        <w:snapToGrid/>
        <w:rPr>
          <w:szCs w:val="20"/>
          <w:lang w:eastAsia="ru-RU"/>
        </w:rPr>
      </w:pPr>
    </w:p>
    <w:p w:rsidR="00F32176" w:rsidRPr="00F32176" w:rsidRDefault="00F32176" w:rsidP="00F32176">
      <w:pPr>
        <w:widowControl w:val="0"/>
        <w:autoSpaceDE w:val="0"/>
        <w:snapToGrid/>
        <w:jc w:val="center"/>
        <w:rPr>
          <w:sz w:val="24"/>
          <w:szCs w:val="24"/>
          <w:lang w:eastAsia="ru-RU"/>
        </w:rPr>
      </w:pPr>
    </w:p>
    <w:p w:rsidR="0098273F" w:rsidRDefault="0098273F" w:rsidP="00E16C0C">
      <w:pPr>
        <w:ind w:right="97"/>
        <w:jc w:val="right"/>
        <w:rPr>
          <w:sz w:val="24"/>
          <w:szCs w:val="24"/>
          <w:lang w:eastAsia="ru-RU"/>
        </w:rPr>
      </w:pPr>
    </w:p>
    <w:p w:rsidR="0098273F" w:rsidRDefault="0098273F" w:rsidP="00E16C0C">
      <w:pPr>
        <w:ind w:right="97"/>
        <w:jc w:val="right"/>
        <w:rPr>
          <w:sz w:val="24"/>
          <w:szCs w:val="24"/>
          <w:lang w:eastAsia="ru-RU"/>
        </w:rPr>
      </w:pPr>
    </w:p>
    <w:p w:rsidR="001308E4" w:rsidRPr="00585772" w:rsidRDefault="001308E4" w:rsidP="000A0DBE">
      <w:pPr>
        <w:ind w:right="97"/>
        <w:rPr>
          <w:lang w:eastAsia="ar-SA"/>
        </w:rPr>
      </w:pPr>
    </w:p>
    <w:sectPr w:rsidR="001308E4" w:rsidRPr="00585772" w:rsidSect="00711237">
      <w:pgSz w:w="11906" w:h="16838"/>
      <w:pgMar w:top="1134" w:right="567" w:bottom="1134" w:left="1418" w:header="93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FD" w:rsidRDefault="002E65FD">
      <w:r>
        <w:separator/>
      </w:r>
    </w:p>
  </w:endnote>
  <w:endnote w:type="continuationSeparator" w:id="1">
    <w:p w:rsidR="002E65FD" w:rsidRDefault="002E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FD" w:rsidRDefault="002E65FD">
      <w:r>
        <w:separator/>
      </w:r>
    </w:p>
  </w:footnote>
  <w:footnote w:type="continuationSeparator" w:id="1">
    <w:p w:rsidR="002E65FD" w:rsidRDefault="002E6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295463C"/>
    <w:multiLevelType w:val="hybridMultilevel"/>
    <w:tmpl w:val="448AD988"/>
    <w:lvl w:ilvl="0" w:tplc="DDA23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4854B6"/>
    <w:multiLevelType w:val="hybridMultilevel"/>
    <w:tmpl w:val="B8B20714"/>
    <w:lvl w:ilvl="0" w:tplc="B74ED47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>
    <w:nsid w:val="17280D03"/>
    <w:multiLevelType w:val="multilevel"/>
    <w:tmpl w:val="D3F6FA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5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1">
    <w:nsid w:val="288F3DAB"/>
    <w:multiLevelType w:val="hybridMultilevel"/>
    <w:tmpl w:val="D2D25A4C"/>
    <w:lvl w:ilvl="0" w:tplc="A7FE6E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F0A4DA4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363C4C98"/>
    <w:multiLevelType w:val="hybridMultilevel"/>
    <w:tmpl w:val="3574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DA251C"/>
    <w:multiLevelType w:val="multilevel"/>
    <w:tmpl w:val="005AF6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29">
    <w:nsid w:val="4A8F24E6"/>
    <w:multiLevelType w:val="multilevel"/>
    <w:tmpl w:val="D42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59A85133"/>
    <w:multiLevelType w:val="hybridMultilevel"/>
    <w:tmpl w:val="C5C832C4"/>
    <w:lvl w:ilvl="0" w:tplc="3682A45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7549FB"/>
    <w:multiLevelType w:val="singleLevel"/>
    <w:tmpl w:val="E242B5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5">
    <w:nsid w:val="5C893902"/>
    <w:multiLevelType w:val="hybridMultilevel"/>
    <w:tmpl w:val="6F7414BE"/>
    <w:lvl w:ilvl="0" w:tplc="159A3BEE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37">
    <w:nsid w:val="5F865C11"/>
    <w:multiLevelType w:val="singleLevel"/>
    <w:tmpl w:val="1FA6A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31317"/>
    <w:multiLevelType w:val="hybridMultilevel"/>
    <w:tmpl w:val="008A214C"/>
    <w:lvl w:ilvl="0" w:tplc="B772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1">
    <w:nsid w:val="6CCD3317"/>
    <w:multiLevelType w:val="multilevel"/>
    <w:tmpl w:val="5DA881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2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9E68E3"/>
    <w:multiLevelType w:val="hybridMultilevel"/>
    <w:tmpl w:val="1CEA9ADA"/>
    <w:lvl w:ilvl="0" w:tplc="F2C86D2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6">
    <w:nsid w:val="7F610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28"/>
  </w:num>
  <w:num w:numId="8">
    <w:abstractNumId w:val="34"/>
  </w:num>
  <w:num w:numId="9">
    <w:abstractNumId w:val="46"/>
  </w:num>
  <w:num w:numId="10">
    <w:abstractNumId w:val="37"/>
  </w:num>
  <w:num w:numId="11">
    <w:abstractNumId w:val="27"/>
  </w:num>
  <w:num w:numId="12">
    <w:abstractNumId w:val="33"/>
  </w:num>
  <w:num w:numId="13">
    <w:abstractNumId w:val="35"/>
  </w:num>
  <w:num w:numId="14">
    <w:abstractNumId w:val="5"/>
  </w:num>
  <w:num w:numId="15">
    <w:abstractNumId w:val="9"/>
  </w:num>
  <w:num w:numId="16">
    <w:abstractNumId w:val="29"/>
  </w:num>
  <w:num w:numId="17">
    <w:abstractNumId w:val="41"/>
  </w:num>
  <w:num w:numId="18">
    <w:abstractNumId w:val="38"/>
  </w:num>
  <w:num w:numId="19">
    <w:abstractNumId w:val="30"/>
  </w:num>
  <w:num w:numId="20">
    <w:abstractNumId w:val="31"/>
  </w:num>
  <w:num w:numId="21">
    <w:abstractNumId w:val="12"/>
  </w:num>
  <w:num w:numId="22">
    <w:abstractNumId w:val="16"/>
  </w:num>
  <w:num w:numId="23">
    <w:abstractNumId w:val="22"/>
  </w:num>
  <w:num w:numId="24">
    <w:abstractNumId w:val="20"/>
  </w:num>
  <w:num w:numId="25">
    <w:abstractNumId w:val="18"/>
  </w:num>
  <w:num w:numId="26">
    <w:abstractNumId w:val="11"/>
  </w:num>
  <w:num w:numId="27">
    <w:abstractNumId w:val="8"/>
  </w:num>
  <w:num w:numId="28">
    <w:abstractNumId w:val="24"/>
  </w:num>
  <w:num w:numId="29">
    <w:abstractNumId w:val="40"/>
  </w:num>
  <w:num w:numId="30">
    <w:abstractNumId w:val="26"/>
  </w:num>
  <w:num w:numId="31">
    <w:abstractNumId w:val="42"/>
  </w:num>
  <w:num w:numId="32">
    <w:abstractNumId w:val="10"/>
  </w:num>
  <w:num w:numId="33">
    <w:abstractNumId w:val="32"/>
  </w:num>
  <w:num w:numId="34">
    <w:abstractNumId w:val="14"/>
  </w:num>
  <w:num w:numId="35">
    <w:abstractNumId w:val="36"/>
  </w:num>
  <w:num w:numId="36">
    <w:abstractNumId w:val="17"/>
  </w:num>
  <w:num w:numId="37">
    <w:abstractNumId w:val="25"/>
  </w:num>
  <w:num w:numId="38">
    <w:abstractNumId w:val="7"/>
  </w:num>
  <w:num w:numId="39">
    <w:abstractNumId w:val="6"/>
  </w:num>
  <w:num w:numId="40">
    <w:abstractNumId w:val="15"/>
  </w:num>
  <w:num w:numId="41">
    <w:abstractNumId w:val="19"/>
  </w:num>
  <w:num w:numId="42">
    <w:abstractNumId w:val="39"/>
  </w:num>
  <w:num w:numId="43">
    <w:abstractNumId w:val="21"/>
  </w:num>
  <w:num w:numId="44">
    <w:abstractNumId w:val="44"/>
  </w:num>
  <w:num w:numId="45">
    <w:abstractNumId w:val="43"/>
  </w:num>
  <w:num w:numId="46">
    <w:abstractNumId w:val="23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80F"/>
    <w:rsid w:val="00012B9E"/>
    <w:rsid w:val="00024CEB"/>
    <w:rsid w:val="000310B1"/>
    <w:rsid w:val="00036697"/>
    <w:rsid w:val="000440FC"/>
    <w:rsid w:val="00056E59"/>
    <w:rsid w:val="0008454A"/>
    <w:rsid w:val="000A0DBE"/>
    <w:rsid w:val="000A3557"/>
    <w:rsid w:val="000A7851"/>
    <w:rsid w:val="000B0282"/>
    <w:rsid w:val="000D4204"/>
    <w:rsid w:val="000E2D9A"/>
    <w:rsid w:val="001308E4"/>
    <w:rsid w:val="00132EB6"/>
    <w:rsid w:val="00134D63"/>
    <w:rsid w:val="0014177E"/>
    <w:rsid w:val="0015618D"/>
    <w:rsid w:val="00175684"/>
    <w:rsid w:val="001835C9"/>
    <w:rsid w:val="001A55D8"/>
    <w:rsid w:val="001B2FE0"/>
    <w:rsid w:val="001F21C9"/>
    <w:rsid w:val="001F6B8D"/>
    <w:rsid w:val="001F76DC"/>
    <w:rsid w:val="00207AAC"/>
    <w:rsid w:val="002139FE"/>
    <w:rsid w:val="0022022F"/>
    <w:rsid w:val="00231E8F"/>
    <w:rsid w:val="002400D7"/>
    <w:rsid w:val="00245749"/>
    <w:rsid w:val="00254272"/>
    <w:rsid w:val="0025635A"/>
    <w:rsid w:val="00266B43"/>
    <w:rsid w:val="00280D98"/>
    <w:rsid w:val="00281854"/>
    <w:rsid w:val="00284DDF"/>
    <w:rsid w:val="002A4FF3"/>
    <w:rsid w:val="002D208A"/>
    <w:rsid w:val="002D6964"/>
    <w:rsid w:val="002E65FD"/>
    <w:rsid w:val="00305AA1"/>
    <w:rsid w:val="0030707C"/>
    <w:rsid w:val="00313942"/>
    <w:rsid w:val="0032731F"/>
    <w:rsid w:val="00340213"/>
    <w:rsid w:val="0034113D"/>
    <w:rsid w:val="00362521"/>
    <w:rsid w:val="0036574B"/>
    <w:rsid w:val="003657B4"/>
    <w:rsid w:val="003708C6"/>
    <w:rsid w:val="003713DF"/>
    <w:rsid w:val="0037213F"/>
    <w:rsid w:val="00372D02"/>
    <w:rsid w:val="0037713C"/>
    <w:rsid w:val="003906C3"/>
    <w:rsid w:val="00394BA4"/>
    <w:rsid w:val="00396E08"/>
    <w:rsid w:val="003A4F0A"/>
    <w:rsid w:val="003A51C7"/>
    <w:rsid w:val="003C1C1C"/>
    <w:rsid w:val="003E79CE"/>
    <w:rsid w:val="003F7EA5"/>
    <w:rsid w:val="00432962"/>
    <w:rsid w:val="00434A6A"/>
    <w:rsid w:val="00444B0E"/>
    <w:rsid w:val="00460B92"/>
    <w:rsid w:val="00475879"/>
    <w:rsid w:val="00490AE0"/>
    <w:rsid w:val="00492977"/>
    <w:rsid w:val="004C292D"/>
    <w:rsid w:val="004C32DC"/>
    <w:rsid w:val="0050305D"/>
    <w:rsid w:val="005132F6"/>
    <w:rsid w:val="00520EE8"/>
    <w:rsid w:val="005551AA"/>
    <w:rsid w:val="00562039"/>
    <w:rsid w:val="0056208D"/>
    <w:rsid w:val="00562A48"/>
    <w:rsid w:val="00564AE0"/>
    <w:rsid w:val="005725AE"/>
    <w:rsid w:val="00585772"/>
    <w:rsid w:val="00585973"/>
    <w:rsid w:val="0059743E"/>
    <w:rsid w:val="005A6CA1"/>
    <w:rsid w:val="005C5329"/>
    <w:rsid w:val="005D5210"/>
    <w:rsid w:val="005E0A7E"/>
    <w:rsid w:val="00606C5D"/>
    <w:rsid w:val="00624C67"/>
    <w:rsid w:val="006262BC"/>
    <w:rsid w:val="0064722A"/>
    <w:rsid w:val="00647FA1"/>
    <w:rsid w:val="006732C3"/>
    <w:rsid w:val="0068383E"/>
    <w:rsid w:val="006858A9"/>
    <w:rsid w:val="00686EA4"/>
    <w:rsid w:val="00687076"/>
    <w:rsid w:val="00696920"/>
    <w:rsid w:val="00697276"/>
    <w:rsid w:val="006B34FA"/>
    <w:rsid w:val="006B51D0"/>
    <w:rsid w:val="006D0DF3"/>
    <w:rsid w:val="006F6DE1"/>
    <w:rsid w:val="00711237"/>
    <w:rsid w:val="007211FD"/>
    <w:rsid w:val="0073469B"/>
    <w:rsid w:val="00735FE2"/>
    <w:rsid w:val="00751815"/>
    <w:rsid w:val="00753CD1"/>
    <w:rsid w:val="00756436"/>
    <w:rsid w:val="00764DFA"/>
    <w:rsid w:val="00765AED"/>
    <w:rsid w:val="00770E4B"/>
    <w:rsid w:val="0077717A"/>
    <w:rsid w:val="007777A2"/>
    <w:rsid w:val="00791507"/>
    <w:rsid w:val="007A3C93"/>
    <w:rsid w:val="007A77EF"/>
    <w:rsid w:val="007B500F"/>
    <w:rsid w:val="007B6518"/>
    <w:rsid w:val="007E314B"/>
    <w:rsid w:val="007E6796"/>
    <w:rsid w:val="007F524D"/>
    <w:rsid w:val="007F5C79"/>
    <w:rsid w:val="007F635D"/>
    <w:rsid w:val="00820320"/>
    <w:rsid w:val="00824DE6"/>
    <w:rsid w:val="00855014"/>
    <w:rsid w:val="00861B14"/>
    <w:rsid w:val="0086442D"/>
    <w:rsid w:val="00864CAE"/>
    <w:rsid w:val="00865854"/>
    <w:rsid w:val="00882CFF"/>
    <w:rsid w:val="008A4C3D"/>
    <w:rsid w:val="008B08C6"/>
    <w:rsid w:val="008D6741"/>
    <w:rsid w:val="00902DC4"/>
    <w:rsid w:val="00905986"/>
    <w:rsid w:val="00916CD9"/>
    <w:rsid w:val="00924A01"/>
    <w:rsid w:val="00930418"/>
    <w:rsid w:val="00964965"/>
    <w:rsid w:val="0098038C"/>
    <w:rsid w:val="0098273F"/>
    <w:rsid w:val="009A3389"/>
    <w:rsid w:val="009A4811"/>
    <w:rsid w:val="009A59DC"/>
    <w:rsid w:val="009B77B1"/>
    <w:rsid w:val="009D0E75"/>
    <w:rsid w:val="009D3335"/>
    <w:rsid w:val="009D34D2"/>
    <w:rsid w:val="009E2137"/>
    <w:rsid w:val="00A0111D"/>
    <w:rsid w:val="00A04182"/>
    <w:rsid w:val="00A04C41"/>
    <w:rsid w:val="00A27524"/>
    <w:rsid w:val="00A44BAC"/>
    <w:rsid w:val="00A451E1"/>
    <w:rsid w:val="00A652AE"/>
    <w:rsid w:val="00A74288"/>
    <w:rsid w:val="00A77355"/>
    <w:rsid w:val="00A861DB"/>
    <w:rsid w:val="00A90A06"/>
    <w:rsid w:val="00A97558"/>
    <w:rsid w:val="00AC5ACC"/>
    <w:rsid w:val="00AC7205"/>
    <w:rsid w:val="00AD11AC"/>
    <w:rsid w:val="00AD7825"/>
    <w:rsid w:val="00AE6924"/>
    <w:rsid w:val="00AF6A15"/>
    <w:rsid w:val="00B0089F"/>
    <w:rsid w:val="00B025C1"/>
    <w:rsid w:val="00B12E28"/>
    <w:rsid w:val="00B33D89"/>
    <w:rsid w:val="00B3686D"/>
    <w:rsid w:val="00B403E0"/>
    <w:rsid w:val="00B430D9"/>
    <w:rsid w:val="00B435D0"/>
    <w:rsid w:val="00B45B4C"/>
    <w:rsid w:val="00B45C8B"/>
    <w:rsid w:val="00B605BB"/>
    <w:rsid w:val="00B6319E"/>
    <w:rsid w:val="00B64ACA"/>
    <w:rsid w:val="00B70315"/>
    <w:rsid w:val="00B878DC"/>
    <w:rsid w:val="00BA0642"/>
    <w:rsid w:val="00BA0AC1"/>
    <w:rsid w:val="00BA509A"/>
    <w:rsid w:val="00BB29DB"/>
    <w:rsid w:val="00BB29F0"/>
    <w:rsid w:val="00BB52EF"/>
    <w:rsid w:val="00BC0A40"/>
    <w:rsid w:val="00BC1800"/>
    <w:rsid w:val="00BC2FA5"/>
    <w:rsid w:val="00BC43CC"/>
    <w:rsid w:val="00BD6C04"/>
    <w:rsid w:val="00BE4E16"/>
    <w:rsid w:val="00BE4F08"/>
    <w:rsid w:val="00C066DB"/>
    <w:rsid w:val="00C1199F"/>
    <w:rsid w:val="00C37100"/>
    <w:rsid w:val="00C70E1C"/>
    <w:rsid w:val="00C76459"/>
    <w:rsid w:val="00C816F3"/>
    <w:rsid w:val="00C81A8A"/>
    <w:rsid w:val="00CA7EA3"/>
    <w:rsid w:val="00CB1021"/>
    <w:rsid w:val="00CC56EE"/>
    <w:rsid w:val="00CC5D8B"/>
    <w:rsid w:val="00CE4F86"/>
    <w:rsid w:val="00CE6F0B"/>
    <w:rsid w:val="00CE71C2"/>
    <w:rsid w:val="00D065A1"/>
    <w:rsid w:val="00D40E20"/>
    <w:rsid w:val="00D523D8"/>
    <w:rsid w:val="00D55357"/>
    <w:rsid w:val="00D6480B"/>
    <w:rsid w:val="00D732E1"/>
    <w:rsid w:val="00D765F3"/>
    <w:rsid w:val="00D847A0"/>
    <w:rsid w:val="00D85246"/>
    <w:rsid w:val="00D910B1"/>
    <w:rsid w:val="00DA2F8B"/>
    <w:rsid w:val="00DA480F"/>
    <w:rsid w:val="00DA64CF"/>
    <w:rsid w:val="00DD623B"/>
    <w:rsid w:val="00E112C5"/>
    <w:rsid w:val="00E16C0C"/>
    <w:rsid w:val="00E2379A"/>
    <w:rsid w:val="00E321A8"/>
    <w:rsid w:val="00E416A7"/>
    <w:rsid w:val="00E41EA5"/>
    <w:rsid w:val="00E62791"/>
    <w:rsid w:val="00E74E36"/>
    <w:rsid w:val="00E870C2"/>
    <w:rsid w:val="00E951A8"/>
    <w:rsid w:val="00EA43B2"/>
    <w:rsid w:val="00EA7084"/>
    <w:rsid w:val="00EB0626"/>
    <w:rsid w:val="00EC48CB"/>
    <w:rsid w:val="00ED26EA"/>
    <w:rsid w:val="00EE3FF2"/>
    <w:rsid w:val="00EE528B"/>
    <w:rsid w:val="00EF3272"/>
    <w:rsid w:val="00F037C8"/>
    <w:rsid w:val="00F17623"/>
    <w:rsid w:val="00F20741"/>
    <w:rsid w:val="00F21A9D"/>
    <w:rsid w:val="00F32176"/>
    <w:rsid w:val="00F6467B"/>
    <w:rsid w:val="00F7268C"/>
    <w:rsid w:val="00F846F5"/>
    <w:rsid w:val="00F96153"/>
    <w:rsid w:val="00FA0182"/>
    <w:rsid w:val="00FD3E0B"/>
    <w:rsid w:val="00FF13D8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0"/>
    <w:pPr>
      <w:suppressAutoHyphens/>
      <w:snapToGrid w:val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32176"/>
    <w:pPr>
      <w:keepNext/>
      <w:suppressAutoHyphens w:val="0"/>
      <w:snapToGrid/>
      <w:outlineLvl w:val="0"/>
    </w:pPr>
    <w:rPr>
      <w:rFonts w:ascii="Academy" w:hAnsi="Academy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D63"/>
    <w:pPr>
      <w:keepNext/>
      <w:widowControl w:val="0"/>
      <w:tabs>
        <w:tab w:val="num" w:pos="720"/>
      </w:tabs>
      <w:snapToGrid/>
      <w:ind w:left="720" w:hanging="720"/>
      <w:jc w:val="center"/>
      <w:outlineLvl w:val="1"/>
    </w:pPr>
    <w:rPr>
      <w:rFonts w:eastAsia="Andale Sans UI"/>
      <w:kern w:val="1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2176"/>
    <w:pPr>
      <w:keepNext/>
      <w:suppressAutoHyphens w:val="0"/>
      <w:snapToGrid/>
      <w:spacing w:before="240" w:after="60" w:line="360" w:lineRule="auto"/>
      <w:ind w:firstLine="68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F32176"/>
    <w:pPr>
      <w:snapToGrid/>
      <w:ind w:left="2880" w:hanging="360"/>
      <w:outlineLvl w:val="3"/>
    </w:pPr>
    <w:rPr>
      <w:rFonts w:eastAsia="Lucida Sans Unicode"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Основной шрифт абзаца2"/>
    <w:rsid w:val="00D910B1"/>
  </w:style>
  <w:style w:type="character" w:customStyle="1" w:styleId="11">
    <w:name w:val="Основной шрифт абзаца1"/>
    <w:rsid w:val="00D910B1"/>
  </w:style>
  <w:style w:type="character" w:customStyle="1" w:styleId="12">
    <w:name w:val="Знак Знак1"/>
    <w:rsid w:val="00D910B1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нак Знак"/>
    <w:rsid w:val="00D910B1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rsid w:val="00D910B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"/>
    <w:link w:val="a6"/>
    <w:rsid w:val="00D910B1"/>
    <w:pPr>
      <w:autoSpaceDE w:val="0"/>
      <w:snapToGrid/>
      <w:jc w:val="both"/>
    </w:pPr>
  </w:style>
  <w:style w:type="paragraph" w:styleId="a7">
    <w:name w:val="List"/>
    <w:basedOn w:val="a1"/>
    <w:rsid w:val="00D910B1"/>
    <w:rPr>
      <w:rFonts w:cs="Mangal"/>
    </w:rPr>
  </w:style>
  <w:style w:type="paragraph" w:styleId="a8">
    <w:name w:val="caption"/>
    <w:basedOn w:val="a"/>
    <w:qFormat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910B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910B1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D910B1"/>
    <w:pPr>
      <w:widowControl w:val="0"/>
      <w:snapToGrid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rsid w:val="00D910B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910B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D910B1"/>
    <w:pPr>
      <w:suppressLineNumbers/>
      <w:tabs>
        <w:tab w:val="center" w:pos="4819"/>
        <w:tab w:val="right" w:pos="9638"/>
      </w:tabs>
    </w:pPr>
  </w:style>
  <w:style w:type="paragraph" w:customStyle="1" w:styleId="p2">
    <w:name w:val="p2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5635A"/>
  </w:style>
  <w:style w:type="character" w:customStyle="1" w:styleId="s1">
    <w:name w:val="s1"/>
    <w:rsid w:val="0025635A"/>
  </w:style>
  <w:style w:type="paragraph" w:customStyle="1" w:styleId="p7">
    <w:name w:val="p7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E314B"/>
    <w:pPr>
      <w:snapToGrid/>
      <w:spacing w:after="200"/>
      <w:ind w:firstLine="709"/>
      <w:jc w:val="both"/>
    </w:pPr>
    <w:rPr>
      <w:rFonts w:ascii="Calibri" w:hAnsi="Calibri" w:cs="Calibri"/>
    </w:rPr>
  </w:style>
  <w:style w:type="paragraph" w:customStyle="1" w:styleId="MainStyl">
    <w:name w:val="MainStyl"/>
    <w:basedOn w:val="a"/>
    <w:rsid w:val="003E79CE"/>
    <w:pPr>
      <w:autoSpaceDE w:val="0"/>
      <w:snapToGrid/>
      <w:spacing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</w:rPr>
  </w:style>
  <w:style w:type="paragraph" w:customStyle="1" w:styleId="af">
    <w:name w:val="Содержимое таблицы"/>
    <w:basedOn w:val="a"/>
    <w:rsid w:val="003E79CE"/>
    <w:pPr>
      <w:suppressLineNumbers/>
      <w:snapToGri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0">
    <w:name w:val="Основной текст_"/>
    <w:link w:val="23"/>
    <w:rsid w:val="00D40E20"/>
    <w:rPr>
      <w:sz w:val="28"/>
      <w:szCs w:val="28"/>
      <w:shd w:val="clear" w:color="auto" w:fill="FFFFFF"/>
    </w:rPr>
  </w:style>
  <w:style w:type="character" w:customStyle="1" w:styleId="15">
    <w:name w:val="Основной текст1"/>
    <w:rsid w:val="00D40E20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D40E20"/>
    <w:pPr>
      <w:widowControl w:val="0"/>
      <w:shd w:val="clear" w:color="auto" w:fill="FFFFFF"/>
      <w:suppressAutoHyphens w:val="0"/>
      <w:snapToGrid/>
      <w:spacing w:before="780" w:after="420" w:line="0" w:lineRule="atLeast"/>
      <w:jc w:val="center"/>
    </w:pPr>
    <w:rPr>
      <w:lang w:eastAsia="ru-RU"/>
    </w:rPr>
  </w:style>
  <w:style w:type="character" w:customStyle="1" w:styleId="10">
    <w:name w:val="Заголовок 1 Знак"/>
    <w:link w:val="1"/>
    <w:rsid w:val="00F32176"/>
    <w:rPr>
      <w:rFonts w:ascii="Academy" w:hAnsi="Academy"/>
      <w:sz w:val="28"/>
    </w:rPr>
  </w:style>
  <w:style w:type="character" w:customStyle="1" w:styleId="30">
    <w:name w:val="Заголовок 3 Знак"/>
    <w:link w:val="3"/>
    <w:semiHidden/>
    <w:rsid w:val="00F321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32176"/>
    <w:rPr>
      <w:rFonts w:ascii="Arial" w:eastAsia="Lucida Sans Unicode" w:hAnsi="Arial"/>
      <w:b/>
      <w:bCs/>
      <w:i/>
      <w:iCs/>
      <w:sz w:val="24"/>
      <w:szCs w:val="24"/>
      <w:lang w:eastAsia="zh-CN"/>
    </w:rPr>
  </w:style>
  <w:style w:type="numbering" w:customStyle="1" w:styleId="16">
    <w:name w:val="Нет списка1"/>
    <w:next w:val="a4"/>
    <w:uiPriority w:val="99"/>
    <w:semiHidden/>
    <w:unhideWhenUsed/>
    <w:rsid w:val="00F32176"/>
  </w:style>
  <w:style w:type="paragraph" w:customStyle="1" w:styleId="17">
    <w:name w:val="заголовок 1"/>
    <w:basedOn w:val="a"/>
    <w:next w:val="a"/>
    <w:rsid w:val="00F32176"/>
    <w:pPr>
      <w:keepNext/>
      <w:suppressAutoHyphens w:val="0"/>
      <w:snapToGrid/>
      <w:spacing w:before="240" w:after="60" w:line="360" w:lineRule="auto"/>
      <w:ind w:firstLine="680"/>
      <w:jc w:val="both"/>
    </w:pPr>
    <w:rPr>
      <w:rFonts w:ascii="Helvetica" w:hAnsi="Helvetica"/>
      <w:b/>
      <w:kern w:val="28"/>
      <w:szCs w:val="20"/>
      <w:lang w:eastAsia="ru-RU"/>
    </w:rPr>
  </w:style>
  <w:style w:type="character" w:styleId="af1">
    <w:name w:val="page number"/>
    <w:rsid w:val="00F32176"/>
  </w:style>
  <w:style w:type="paragraph" w:styleId="af2">
    <w:name w:val="Body Text Indent"/>
    <w:basedOn w:val="a"/>
    <w:link w:val="af3"/>
    <w:rsid w:val="00F32176"/>
    <w:pPr>
      <w:suppressAutoHyphens w:val="0"/>
      <w:snapToGrid/>
      <w:ind w:firstLine="709"/>
      <w:jc w:val="both"/>
    </w:pPr>
    <w:rPr>
      <w:rFonts w:ascii="Academy" w:hAnsi="Academy"/>
      <w:color w:val="008080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F32176"/>
    <w:rPr>
      <w:rFonts w:ascii="Academy" w:hAnsi="Academy"/>
      <w:color w:val="008080"/>
      <w:sz w:val="28"/>
    </w:rPr>
  </w:style>
  <w:style w:type="table" w:styleId="af4">
    <w:name w:val="Table Grid"/>
    <w:basedOn w:val="a3"/>
    <w:rsid w:val="00F32176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F32176"/>
    <w:pPr>
      <w:tabs>
        <w:tab w:val="num" w:pos="720"/>
      </w:tabs>
      <w:suppressAutoHyphens w:val="0"/>
      <w:snapToGrid/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itle"/>
    <w:basedOn w:val="a"/>
    <w:link w:val="af7"/>
    <w:qFormat/>
    <w:rsid w:val="00F32176"/>
    <w:pPr>
      <w:suppressAutoHyphens w:val="0"/>
      <w:snapToGrid/>
      <w:jc w:val="center"/>
    </w:pPr>
    <w:rPr>
      <w:szCs w:val="24"/>
      <w:lang w:eastAsia="ru-RU"/>
    </w:rPr>
  </w:style>
  <w:style w:type="character" w:customStyle="1" w:styleId="af7">
    <w:name w:val="Название Знак"/>
    <w:link w:val="af6"/>
    <w:rsid w:val="00F32176"/>
    <w:rPr>
      <w:sz w:val="28"/>
      <w:szCs w:val="24"/>
    </w:rPr>
  </w:style>
  <w:style w:type="table" w:customStyle="1" w:styleId="18">
    <w:name w:val="Сетка таблицы1"/>
    <w:basedOn w:val="a3"/>
    <w:next w:val="af4"/>
    <w:uiPriority w:val="59"/>
    <w:rsid w:val="00F32176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F32176"/>
    <w:rPr>
      <w:rFonts w:ascii="Tahoma" w:hAnsi="Tahoma" w:cs="Tahoma"/>
      <w:sz w:val="16"/>
      <w:szCs w:val="16"/>
      <w:lang w:eastAsia="zh-CN"/>
    </w:rPr>
  </w:style>
  <w:style w:type="paragraph" w:styleId="24">
    <w:name w:val="Body Text Indent 2"/>
    <w:basedOn w:val="a"/>
    <w:link w:val="25"/>
    <w:rsid w:val="00F32176"/>
    <w:pPr>
      <w:suppressAutoHyphens w:val="0"/>
      <w:snapToGrid/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</w:rPr>
  </w:style>
  <w:style w:type="character" w:customStyle="1" w:styleId="25">
    <w:name w:val="Основной текст с отступом 2 Знак"/>
    <w:link w:val="24"/>
    <w:rsid w:val="00F32176"/>
    <w:rPr>
      <w:rFonts w:ascii="TimesDL" w:hAnsi="TimesDL"/>
      <w:sz w:val="24"/>
    </w:rPr>
  </w:style>
  <w:style w:type="character" w:customStyle="1" w:styleId="ae">
    <w:name w:val="Нижний колонтитул Знак"/>
    <w:link w:val="ad"/>
    <w:uiPriority w:val="99"/>
    <w:rsid w:val="00F32176"/>
    <w:rPr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F321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2176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32176"/>
    <w:rPr>
      <w:rFonts w:ascii="Arial" w:hAnsi="Arial" w:cs="Arial"/>
    </w:rPr>
  </w:style>
  <w:style w:type="character" w:styleId="af8">
    <w:name w:val="Hyperlink"/>
    <w:rsid w:val="00F32176"/>
    <w:rPr>
      <w:color w:val="0000FF"/>
      <w:u w:val="single"/>
    </w:rPr>
  </w:style>
  <w:style w:type="character" w:customStyle="1" w:styleId="20">
    <w:name w:val="Заголовок 2 Знак"/>
    <w:link w:val="2"/>
    <w:rsid w:val="00F32176"/>
    <w:rPr>
      <w:rFonts w:eastAsia="Andale Sans UI"/>
      <w:kern w:val="1"/>
      <w:sz w:val="32"/>
      <w:szCs w:val="24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F32176"/>
  </w:style>
  <w:style w:type="table" w:customStyle="1" w:styleId="26">
    <w:name w:val="Сетка таблицы2"/>
    <w:basedOn w:val="a3"/>
    <w:next w:val="af4"/>
    <w:uiPriority w:val="1"/>
    <w:rsid w:val="00F321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next w:val="af9"/>
    <w:uiPriority w:val="34"/>
    <w:qFormat/>
    <w:rsid w:val="00F32176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a">
    <w:name w:val="Текст сноски1"/>
    <w:basedOn w:val="a"/>
    <w:next w:val="afa"/>
    <w:link w:val="afb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b">
    <w:name w:val="Текст сноски Знак"/>
    <w:link w:val="1a"/>
    <w:uiPriority w:val="99"/>
    <w:semiHidden/>
    <w:rsid w:val="00F32176"/>
  </w:style>
  <w:style w:type="character" w:styleId="afc">
    <w:name w:val="footnote reference"/>
    <w:uiPriority w:val="99"/>
    <w:unhideWhenUsed/>
    <w:rsid w:val="00F32176"/>
    <w:rPr>
      <w:vertAlign w:val="superscript"/>
    </w:rPr>
  </w:style>
  <w:style w:type="paragraph" w:customStyle="1" w:styleId="1b">
    <w:name w:val="Текст концевой сноски1"/>
    <w:basedOn w:val="a"/>
    <w:next w:val="afd"/>
    <w:link w:val="afe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e">
    <w:name w:val="Текст концевой сноски Знак"/>
    <w:link w:val="1b"/>
    <w:uiPriority w:val="99"/>
    <w:semiHidden/>
    <w:rsid w:val="00F32176"/>
  </w:style>
  <w:style w:type="character" w:styleId="aff">
    <w:name w:val="endnote reference"/>
    <w:uiPriority w:val="99"/>
    <w:unhideWhenUsed/>
    <w:rsid w:val="00F32176"/>
    <w:rPr>
      <w:vertAlign w:val="superscript"/>
    </w:rPr>
  </w:style>
  <w:style w:type="character" w:customStyle="1" w:styleId="match">
    <w:name w:val="match"/>
    <w:rsid w:val="00F32176"/>
  </w:style>
  <w:style w:type="character" w:customStyle="1" w:styleId="ac">
    <w:name w:val="Верхний колонтитул Знак"/>
    <w:link w:val="ab"/>
    <w:rsid w:val="00F32176"/>
    <w:rPr>
      <w:sz w:val="28"/>
      <w:szCs w:val="28"/>
      <w:lang w:eastAsia="zh-CN"/>
    </w:rPr>
  </w:style>
  <w:style w:type="character" w:styleId="aff0">
    <w:name w:val="Placeholder Text"/>
    <w:uiPriority w:val="99"/>
    <w:semiHidden/>
    <w:rsid w:val="00F32176"/>
    <w:rPr>
      <w:color w:val="808080"/>
    </w:rPr>
  </w:style>
  <w:style w:type="paragraph" w:customStyle="1" w:styleId="Standard">
    <w:name w:val="Standard"/>
    <w:rsid w:val="00F3217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rsid w:val="00F32176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bsatz-Standardschriftart">
    <w:name w:val="Absatz-Standardschriftart"/>
    <w:rsid w:val="00F32176"/>
  </w:style>
  <w:style w:type="character" w:customStyle="1" w:styleId="WW-Absatz-Standardschriftart">
    <w:name w:val="WW-Absatz-Standardschriftart"/>
    <w:rsid w:val="00F32176"/>
  </w:style>
  <w:style w:type="character" w:customStyle="1" w:styleId="WW-Absatz-Standardschriftart1">
    <w:name w:val="WW-Absatz-Standardschriftart1"/>
    <w:rsid w:val="00F32176"/>
  </w:style>
  <w:style w:type="character" w:customStyle="1" w:styleId="WW-Absatz-Standardschriftart11">
    <w:name w:val="WW-Absatz-Standardschriftart11"/>
    <w:rsid w:val="00F32176"/>
  </w:style>
  <w:style w:type="character" w:customStyle="1" w:styleId="WW-Absatz-Standardschriftart111">
    <w:name w:val="WW-Absatz-Standardschriftart111"/>
    <w:rsid w:val="00F32176"/>
  </w:style>
  <w:style w:type="character" w:customStyle="1" w:styleId="WW-Absatz-Standardschriftart1111">
    <w:name w:val="WW-Absatz-Standardschriftart1111"/>
    <w:rsid w:val="00F32176"/>
  </w:style>
  <w:style w:type="character" w:customStyle="1" w:styleId="WW-Absatz-Standardschriftart11111">
    <w:name w:val="WW-Absatz-Standardschriftart11111"/>
    <w:rsid w:val="00F32176"/>
  </w:style>
  <w:style w:type="character" w:customStyle="1" w:styleId="WW-Absatz-Standardschriftart111111">
    <w:name w:val="WW-Absatz-Standardschriftart111111"/>
    <w:rsid w:val="00F32176"/>
  </w:style>
  <w:style w:type="character" w:customStyle="1" w:styleId="WW-Absatz-Standardschriftart1111111">
    <w:name w:val="WW-Absatz-Standardschriftart1111111"/>
    <w:rsid w:val="00F32176"/>
  </w:style>
  <w:style w:type="character" w:customStyle="1" w:styleId="WW-Absatz-Standardschriftart11111111">
    <w:name w:val="WW-Absatz-Standardschriftart11111111"/>
    <w:rsid w:val="00F32176"/>
  </w:style>
  <w:style w:type="character" w:customStyle="1" w:styleId="WW-Absatz-Standardschriftart111111111">
    <w:name w:val="WW-Absatz-Standardschriftart111111111"/>
    <w:rsid w:val="00F32176"/>
  </w:style>
  <w:style w:type="character" w:customStyle="1" w:styleId="WW-Absatz-Standardschriftart1111111111">
    <w:name w:val="WW-Absatz-Standardschriftart1111111111"/>
    <w:rsid w:val="00F32176"/>
  </w:style>
  <w:style w:type="character" w:customStyle="1" w:styleId="WW-Absatz-Standardschriftart11111111111">
    <w:name w:val="WW-Absatz-Standardschriftart11111111111"/>
    <w:rsid w:val="00F32176"/>
  </w:style>
  <w:style w:type="character" w:customStyle="1" w:styleId="WW-Absatz-Standardschriftart111111111111">
    <w:name w:val="WW-Absatz-Standardschriftart111111111111"/>
    <w:rsid w:val="00F32176"/>
  </w:style>
  <w:style w:type="character" w:customStyle="1" w:styleId="WW-Absatz-Standardschriftart1111111111111">
    <w:name w:val="WW-Absatz-Standardschriftart1111111111111"/>
    <w:rsid w:val="00F32176"/>
  </w:style>
  <w:style w:type="character" w:customStyle="1" w:styleId="WW-Absatz-Standardschriftart11111111111111">
    <w:name w:val="WW-Absatz-Standardschriftart11111111111111"/>
    <w:rsid w:val="00F32176"/>
  </w:style>
  <w:style w:type="character" w:customStyle="1" w:styleId="WW-Absatz-Standardschriftart111111111111111">
    <w:name w:val="WW-Absatz-Standardschriftart111111111111111"/>
    <w:rsid w:val="00F32176"/>
  </w:style>
  <w:style w:type="character" w:customStyle="1" w:styleId="WW-Absatz-Standardschriftart1111111111111111">
    <w:name w:val="WW-Absatz-Standardschriftart1111111111111111"/>
    <w:rsid w:val="00F32176"/>
  </w:style>
  <w:style w:type="character" w:customStyle="1" w:styleId="41">
    <w:name w:val="Основной шрифт абзаца4"/>
    <w:rsid w:val="00F32176"/>
  </w:style>
  <w:style w:type="character" w:customStyle="1" w:styleId="32">
    <w:name w:val="Основной шрифт абзаца3"/>
    <w:rsid w:val="00F32176"/>
  </w:style>
  <w:style w:type="character" w:customStyle="1" w:styleId="WW-Absatz-Standardschriftart11111111111111111">
    <w:name w:val="WW-Absatz-Standardschriftart11111111111111111"/>
    <w:rsid w:val="00F32176"/>
  </w:style>
  <w:style w:type="character" w:customStyle="1" w:styleId="WW-Absatz-Standardschriftart111111111111111111">
    <w:name w:val="WW-Absatz-Standardschriftart111111111111111111"/>
    <w:rsid w:val="00F32176"/>
  </w:style>
  <w:style w:type="character" w:customStyle="1" w:styleId="WW-Absatz-Standardschriftart1111111111111111111">
    <w:name w:val="WW-Absatz-Standardschriftart1111111111111111111"/>
    <w:rsid w:val="00F32176"/>
  </w:style>
  <w:style w:type="character" w:customStyle="1" w:styleId="WW-Absatz-Standardschriftart11111111111111111111">
    <w:name w:val="WW-Absatz-Standardschriftart11111111111111111111"/>
    <w:rsid w:val="00F32176"/>
  </w:style>
  <w:style w:type="character" w:customStyle="1" w:styleId="WW-Absatz-Standardschriftart111111111111111111111">
    <w:name w:val="WW-Absatz-Standardschriftart111111111111111111111"/>
    <w:rsid w:val="00F32176"/>
  </w:style>
  <w:style w:type="character" w:customStyle="1" w:styleId="WW-Absatz-Standardschriftart1111111111111111111111">
    <w:name w:val="WW-Absatz-Standardschriftart1111111111111111111111"/>
    <w:rsid w:val="00F32176"/>
  </w:style>
  <w:style w:type="character" w:customStyle="1" w:styleId="WW-Absatz-Standardschriftart11111111111111111111111">
    <w:name w:val="WW-Absatz-Standardschriftart11111111111111111111111"/>
    <w:rsid w:val="00F32176"/>
  </w:style>
  <w:style w:type="character" w:customStyle="1" w:styleId="WW-Absatz-Standardschriftart111111111111111111111111">
    <w:name w:val="WW-Absatz-Standardschriftart111111111111111111111111"/>
    <w:rsid w:val="00F32176"/>
  </w:style>
  <w:style w:type="character" w:customStyle="1" w:styleId="WW-Absatz-Standardschriftart1111111111111111111111111">
    <w:name w:val="WW-Absatz-Standardschriftart1111111111111111111111111"/>
    <w:rsid w:val="00F32176"/>
  </w:style>
  <w:style w:type="character" w:customStyle="1" w:styleId="WW-Absatz-Standardschriftart11111111111111111111111111">
    <w:name w:val="WW-Absatz-Standardschriftart11111111111111111111111111"/>
    <w:rsid w:val="00F32176"/>
  </w:style>
  <w:style w:type="character" w:customStyle="1" w:styleId="WW-Absatz-Standardschriftart111111111111111111111111111">
    <w:name w:val="WW-Absatz-Standardschriftart111111111111111111111111111"/>
    <w:rsid w:val="00F32176"/>
  </w:style>
  <w:style w:type="character" w:customStyle="1" w:styleId="WW-Absatz-Standardschriftart1111111111111111111111111111">
    <w:name w:val="WW-Absatz-Standardschriftart1111111111111111111111111111"/>
    <w:rsid w:val="00F32176"/>
  </w:style>
  <w:style w:type="character" w:customStyle="1" w:styleId="WW8Num2z0">
    <w:name w:val="WW8Num2z0"/>
    <w:rsid w:val="00F32176"/>
    <w:rPr>
      <w:sz w:val="28"/>
      <w:szCs w:val="28"/>
    </w:rPr>
  </w:style>
  <w:style w:type="character" w:customStyle="1" w:styleId="WW8Num3z0">
    <w:name w:val="WW8Num3z0"/>
    <w:rsid w:val="00F32176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F32176"/>
  </w:style>
  <w:style w:type="character" w:customStyle="1" w:styleId="WW-Absatz-Standardschriftart111111111111111111111111111111">
    <w:name w:val="WW-Absatz-Standardschriftart111111111111111111111111111111"/>
    <w:rsid w:val="00F32176"/>
  </w:style>
  <w:style w:type="character" w:customStyle="1" w:styleId="WW-Absatz-Standardschriftart1111111111111111111111111111111">
    <w:name w:val="WW-Absatz-Standardschriftart1111111111111111111111111111111"/>
    <w:rsid w:val="00F32176"/>
  </w:style>
  <w:style w:type="character" w:customStyle="1" w:styleId="WW-Absatz-Standardschriftart11111111111111111111111111111111">
    <w:name w:val="WW-Absatz-Standardschriftart11111111111111111111111111111111"/>
    <w:rsid w:val="00F32176"/>
  </w:style>
  <w:style w:type="character" w:customStyle="1" w:styleId="WW-Absatz-Standardschriftart111111111111111111111111111111111">
    <w:name w:val="WW-Absatz-Standardschriftart111111111111111111111111111111111"/>
    <w:rsid w:val="00F32176"/>
  </w:style>
  <w:style w:type="character" w:customStyle="1" w:styleId="WW8Num1z0">
    <w:name w:val="WW8Num1z0"/>
    <w:rsid w:val="00F32176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F32176"/>
  </w:style>
  <w:style w:type="character" w:customStyle="1" w:styleId="WW-Absatz-Standardschriftart11111111111111111111111111111111111">
    <w:name w:val="WW-Absatz-Standardschriftart11111111111111111111111111111111111"/>
    <w:rsid w:val="00F32176"/>
  </w:style>
  <w:style w:type="character" w:customStyle="1" w:styleId="WW-Absatz-Standardschriftart111111111111111111111111111111111111">
    <w:name w:val="WW-Absatz-Standardschriftart111111111111111111111111111111111111"/>
    <w:rsid w:val="00F32176"/>
  </w:style>
  <w:style w:type="character" w:customStyle="1" w:styleId="WW-Absatz-Standardschriftart1111111111111111111111111111111111111">
    <w:name w:val="WW-Absatz-Standardschriftart1111111111111111111111111111111111111"/>
    <w:rsid w:val="00F32176"/>
  </w:style>
  <w:style w:type="character" w:customStyle="1" w:styleId="WW-Absatz-Standardschriftart11111111111111111111111111111111111111">
    <w:name w:val="WW-Absatz-Standardschriftart11111111111111111111111111111111111111"/>
    <w:rsid w:val="00F32176"/>
  </w:style>
  <w:style w:type="character" w:customStyle="1" w:styleId="WW8Num3z1">
    <w:name w:val="WW8Num3z1"/>
    <w:rsid w:val="00F32176"/>
    <w:rPr>
      <w:rFonts w:ascii="Courier New" w:hAnsi="Courier New" w:cs="Courier New"/>
    </w:rPr>
  </w:style>
  <w:style w:type="character" w:customStyle="1" w:styleId="WW8Num3z2">
    <w:name w:val="WW8Num3z2"/>
    <w:rsid w:val="00F32176"/>
    <w:rPr>
      <w:rFonts w:ascii="Wingdings" w:hAnsi="Wingdings" w:cs="Wingdings"/>
    </w:rPr>
  </w:style>
  <w:style w:type="character" w:customStyle="1" w:styleId="WW8Num3z3">
    <w:name w:val="WW8Num3z3"/>
    <w:rsid w:val="00F32176"/>
    <w:rPr>
      <w:rFonts w:ascii="Symbol" w:hAnsi="Symbol" w:cs="Symbol"/>
    </w:rPr>
  </w:style>
  <w:style w:type="character" w:customStyle="1" w:styleId="WW8Num3z4">
    <w:name w:val="WW8Num3z4"/>
    <w:rsid w:val="00F32176"/>
  </w:style>
  <w:style w:type="character" w:customStyle="1" w:styleId="WW8Num3z5">
    <w:name w:val="WW8Num3z5"/>
    <w:rsid w:val="00F32176"/>
  </w:style>
  <w:style w:type="character" w:customStyle="1" w:styleId="WW8Num3z6">
    <w:name w:val="WW8Num3z6"/>
    <w:rsid w:val="00F32176"/>
  </w:style>
  <w:style w:type="character" w:customStyle="1" w:styleId="WW8Num3z7">
    <w:name w:val="WW8Num3z7"/>
    <w:rsid w:val="00F32176"/>
  </w:style>
  <w:style w:type="character" w:customStyle="1" w:styleId="WW8Num3z8">
    <w:name w:val="WW8Num3z8"/>
    <w:rsid w:val="00F32176"/>
  </w:style>
  <w:style w:type="character" w:customStyle="1" w:styleId="WW8Num4z0">
    <w:name w:val="WW8Num4z0"/>
    <w:rsid w:val="00F32176"/>
  </w:style>
  <w:style w:type="character" w:customStyle="1" w:styleId="WW8Num4z1">
    <w:name w:val="WW8Num4z1"/>
    <w:rsid w:val="00F32176"/>
  </w:style>
  <w:style w:type="character" w:customStyle="1" w:styleId="WW8Num4z2">
    <w:name w:val="WW8Num4z2"/>
    <w:rsid w:val="00F32176"/>
  </w:style>
  <w:style w:type="character" w:customStyle="1" w:styleId="WW8Num4z3">
    <w:name w:val="WW8Num4z3"/>
    <w:rsid w:val="00F32176"/>
  </w:style>
  <w:style w:type="character" w:customStyle="1" w:styleId="WW8Num4z4">
    <w:name w:val="WW8Num4z4"/>
    <w:rsid w:val="00F32176"/>
  </w:style>
  <w:style w:type="character" w:customStyle="1" w:styleId="WW8Num4z5">
    <w:name w:val="WW8Num4z5"/>
    <w:rsid w:val="00F32176"/>
  </w:style>
  <w:style w:type="character" w:customStyle="1" w:styleId="WW8Num4z6">
    <w:name w:val="WW8Num4z6"/>
    <w:rsid w:val="00F32176"/>
  </w:style>
  <w:style w:type="character" w:customStyle="1" w:styleId="WW8Num4z7">
    <w:name w:val="WW8Num4z7"/>
    <w:rsid w:val="00F32176"/>
  </w:style>
  <w:style w:type="character" w:customStyle="1" w:styleId="WW8Num4z8">
    <w:name w:val="WW8Num4z8"/>
    <w:rsid w:val="00F32176"/>
  </w:style>
  <w:style w:type="character" w:customStyle="1" w:styleId="WW8Num5z0">
    <w:name w:val="WW8Num5z0"/>
    <w:rsid w:val="00F32176"/>
    <w:rPr>
      <w:rFonts w:ascii="Times New Roman" w:hAnsi="Times New Roman" w:cs="Times New Roman"/>
    </w:rPr>
  </w:style>
  <w:style w:type="character" w:customStyle="1" w:styleId="WW8Num5z1">
    <w:name w:val="WW8Num5z1"/>
    <w:rsid w:val="00F32176"/>
    <w:rPr>
      <w:rFonts w:ascii="Courier New" w:hAnsi="Courier New" w:cs="Courier New"/>
    </w:rPr>
  </w:style>
  <w:style w:type="character" w:customStyle="1" w:styleId="WW8Num5z2">
    <w:name w:val="WW8Num5z2"/>
    <w:rsid w:val="00F32176"/>
    <w:rPr>
      <w:rFonts w:ascii="Wingdings" w:hAnsi="Wingdings" w:cs="Wingdings"/>
    </w:rPr>
  </w:style>
  <w:style w:type="character" w:customStyle="1" w:styleId="WW8Num5z3">
    <w:name w:val="WW8Num5z3"/>
    <w:rsid w:val="00F32176"/>
    <w:rPr>
      <w:rFonts w:ascii="Symbol" w:hAnsi="Symbol" w:cs="Symbol"/>
    </w:rPr>
  </w:style>
  <w:style w:type="character" w:customStyle="1" w:styleId="WW8Num5z4">
    <w:name w:val="WW8Num5z4"/>
    <w:rsid w:val="00F32176"/>
  </w:style>
  <w:style w:type="character" w:customStyle="1" w:styleId="WW8Num5z5">
    <w:name w:val="WW8Num5z5"/>
    <w:rsid w:val="00F32176"/>
  </w:style>
  <w:style w:type="character" w:customStyle="1" w:styleId="WW8Num5z6">
    <w:name w:val="WW8Num5z6"/>
    <w:rsid w:val="00F32176"/>
  </w:style>
  <w:style w:type="character" w:customStyle="1" w:styleId="WW8Num5z7">
    <w:name w:val="WW8Num5z7"/>
    <w:rsid w:val="00F32176"/>
  </w:style>
  <w:style w:type="character" w:customStyle="1" w:styleId="WW8Num5z8">
    <w:name w:val="WW8Num5z8"/>
    <w:rsid w:val="00F32176"/>
  </w:style>
  <w:style w:type="character" w:customStyle="1" w:styleId="WW8Num6z0">
    <w:name w:val="WW8Num6z0"/>
    <w:rsid w:val="00F32176"/>
  </w:style>
  <w:style w:type="character" w:customStyle="1" w:styleId="WW8Num6z1">
    <w:name w:val="WW8Num6z1"/>
    <w:rsid w:val="00F32176"/>
  </w:style>
  <w:style w:type="character" w:customStyle="1" w:styleId="WW8Num6z2">
    <w:name w:val="WW8Num6z2"/>
    <w:rsid w:val="00F32176"/>
  </w:style>
  <w:style w:type="character" w:customStyle="1" w:styleId="WW8Num6z3">
    <w:name w:val="WW8Num6z3"/>
    <w:rsid w:val="00F32176"/>
  </w:style>
  <w:style w:type="character" w:customStyle="1" w:styleId="WW8Num6z4">
    <w:name w:val="WW8Num6z4"/>
    <w:rsid w:val="00F32176"/>
  </w:style>
  <w:style w:type="character" w:customStyle="1" w:styleId="WW8Num6z5">
    <w:name w:val="WW8Num6z5"/>
    <w:rsid w:val="00F32176"/>
  </w:style>
  <w:style w:type="character" w:customStyle="1" w:styleId="WW8Num6z6">
    <w:name w:val="WW8Num6z6"/>
    <w:rsid w:val="00F32176"/>
  </w:style>
  <w:style w:type="character" w:customStyle="1" w:styleId="WW8Num6z7">
    <w:name w:val="WW8Num6z7"/>
    <w:rsid w:val="00F32176"/>
  </w:style>
  <w:style w:type="character" w:customStyle="1" w:styleId="WW8Num6z8">
    <w:name w:val="WW8Num6z8"/>
    <w:rsid w:val="00F32176"/>
  </w:style>
  <w:style w:type="character" w:customStyle="1" w:styleId="WW8Num7z0">
    <w:name w:val="WW8Num7z0"/>
    <w:rsid w:val="00F32176"/>
  </w:style>
  <w:style w:type="character" w:customStyle="1" w:styleId="WW8Num7z1">
    <w:name w:val="WW8Num7z1"/>
    <w:rsid w:val="00F32176"/>
  </w:style>
  <w:style w:type="character" w:customStyle="1" w:styleId="WW8Num7z2">
    <w:name w:val="WW8Num7z2"/>
    <w:rsid w:val="00F32176"/>
  </w:style>
  <w:style w:type="character" w:customStyle="1" w:styleId="WW8Num7z3">
    <w:name w:val="WW8Num7z3"/>
    <w:rsid w:val="00F32176"/>
  </w:style>
  <w:style w:type="character" w:customStyle="1" w:styleId="WW8Num7z4">
    <w:name w:val="WW8Num7z4"/>
    <w:rsid w:val="00F32176"/>
  </w:style>
  <w:style w:type="character" w:customStyle="1" w:styleId="WW8Num7z5">
    <w:name w:val="WW8Num7z5"/>
    <w:rsid w:val="00F32176"/>
  </w:style>
  <w:style w:type="character" w:customStyle="1" w:styleId="WW8Num7z6">
    <w:name w:val="WW8Num7z6"/>
    <w:rsid w:val="00F32176"/>
  </w:style>
  <w:style w:type="character" w:customStyle="1" w:styleId="WW8Num7z7">
    <w:name w:val="WW8Num7z7"/>
    <w:rsid w:val="00F32176"/>
  </w:style>
  <w:style w:type="character" w:customStyle="1" w:styleId="WW8Num7z8">
    <w:name w:val="WW8Num7z8"/>
    <w:rsid w:val="00F32176"/>
  </w:style>
  <w:style w:type="character" w:customStyle="1" w:styleId="WW8Num8z0">
    <w:name w:val="WW8Num8z0"/>
    <w:rsid w:val="00F32176"/>
    <w:rPr>
      <w:rFonts w:ascii="Times New Roman" w:hAnsi="Times New Roman" w:cs="Times New Roman"/>
    </w:rPr>
  </w:style>
  <w:style w:type="character" w:customStyle="1" w:styleId="WW8Num8z1">
    <w:name w:val="WW8Num8z1"/>
    <w:rsid w:val="00F32176"/>
    <w:rPr>
      <w:rFonts w:ascii="Courier New" w:hAnsi="Courier New" w:cs="Courier New"/>
    </w:rPr>
  </w:style>
  <w:style w:type="character" w:customStyle="1" w:styleId="WW8Num8z2">
    <w:name w:val="WW8Num8z2"/>
    <w:rsid w:val="00F32176"/>
    <w:rPr>
      <w:rFonts w:ascii="Wingdings" w:hAnsi="Wingdings" w:cs="Wingdings"/>
    </w:rPr>
  </w:style>
  <w:style w:type="character" w:customStyle="1" w:styleId="WW8Num8z3">
    <w:name w:val="WW8Num8z3"/>
    <w:rsid w:val="00F32176"/>
    <w:rPr>
      <w:rFonts w:ascii="Symbol" w:hAnsi="Symbol" w:cs="Symbol"/>
    </w:rPr>
  </w:style>
  <w:style w:type="character" w:customStyle="1" w:styleId="WW8Num8z4">
    <w:name w:val="WW8Num8z4"/>
    <w:rsid w:val="00F32176"/>
  </w:style>
  <w:style w:type="character" w:customStyle="1" w:styleId="WW8Num8z5">
    <w:name w:val="WW8Num8z5"/>
    <w:rsid w:val="00F32176"/>
  </w:style>
  <w:style w:type="character" w:customStyle="1" w:styleId="WW8Num8z6">
    <w:name w:val="WW8Num8z6"/>
    <w:rsid w:val="00F32176"/>
  </w:style>
  <w:style w:type="character" w:customStyle="1" w:styleId="WW8Num8z7">
    <w:name w:val="WW8Num8z7"/>
    <w:rsid w:val="00F32176"/>
  </w:style>
  <w:style w:type="character" w:customStyle="1" w:styleId="WW8Num8z8">
    <w:name w:val="WW8Num8z8"/>
    <w:rsid w:val="00F32176"/>
  </w:style>
  <w:style w:type="character" w:customStyle="1" w:styleId="WW-Absatz-Standardschriftart111111111111111111111111111111111111111">
    <w:name w:val="WW-Absatz-Standardschriftart111111111111111111111111111111111111111"/>
    <w:rsid w:val="00F32176"/>
  </w:style>
  <w:style w:type="character" w:customStyle="1" w:styleId="WW-Absatz-Standardschriftart1111111111111111111111111111111111111111">
    <w:name w:val="WW-Absatz-Standardschriftart1111111111111111111111111111111111111111"/>
    <w:rsid w:val="00F32176"/>
  </w:style>
  <w:style w:type="character" w:customStyle="1" w:styleId="WW-Absatz-Standardschriftart11111111111111111111111111111111111111111">
    <w:name w:val="WW-Absatz-Standardschriftart11111111111111111111111111111111111111111"/>
    <w:rsid w:val="00F32176"/>
  </w:style>
  <w:style w:type="character" w:customStyle="1" w:styleId="WW-Absatz-Standardschriftart111111111111111111111111111111111111111111">
    <w:name w:val="WW-Absatz-Standardschriftart111111111111111111111111111111111111111111"/>
    <w:rsid w:val="00F32176"/>
  </w:style>
  <w:style w:type="character" w:customStyle="1" w:styleId="WW-Absatz-Standardschriftart1111111111111111111111111111111111111111111">
    <w:name w:val="WW-Absatz-Standardschriftart1111111111111111111111111111111111111111111"/>
    <w:rsid w:val="00F32176"/>
  </w:style>
  <w:style w:type="character" w:customStyle="1" w:styleId="WW-Absatz-Standardschriftart11111111111111111111111111111111111111111111">
    <w:name w:val="WW-Absatz-Standardschriftart11111111111111111111111111111111111111111111"/>
    <w:rsid w:val="00F32176"/>
  </w:style>
  <w:style w:type="character" w:customStyle="1" w:styleId="WW-Absatz-Standardschriftart111111111111111111111111111111111111111111111">
    <w:name w:val="WW-Absatz-Standardschriftart111111111111111111111111111111111111111111111"/>
    <w:rsid w:val="00F32176"/>
  </w:style>
  <w:style w:type="character" w:customStyle="1" w:styleId="WW-Absatz-Standardschriftart1111111111111111111111111111111111111111111111">
    <w:name w:val="WW-Absatz-Standardschriftart1111111111111111111111111111111111111111111111"/>
    <w:rsid w:val="00F32176"/>
  </w:style>
  <w:style w:type="character" w:customStyle="1" w:styleId="WW-Absatz-Standardschriftart11111111111111111111111111111111111111111111111">
    <w:name w:val="WW-Absatz-Standardschriftart11111111111111111111111111111111111111111111111"/>
    <w:rsid w:val="00F32176"/>
  </w:style>
  <w:style w:type="character" w:customStyle="1" w:styleId="WW8Num14z0">
    <w:name w:val="WW8Num14z0"/>
    <w:rsid w:val="00F32176"/>
    <w:rPr>
      <w:rFonts w:ascii="Times New Roman" w:hAnsi="Times New Roman" w:cs="Times New Roman"/>
    </w:rPr>
  </w:style>
  <w:style w:type="character" w:customStyle="1" w:styleId="WW8Num14z1">
    <w:name w:val="WW8Num14z1"/>
    <w:rsid w:val="00F32176"/>
    <w:rPr>
      <w:rFonts w:ascii="Courier New" w:hAnsi="Courier New" w:cs="Courier New"/>
    </w:rPr>
  </w:style>
  <w:style w:type="character" w:customStyle="1" w:styleId="WW8Num14z2">
    <w:name w:val="WW8Num14z2"/>
    <w:rsid w:val="00F32176"/>
    <w:rPr>
      <w:rFonts w:ascii="Wingdings" w:hAnsi="Wingdings" w:cs="Wingdings"/>
    </w:rPr>
  </w:style>
  <w:style w:type="character" w:customStyle="1" w:styleId="WW8Num14z3">
    <w:name w:val="WW8Num14z3"/>
    <w:rsid w:val="00F32176"/>
    <w:rPr>
      <w:rFonts w:ascii="Symbol" w:hAnsi="Symbol" w:cs="Symbol"/>
    </w:rPr>
  </w:style>
  <w:style w:type="character" w:customStyle="1" w:styleId="WW8Num16z0">
    <w:name w:val="WW8Num16z0"/>
    <w:rsid w:val="00F32176"/>
    <w:rPr>
      <w:rFonts w:ascii="Times New Roman" w:hAnsi="Times New Roman" w:cs="Times New Roman"/>
    </w:rPr>
  </w:style>
  <w:style w:type="character" w:customStyle="1" w:styleId="WW8Num16z1">
    <w:name w:val="WW8Num16z1"/>
    <w:rsid w:val="00F32176"/>
    <w:rPr>
      <w:rFonts w:ascii="Courier New" w:hAnsi="Courier New" w:cs="Courier New"/>
    </w:rPr>
  </w:style>
  <w:style w:type="character" w:customStyle="1" w:styleId="WW8Num16z2">
    <w:name w:val="WW8Num16z2"/>
    <w:rsid w:val="00F32176"/>
    <w:rPr>
      <w:rFonts w:ascii="Wingdings" w:hAnsi="Wingdings" w:cs="Wingdings"/>
    </w:rPr>
  </w:style>
  <w:style w:type="character" w:customStyle="1" w:styleId="WW8Num16z3">
    <w:name w:val="WW8Num16z3"/>
    <w:rsid w:val="00F32176"/>
    <w:rPr>
      <w:rFonts w:ascii="Symbol" w:hAnsi="Symbol" w:cs="Symbol"/>
    </w:rPr>
  </w:style>
  <w:style w:type="character" w:customStyle="1" w:styleId="aff1">
    <w:name w:val="Символ нумерации"/>
    <w:rsid w:val="00F32176"/>
  </w:style>
  <w:style w:type="character" w:customStyle="1" w:styleId="aff2">
    <w:name w:val="Маркеры списка"/>
    <w:rsid w:val="00F32176"/>
    <w:rPr>
      <w:rFonts w:ascii="OpenSymbol" w:eastAsia="OpenSymbol" w:hAnsi="OpenSymbol" w:cs="OpenSymbol"/>
    </w:rPr>
  </w:style>
  <w:style w:type="character" w:styleId="aff3">
    <w:name w:val="Strong"/>
    <w:qFormat/>
    <w:rsid w:val="00F32176"/>
    <w:rPr>
      <w:b/>
      <w:bCs/>
    </w:rPr>
  </w:style>
  <w:style w:type="character" w:customStyle="1" w:styleId="a6">
    <w:name w:val="Основной текст Знак"/>
    <w:link w:val="a1"/>
    <w:rsid w:val="00F32176"/>
    <w:rPr>
      <w:sz w:val="28"/>
      <w:szCs w:val="28"/>
      <w:lang w:eastAsia="zh-CN"/>
    </w:rPr>
  </w:style>
  <w:style w:type="paragraph" w:customStyle="1" w:styleId="42">
    <w:name w:val="Указатель4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27">
    <w:name w:val="Название объекта2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1c">
    <w:name w:val="Название1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rsid w:val="00F32176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F3217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d">
    <w:name w:val="Схема документа1"/>
    <w:basedOn w:val="a"/>
    <w:rsid w:val="00F32176"/>
    <w:pPr>
      <w:shd w:val="clear" w:color="auto" w:fill="000080"/>
      <w:snapToGrid/>
    </w:pPr>
    <w:rPr>
      <w:rFonts w:ascii="Tahoma" w:hAnsi="Tahoma" w:cs="Tahoma"/>
      <w:sz w:val="20"/>
      <w:szCs w:val="20"/>
    </w:rPr>
  </w:style>
  <w:style w:type="paragraph" w:customStyle="1" w:styleId="aff4">
    <w:name w:val="Заголовок таблицы"/>
    <w:basedOn w:val="af"/>
    <w:rsid w:val="00F321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5">
    <w:name w:val="Содержимое врезки"/>
    <w:basedOn w:val="a1"/>
    <w:rsid w:val="00F32176"/>
    <w:pPr>
      <w:autoSpaceDE/>
      <w:spacing w:after="120"/>
      <w:jc w:val="left"/>
    </w:pPr>
    <w:rPr>
      <w:sz w:val="24"/>
      <w:szCs w:val="24"/>
    </w:rPr>
  </w:style>
  <w:style w:type="paragraph" w:customStyle="1" w:styleId="ConsPlusDocList">
    <w:name w:val="ConsPlusDocList"/>
    <w:next w:val="a"/>
    <w:rsid w:val="00F3217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6">
    <w:name w:val="Normal (Web)"/>
    <w:basedOn w:val="a"/>
    <w:uiPriority w:val="99"/>
    <w:rsid w:val="00F32176"/>
    <w:pPr>
      <w:suppressAutoHyphens w:val="0"/>
      <w:snapToGrid/>
    </w:pPr>
    <w:rPr>
      <w:rFonts w:ascii="Verdana" w:hAnsi="Verdana"/>
      <w:sz w:val="22"/>
      <w:szCs w:val="22"/>
      <w:lang w:eastAsia="ru-RU"/>
    </w:rPr>
  </w:style>
  <w:style w:type="paragraph" w:customStyle="1" w:styleId="Heading">
    <w:name w:val="Heading"/>
    <w:rsid w:val="00F321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F32176"/>
    <w:pPr>
      <w:suppressAutoHyphens w:val="0"/>
      <w:snapToGrid/>
      <w:spacing w:line="240" w:lineRule="atLeast"/>
      <w:ind w:left="5398"/>
    </w:pPr>
    <w:rPr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32176"/>
    <w:pPr>
      <w:suppressAutoHyphens w:val="0"/>
      <w:snapToGrid/>
      <w:spacing w:before="120" w:line="360" w:lineRule="auto"/>
      <w:ind w:left="708" w:firstLine="680"/>
      <w:jc w:val="both"/>
    </w:pPr>
    <w:rPr>
      <w:rFonts w:ascii="TimesDL" w:hAnsi="TimesDL"/>
      <w:sz w:val="24"/>
      <w:szCs w:val="20"/>
      <w:lang w:eastAsia="ru-RU"/>
    </w:rPr>
  </w:style>
  <w:style w:type="paragraph" w:styleId="afa">
    <w:name w:val="footnote text"/>
    <w:basedOn w:val="a"/>
    <w:link w:val="1e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e">
    <w:name w:val="Текст сноски Знак1"/>
    <w:link w:val="afa"/>
    <w:rsid w:val="00F32176"/>
    <w:rPr>
      <w:rFonts w:ascii="TimesDL" w:hAnsi="TimesDL"/>
    </w:rPr>
  </w:style>
  <w:style w:type="paragraph" w:styleId="afd">
    <w:name w:val="endnote text"/>
    <w:basedOn w:val="a"/>
    <w:link w:val="1f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f">
    <w:name w:val="Текст концевой сноски Знак1"/>
    <w:link w:val="afd"/>
    <w:rsid w:val="00F32176"/>
    <w:rPr>
      <w:rFonts w:ascii="TimesDL" w:hAnsi="TimesDL"/>
    </w:rPr>
  </w:style>
  <w:style w:type="character" w:customStyle="1" w:styleId="itemtext">
    <w:name w:val="itemtext"/>
    <w:rsid w:val="00F32176"/>
  </w:style>
  <w:style w:type="paragraph" w:customStyle="1" w:styleId="Style2">
    <w:name w:val="Style2"/>
    <w:basedOn w:val="a"/>
    <w:uiPriority w:val="99"/>
    <w:rsid w:val="00F32176"/>
    <w:pPr>
      <w:widowControl w:val="0"/>
      <w:suppressAutoHyphens w:val="0"/>
      <w:autoSpaceDE w:val="0"/>
      <w:autoSpaceDN w:val="0"/>
      <w:adjustRightInd w:val="0"/>
      <w:snapToGrid/>
      <w:spacing w:line="300" w:lineRule="exact"/>
      <w:jc w:val="center"/>
    </w:pPr>
    <w:rPr>
      <w:sz w:val="24"/>
      <w:szCs w:val="24"/>
      <w:lang w:eastAsia="ru-RU"/>
    </w:rPr>
  </w:style>
  <w:style w:type="character" w:styleId="aff7">
    <w:name w:val="annotation reference"/>
    <w:uiPriority w:val="99"/>
    <w:rsid w:val="00F32176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  <w:lang w:eastAsia="ru-RU"/>
    </w:rPr>
  </w:style>
  <w:style w:type="character" w:customStyle="1" w:styleId="aff9">
    <w:name w:val="Текст примечания Знак"/>
    <w:link w:val="aff8"/>
    <w:uiPriority w:val="99"/>
    <w:rsid w:val="00F32176"/>
    <w:rPr>
      <w:rFonts w:ascii="TimesDL" w:hAnsi="TimesDL"/>
    </w:rPr>
  </w:style>
  <w:style w:type="paragraph" w:styleId="affa">
    <w:name w:val="annotation subject"/>
    <w:basedOn w:val="aff8"/>
    <w:next w:val="aff8"/>
    <w:link w:val="affb"/>
    <w:uiPriority w:val="99"/>
    <w:rsid w:val="00F32176"/>
    <w:rPr>
      <w:b/>
      <w:bCs/>
    </w:rPr>
  </w:style>
  <w:style w:type="character" w:customStyle="1" w:styleId="affb">
    <w:name w:val="Тема примечания Знак"/>
    <w:link w:val="affa"/>
    <w:uiPriority w:val="99"/>
    <w:rsid w:val="00F32176"/>
    <w:rPr>
      <w:rFonts w:ascii="TimesDL" w:hAnsi="TimesDL"/>
      <w:b/>
      <w:bCs/>
    </w:rPr>
  </w:style>
  <w:style w:type="paragraph" w:customStyle="1" w:styleId="ConsPlusTitlePage">
    <w:name w:val="ConsPlusTitlePage"/>
    <w:rsid w:val="00F321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176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3217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hyperlink" Target="consultantplus://offline/ref=8472EEE868DC1BFFE77650765654F9A69F714D3CF796DEAF5C22FCB23E6AB7A85C0B22C1A1032F4FE06AI" TargetMode="External"/><Relationship Id="rId18" Type="http://schemas.openxmlformats.org/officeDocument/2006/relationships/hyperlink" Target="consultantplus://offline/ref=EB05B4854356E9376B9313EA0659F62994B46587B767DC5F7FB48DB1EE49492A672F0E6C5F96935FEE5C9A2567bAW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05B4854356E9376B9313EA0659F62994B26282B763DC5F7FB48DB1EE49492A672F0E6C5F96935FEE5C9A2567bAW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72EEE868DC1BFFE77650765654F9A69F714D3CF796DEAF5C22FCB23E6AB7A85C0B22C1A1032F4EE067I" TargetMode="External"/><Relationship Id="rId17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0" Type="http://schemas.openxmlformats.org/officeDocument/2006/relationships/hyperlink" Target="consultantplus://offline/ref=EB05B4854356E9376B9313EA0659F62994B26282B763DC5F7FB48DB1EE49492A672F0E6C5F96935FEE5C9A2567bAW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72EEE868DC1BFFE77650765654F9A69F714D3CF796DEAF5C22FCB23E6AB7A85C0B22C1A1032F4EE06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5DE3130CC9526B20267B8A7CD3E2E38D4F5D6672ABDB0C5CE8C50A6103CD44DCB7802CBDBB8102a4g4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472EEE868DC1BFFE77650765654F9A69F714D3CF796DEAF5C22FCB23E6AB7A85C0B22C1A1032F49E06CI" TargetMode="External"/><Relationship Id="rId19" Type="http://schemas.openxmlformats.org/officeDocument/2006/relationships/hyperlink" Target="consultantplus://offline/ref=EB05B4854356E9376B9313EA0659F62994B26282B763DC5F7FB48DB1EE49492A672F0E6C5F96935FEE5C9A2567bA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72EEE868DC1BFFE77650765654F9A69F714D3CF796DEAF5C22FCB23E6AB7A85C0B22C1A1032F48E066I" TargetMode="External"/><Relationship Id="rId14" Type="http://schemas.openxmlformats.org/officeDocument/2006/relationships/hyperlink" Target="consultantplus://offline/ref=427FA0631EE1A368C883FD5AB50BF4340D5E9EB34D745C10B555CE66BCCC2BE14D9D9966D20DEAE6aAy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8D9F-4A42-4321-A66C-1C5BFEEC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18632</Words>
  <Characters>106209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124592</CharactersWithSpaces>
  <SharedDoc>false</SharedDoc>
  <HLinks>
    <vt:vector size="84" baseType="variant">
      <vt:variant>
        <vt:i4>851977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consultantplus://offline/ref=8F5DE3130CC9526B20267B8A7CD3E2E38D4F5D6672ABDB0C5CE8C50A6103CD44DCB7802CBDBB8102a4g4D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7733351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consultantplus://offline/ref=8472EEE868DC1BFFE77650765654F9A69F714D3CF796DEAF5C22FCB23E6AB7A85C0B22C1A1032F4FE06AI</vt:lpwstr>
      </vt:variant>
      <vt:variant>
        <vt:lpwstr/>
      </vt:variant>
      <vt:variant>
        <vt:i4>7733298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consultantplus://offline/ref=8472EEE868DC1BFFE77650765654F9A69F714D3CF796DEAF5C22FCB23E6AB7A85C0B22C1A1032F4EE067I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consultantplus://offline/ref=8472EEE868DC1BFFE77650765654F9A69F714D3CF796DEAF5C22FCB23E6AB7A85C0B22C1A1032F4EE06AI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consultantplus://offline/ref=8472EEE868DC1BFFE77650765654F9A69F714D3CF796DEAF5C22FCB23E6AB7A85C0B22C1A1032F49E06CI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consultantplus://offline/ref=8472EEE868DC1BFFE77650765654F9A69F714D3CF796DEAF5C22FCB23E6AB7A85C0B22C1A1032F48E066I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Лапко</dc:creator>
  <cp:lastModifiedBy>User</cp:lastModifiedBy>
  <cp:revision>4</cp:revision>
  <cp:lastPrinted>2022-09-26T04:45:00Z</cp:lastPrinted>
  <dcterms:created xsi:type="dcterms:W3CDTF">2022-08-24T04:28:00Z</dcterms:created>
  <dcterms:modified xsi:type="dcterms:W3CDTF">2022-10-05T05:33:00Z</dcterms:modified>
</cp:coreProperties>
</file>