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7F" w:rsidRDefault="00E4217F" w:rsidP="00E4217F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E4217F" w:rsidRDefault="00E4217F" w:rsidP="00E4217F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E4217F" w:rsidRDefault="00E4217F" w:rsidP="00E4217F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№15 от 15.03.2023 год</w:t>
      </w:r>
    </w:p>
    <w:p w:rsidR="00430BBE" w:rsidRPr="00430BBE" w:rsidRDefault="00430BBE" w:rsidP="00430BBE">
      <w:pPr>
        <w:rPr>
          <w:rFonts w:ascii="Times New Roman" w:hAnsi="Times New Roman" w:cs="Times New Roman"/>
          <w:noProof/>
        </w:rPr>
      </w:pPr>
      <w:r w:rsidRPr="00430BBE">
        <w:rPr>
          <w:rFonts w:ascii="Times New Roman" w:hAnsi="Times New Roman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4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BE">
        <w:rPr>
          <w:rFonts w:ascii="Times New Roman" w:hAnsi="Times New Roman" w:cs="Times New Roman"/>
          <w:b/>
          <w:sz w:val="28"/>
          <w:szCs w:val="28"/>
        </w:rPr>
        <w:t xml:space="preserve">Земельный участок в зоне подтопления: на что следует </w:t>
      </w:r>
      <w:r w:rsidRPr="00430BBE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Pr="00430BBE">
        <w:rPr>
          <w:rFonts w:ascii="Times New Roman" w:hAnsi="Times New Roman" w:cs="Times New Roman"/>
          <w:b/>
          <w:sz w:val="28"/>
          <w:szCs w:val="28"/>
        </w:rPr>
        <w:t>обратить внимание владельцу</w:t>
      </w:r>
      <w:proofErr w:type="gramEnd"/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pacing w:val="3"/>
          <w:sz w:val="28"/>
          <w:szCs w:val="28"/>
        </w:rPr>
        <w:t xml:space="preserve">В Новосибирской области установлено несколько десятков зон затопления и подтопления. </w:t>
      </w:r>
      <w:r w:rsidRPr="00430BBE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 по Новосибирской области напоминает жителям региона – владельцам земельных участков актуальную в период паводка информацию.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pacing w:val="3"/>
          <w:sz w:val="28"/>
          <w:szCs w:val="28"/>
        </w:rPr>
        <w:t xml:space="preserve">Ежегодно в период половодья в Новосибирской области становятся актуальными паводковая ситуация и тема затопления, </w:t>
      </w:r>
      <w:proofErr w:type="spellStart"/>
      <w:r w:rsidRPr="00430BBE">
        <w:rPr>
          <w:rFonts w:ascii="Times New Roman" w:hAnsi="Times New Roman" w:cs="Times New Roman"/>
          <w:spacing w:val="3"/>
          <w:sz w:val="28"/>
          <w:szCs w:val="28"/>
        </w:rPr>
        <w:t>подтопления</w:t>
      </w:r>
      <w:proofErr w:type="gramStart"/>
      <w:r w:rsidRPr="00430BBE">
        <w:rPr>
          <w:rFonts w:ascii="Times New Roman" w:hAnsi="Times New Roman" w:cs="Times New Roman"/>
          <w:spacing w:val="3"/>
          <w:sz w:val="28"/>
          <w:szCs w:val="28"/>
        </w:rPr>
        <w:t>.</w:t>
      </w:r>
      <w:r w:rsidRPr="0043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3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огласно</w:t>
      </w:r>
      <w:proofErr w:type="spellEnd"/>
      <w:r w:rsidRPr="0043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прогнозам, в зону возможного подтопления попадают 13 населённых пунктов Новосибирской области, подтопленными могут оказаться 3,4 тысячи домовладений.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>В</w:t>
      </w:r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регионе</w:t>
      </w:r>
      <w:r w:rsidRPr="00430BBE">
        <w:rPr>
          <w:rFonts w:ascii="Times New Roman" w:hAnsi="Times New Roman" w:cs="Times New Roman"/>
          <w:sz w:val="28"/>
          <w:szCs w:val="28"/>
        </w:rPr>
        <w:t xml:space="preserve"> установлены границ</w:t>
      </w:r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32 зон затопления и подтопления территорий, прилегающих к рекам Обь, Иня, </w:t>
      </w:r>
      <w:proofErr w:type="spellStart"/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>Бердь</w:t>
      </w:r>
      <w:proofErr w:type="spellEnd"/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Каргат, </w:t>
      </w:r>
      <w:proofErr w:type="spellStart"/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>Омь</w:t>
      </w:r>
      <w:proofErr w:type="spellEnd"/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Тара, </w:t>
      </w:r>
      <w:proofErr w:type="gramStart"/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>Бакса</w:t>
      </w:r>
      <w:proofErr w:type="gramEnd"/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>Тартас</w:t>
      </w:r>
      <w:proofErr w:type="spellEnd"/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Карасук. </w:t>
      </w:r>
      <w:proofErr w:type="gramStart"/>
      <w:r w:rsidRPr="00430BBE">
        <w:rPr>
          <w:rFonts w:ascii="Times New Roman" w:hAnsi="Times New Roman" w:cs="Times New Roman"/>
          <w:sz w:val="28"/>
          <w:szCs w:val="28"/>
        </w:rPr>
        <w:t xml:space="preserve">В зону возможного затопления, подтопления попадают территории в г. Новосибирске, г.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Искитиме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>, г. Тогучине, г. </w:t>
      </w:r>
      <w:bookmarkStart w:id="0" w:name="_GoBack"/>
      <w:bookmarkEnd w:id="0"/>
      <w:r w:rsidRPr="00430BBE">
        <w:rPr>
          <w:rFonts w:ascii="Times New Roman" w:hAnsi="Times New Roman" w:cs="Times New Roman"/>
          <w:sz w:val="28"/>
          <w:szCs w:val="28"/>
        </w:rPr>
        <w:t>Каргате, р.п.</w:t>
      </w:r>
      <w:proofErr w:type="gramEnd"/>
      <w:r w:rsidRPr="00430BBE">
        <w:rPr>
          <w:rFonts w:ascii="Times New Roman" w:hAnsi="Times New Roman" w:cs="Times New Roman"/>
          <w:sz w:val="28"/>
          <w:szCs w:val="28"/>
        </w:rPr>
        <w:t xml:space="preserve"> Маслянино, Здвинском,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Колыванском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Кочковском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30BBE">
        <w:rPr>
          <w:rFonts w:ascii="Times New Roman" w:hAnsi="Times New Roman" w:cs="Times New Roman"/>
          <w:sz w:val="28"/>
          <w:szCs w:val="28"/>
        </w:rPr>
        <w:t>Куйбышевском</w:t>
      </w:r>
      <w:proofErr w:type="gramEnd"/>
      <w:r w:rsidRPr="00430B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Кыштовском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>, Северном районах области. Сведения о таких земельных участках внесены в Единый государственный реестр недвижимости (ЕГРН).</w:t>
      </w:r>
    </w:p>
    <w:p w:rsidR="00430BBE" w:rsidRPr="00430BBE" w:rsidRDefault="00430BBE" w:rsidP="00430B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Земельные участки в зонах затопления и подтопления можно найти на Публичной кадастровой карте </w:t>
      </w:r>
      <w:proofErr w:type="spellStart"/>
      <w:r w:rsidRPr="00430BBE">
        <w:rPr>
          <w:rFonts w:ascii="Times New Roman" w:hAnsi="Times New Roman" w:cs="Times New Roman"/>
          <w:sz w:val="28"/>
          <w:szCs w:val="28"/>
          <w:lang w:val="en-US"/>
        </w:rPr>
        <w:t>pkk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0BBE"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0B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>.</w:t>
      </w:r>
    </w:p>
    <w:p w:rsidR="00430BBE" w:rsidRPr="00430BBE" w:rsidRDefault="00430BBE" w:rsidP="00430B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0BBE">
        <w:rPr>
          <w:rFonts w:ascii="Times New Roman" w:hAnsi="Times New Roman" w:cs="Times New Roman"/>
          <w:sz w:val="28"/>
          <w:szCs w:val="28"/>
        </w:rPr>
        <w:t xml:space="preserve">Новосибирский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 рекомендует владельцам земельных участков, входящих в зону затопления, подтопления, проверить наличие оформленных документов на дом и землю.</w:t>
      </w:r>
      <w:proofErr w:type="gramEnd"/>
      <w:r w:rsidRPr="00430BBE">
        <w:rPr>
          <w:rFonts w:ascii="Times New Roman" w:hAnsi="Times New Roman" w:cs="Times New Roman"/>
          <w:sz w:val="28"/>
          <w:szCs w:val="28"/>
        </w:rPr>
        <w:t xml:space="preserve"> В случае чрезвычайной ситуации отсутствие правоустанавливающих документов на жилье и земельный участок на момент паводка будет являться основанием для отказа в выплате при полной или частичной утрате имущества в результате затопления. Тогда свои права придется доказывать в суде.</w:t>
      </w:r>
    </w:p>
    <w:p w:rsidR="00430BBE" w:rsidRPr="00430BBE" w:rsidRDefault="00430BBE" w:rsidP="00430B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430BBE">
        <w:rPr>
          <w:rFonts w:ascii="Times New Roman" w:hAnsi="Times New Roman" w:cs="Times New Roman"/>
          <w:i/>
          <w:sz w:val="28"/>
          <w:szCs w:val="28"/>
        </w:rPr>
        <w:t>Сегодня законодательством предоставлено много возможностей для оформления земельных участков и домов, на них построенных</w:t>
      </w:r>
      <w:r w:rsidRPr="00430BBE">
        <w:rPr>
          <w:rFonts w:ascii="Times New Roman" w:hAnsi="Times New Roman" w:cs="Times New Roman"/>
          <w:sz w:val="28"/>
          <w:szCs w:val="28"/>
        </w:rPr>
        <w:t xml:space="preserve">, - сообщила заместитель руководителя Управления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 по Новосибирской области </w:t>
      </w:r>
      <w:r w:rsidRPr="00430BBE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430BBE">
        <w:rPr>
          <w:rFonts w:ascii="Times New Roman" w:hAnsi="Times New Roman" w:cs="Times New Roman"/>
          <w:b/>
          <w:sz w:val="28"/>
          <w:szCs w:val="28"/>
        </w:rPr>
        <w:t>Ивчатова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. – </w:t>
      </w:r>
      <w:r w:rsidRPr="00430BBE">
        <w:rPr>
          <w:rFonts w:ascii="Times New Roman" w:hAnsi="Times New Roman" w:cs="Times New Roman"/>
          <w:i/>
          <w:sz w:val="28"/>
          <w:szCs w:val="28"/>
        </w:rPr>
        <w:t>Для оформления самовольных строений можно воспользоваться упрощенным порядком регистрации – «дачной амнистией», регистрация ранее возникших прав – права, возникшие до 31.01.1998, осуществляется бесплатно».</w:t>
      </w:r>
    </w:p>
    <w:p w:rsidR="00430BBE" w:rsidRPr="00430BBE" w:rsidRDefault="00430BBE" w:rsidP="00430B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Вопросы оформления своих прав на объекты недвижимости жители Новосибирской области могут задать по телефону 8 800 100 34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34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, специалисты новосибирского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 каждый четверг с 10.00 до 11.00 проводят консультации в офисах МФЦ, с графиком консультаций можно ознакомиться на официальной странице Управления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Pr="00430BBE">
          <w:rPr>
            <w:rStyle w:val="a3"/>
            <w:rFonts w:ascii="Times New Roman" w:hAnsi="Times New Roman" w:cs="Times New Roman"/>
            <w:sz w:val="28"/>
            <w:szCs w:val="28"/>
          </w:rPr>
          <w:t>ВКонтакте</w:t>
        </w:r>
        <w:proofErr w:type="spellEnd"/>
      </w:hyperlink>
      <w:r w:rsidRPr="00430BBE">
        <w:rPr>
          <w:rFonts w:ascii="Times New Roman" w:hAnsi="Times New Roman" w:cs="Times New Roman"/>
          <w:sz w:val="28"/>
          <w:szCs w:val="28"/>
        </w:rPr>
        <w:t>.</w:t>
      </w:r>
    </w:p>
    <w:p w:rsidR="00430BBE" w:rsidRPr="00430BBE" w:rsidRDefault="00430BBE" w:rsidP="00430B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BE" w:rsidRPr="00430BBE" w:rsidRDefault="00430BBE" w:rsidP="00430B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0BBE">
        <w:rPr>
          <w:rFonts w:ascii="Times New Roman" w:hAnsi="Times New Roman" w:cs="Times New Roman"/>
          <w:b/>
          <w:sz w:val="28"/>
          <w:szCs w:val="28"/>
        </w:rPr>
        <w:t>Как проверить, входит ли земельный участок в зону подтопления, затопления?</w:t>
      </w:r>
    </w:p>
    <w:p w:rsidR="00430BBE" w:rsidRPr="00430BBE" w:rsidRDefault="00430BBE" w:rsidP="00430B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Чтобы найти такие участки на </w:t>
      </w:r>
      <w:r w:rsidRPr="0043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Публичной кадастровой карте </w:t>
      </w:r>
      <w:proofErr w:type="spellStart"/>
      <w:r w:rsidRPr="00430BBE">
        <w:rPr>
          <w:rFonts w:ascii="Times New Roman" w:hAnsi="Times New Roman" w:cs="Times New Roman"/>
          <w:sz w:val="28"/>
          <w:szCs w:val="28"/>
          <w:lang w:val="en-US"/>
        </w:rPr>
        <w:t>pkk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0BBE">
        <w:rPr>
          <w:rFonts w:ascii="Times New Roman" w:hAnsi="Times New Roman" w:cs="Times New Roman"/>
          <w:sz w:val="28"/>
          <w:szCs w:val="28"/>
          <w:lang w:val="en-US"/>
        </w:rPr>
        <w:t>rosreestr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30BB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0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430BBE">
        <w:rPr>
          <w:rFonts w:ascii="Times New Roman" w:hAnsi="Times New Roman" w:cs="Times New Roman"/>
          <w:sz w:val="28"/>
          <w:szCs w:val="28"/>
        </w:rPr>
        <w:t xml:space="preserve"> необходимо на экране в меню в левом верхнем углу выбрать инструмент «Слои» (или кнопку «Слои» в правом верхнем углу) и сделать активным слой «Зона с особыми условиями использования территорий». На карте зеленым цветом отобразятся зоны</w:t>
      </w:r>
      <w:r w:rsidRPr="00430BBE">
        <w:rPr>
          <w:rFonts w:ascii="Times New Roman" w:eastAsia="Calibri" w:hAnsi="Times New Roman" w:cs="Times New Roman"/>
          <w:sz w:val="28"/>
          <w:szCs w:val="28"/>
        </w:rPr>
        <w:t xml:space="preserve"> с особыми условиями использования территорий</w:t>
      </w:r>
      <w:r w:rsidRPr="00430BBE">
        <w:rPr>
          <w:rFonts w:ascii="Times New Roman" w:hAnsi="Times New Roman" w:cs="Times New Roman"/>
          <w:sz w:val="28"/>
          <w:szCs w:val="28"/>
        </w:rPr>
        <w:t xml:space="preserve">, учтенные в ЕГРН, в том числе зоны </w:t>
      </w:r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>затопления и подтопления</w:t>
      </w:r>
      <w:r w:rsidRPr="00430BBE">
        <w:rPr>
          <w:rFonts w:ascii="Times New Roman" w:hAnsi="Times New Roman" w:cs="Times New Roman"/>
          <w:sz w:val="28"/>
          <w:szCs w:val="28"/>
        </w:rPr>
        <w:t>. Чтобы посмотреть, какая это зона, нужно на панели «Поиск» выбрать вкладку «ЗОУИТ», появится информационное окно, содержащее характеристики зоны</w:t>
      </w:r>
      <w:r w:rsidRPr="00430BB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0BBE" w:rsidRPr="00430BBE" w:rsidRDefault="00430BBE" w:rsidP="00430B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Можно найти на карте интересующий земельный участок (ввести кадастровый номер в панели «Поиск» или найти визуально), и если он попадает в зону затопления или подтопления, то на карте он будет закрашен зеленым цветом. </w:t>
      </w:r>
    </w:p>
    <w:p w:rsidR="00430BBE" w:rsidRPr="00430BBE" w:rsidRDefault="00430BBE" w:rsidP="00430B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Если земельный участок или его часть попадают в зону затопления, подтопления, такие сведения отображаются и в </w:t>
      </w:r>
      <w:r w:rsidRPr="00430BBE">
        <w:rPr>
          <w:rFonts w:ascii="Times New Roman" w:hAnsi="Times New Roman" w:cs="Times New Roman"/>
          <w:sz w:val="28"/>
          <w:szCs w:val="28"/>
        </w:rPr>
        <w:t xml:space="preserve">выписке из ЕГРН на земельный участок.  Выписку из ЕГРН </w:t>
      </w:r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получить через сайт </w:t>
      </w:r>
      <w:proofErr w:type="spellStart"/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430BBE">
          <w:rPr>
            <w:rFonts w:ascii="Times New Roman" w:hAnsi="Times New Roman" w:cs="Times New Roman"/>
            <w:sz w:val="28"/>
            <w:szCs w:val="28"/>
          </w:rPr>
          <w:t>rosreestr.ru</w:t>
        </w:r>
      </w:hyperlink>
      <w:r w:rsidRPr="00430BBE">
        <w:rPr>
          <w:rFonts w:ascii="Times New Roman" w:hAnsi="Times New Roman" w:cs="Times New Roman"/>
          <w:sz w:val="28"/>
          <w:szCs w:val="28"/>
        </w:rPr>
        <w:t xml:space="preserve">.gov.ru либо через портал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 </w:t>
      </w:r>
      <w:r w:rsidRPr="00430B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обратиться с запросом в </w:t>
      </w:r>
      <w:r w:rsidRPr="00430BBE">
        <w:rPr>
          <w:rFonts w:ascii="Times New Roman" w:hAnsi="Times New Roman" w:cs="Times New Roman"/>
          <w:sz w:val="28"/>
          <w:szCs w:val="28"/>
        </w:rPr>
        <w:t xml:space="preserve">центры и офисы МФЦ, их адреса опубликованы на сайте </w:t>
      </w:r>
      <w:r w:rsidRPr="00430BB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0BBE">
        <w:rPr>
          <w:rFonts w:ascii="Times New Roman" w:hAnsi="Times New Roman" w:cs="Times New Roman"/>
          <w:sz w:val="28"/>
          <w:szCs w:val="28"/>
        </w:rPr>
        <w:t>.</w:t>
      </w:r>
      <w:r w:rsidRPr="00430BBE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430BBE">
        <w:rPr>
          <w:rFonts w:ascii="Times New Roman" w:hAnsi="Times New Roman" w:cs="Times New Roman"/>
          <w:sz w:val="28"/>
          <w:szCs w:val="28"/>
        </w:rPr>
        <w:t>-</w:t>
      </w:r>
      <w:r w:rsidRPr="00430BBE">
        <w:rPr>
          <w:rFonts w:ascii="Times New Roman" w:hAnsi="Times New Roman" w:cs="Times New Roman"/>
          <w:sz w:val="28"/>
          <w:szCs w:val="28"/>
          <w:lang w:val="en-US"/>
        </w:rPr>
        <w:t>nso</w:t>
      </w:r>
      <w:r w:rsidRPr="00430BBE">
        <w:rPr>
          <w:rFonts w:ascii="Times New Roman" w:hAnsi="Times New Roman" w:cs="Times New Roman"/>
          <w:sz w:val="28"/>
          <w:szCs w:val="28"/>
        </w:rPr>
        <w:t>.</w:t>
      </w:r>
      <w:r w:rsidRPr="00430BB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30BBE">
        <w:rPr>
          <w:rFonts w:ascii="Times New Roman" w:hAnsi="Times New Roman" w:cs="Times New Roman"/>
          <w:sz w:val="28"/>
          <w:szCs w:val="28"/>
        </w:rPr>
        <w:t>.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30BB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430BB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30BB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430BBE" w:rsidRPr="00430BBE" w:rsidRDefault="00430BBE" w:rsidP="00430BB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430BBE">
        <w:rPr>
          <w:rFonts w:ascii="Times New Roman" w:hAnsi="Times New Roman" w:cs="Times New Roman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30BBE" w:rsidRPr="00430BBE" w:rsidRDefault="00430BBE" w:rsidP="00430BB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430BBE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430BBE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430BBE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430BBE" w:rsidRPr="00430BBE" w:rsidRDefault="00430BBE" w:rsidP="00430BB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430BBE">
        <w:rPr>
          <w:rFonts w:ascii="Times New Roman" w:hAnsi="Times New Roman" w:cs="Times New Roman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430BBE">
        <w:rPr>
          <w:rFonts w:ascii="Times New Roman" w:hAnsi="Times New Roman" w:cs="Times New Roman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Рягузова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>.</w:t>
      </w:r>
    </w:p>
    <w:p w:rsidR="00430BBE" w:rsidRPr="00430BBE" w:rsidRDefault="00430BBE" w:rsidP="00430BB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430BBE" w:rsidRPr="00430BBE" w:rsidRDefault="00430BBE" w:rsidP="00430BB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430BBE">
        <w:rPr>
          <w:rFonts w:ascii="Times New Roman" w:hAnsi="Times New Roman" w:cs="Times New Roman"/>
          <w:b/>
          <w:color w:val="000000"/>
          <w:sz w:val="18"/>
        </w:rPr>
        <w:t>Контакты для СМИ:</w:t>
      </w:r>
    </w:p>
    <w:p w:rsidR="00430BBE" w:rsidRPr="00430BBE" w:rsidRDefault="00430BBE" w:rsidP="00430B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30BBE">
        <w:rPr>
          <w:rFonts w:ascii="Times New Roman" w:hAnsi="Times New Roman" w:cs="Times New Roman"/>
          <w:sz w:val="18"/>
          <w:szCs w:val="18"/>
        </w:rPr>
        <w:t xml:space="preserve">Управление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по Новосибирской области</w:t>
      </w:r>
    </w:p>
    <w:p w:rsidR="00430BBE" w:rsidRPr="00430BBE" w:rsidRDefault="00430BBE" w:rsidP="00430B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30BBE">
        <w:rPr>
          <w:rFonts w:ascii="Times New Roman" w:hAnsi="Times New Roman" w:cs="Times New Roman"/>
          <w:sz w:val="18"/>
          <w:szCs w:val="18"/>
        </w:rPr>
        <w:t>630091, г</w:t>
      </w:r>
      <w:proofErr w:type="gramStart"/>
      <w:r w:rsidRPr="00430BBE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430BBE">
        <w:rPr>
          <w:rFonts w:ascii="Times New Roman" w:hAnsi="Times New Roman" w:cs="Times New Roman"/>
          <w:sz w:val="18"/>
          <w:szCs w:val="18"/>
        </w:rPr>
        <w:t>овосибирск, ул.Державина, д. 28</w:t>
      </w: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Электронная почта: </w:t>
      </w: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hyperlink r:id="rId7" w:history="1">
        <w:r w:rsidRPr="00430BBE">
          <w:rPr>
            <w:rStyle w:val="a3"/>
            <w:rFonts w:ascii="Times New Roman" w:eastAsia="Times New Roman" w:hAnsi="Times New Roman" w:cs="Times New Roman"/>
            <w:sz w:val="18"/>
            <w:szCs w:val="20"/>
            <w:lang/>
          </w:rPr>
          <w:t>oko@54upr.rosreestr.ru</w:t>
        </w:r>
      </w:hyperlink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Сайт: </w:t>
      </w:r>
      <w:hyperlink r:id="rId8" w:history="1">
        <w:proofErr w:type="spellStart"/>
        <w:r w:rsidRPr="00430B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</w:rPr>
        <w:t>Соцсети</w:t>
      </w:r>
      <w:proofErr w:type="spellEnd"/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hyperlink r:id="rId9" w:history="1">
        <w:proofErr w:type="spellStart"/>
        <w:r w:rsidRPr="00430BB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10" w:history="1">
        <w:r w:rsidRPr="00430BBE">
          <w:rPr>
            <w:rStyle w:val="a3"/>
            <w:rFonts w:ascii="Times New Roman" w:hAnsi="Times New Roman" w:cs="Times New Roman"/>
            <w:sz w:val="18"/>
            <w:szCs w:val="18"/>
          </w:rPr>
          <w:t>Одноклассники</w:t>
        </w:r>
      </w:hyperlink>
    </w:p>
    <w:p w:rsidR="00430BBE" w:rsidRPr="00430BBE" w:rsidRDefault="00430BBE" w:rsidP="00430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1" w:history="1">
        <w:proofErr w:type="spellStart"/>
        <w:r w:rsidRPr="00430BBE">
          <w:rPr>
            <w:rStyle w:val="a3"/>
            <w:rFonts w:ascii="Times New Roman" w:eastAsia="Times New Roman" w:hAnsi="Times New Roman" w:cs="Times New Roman"/>
            <w:sz w:val="20"/>
            <w:szCs w:val="20"/>
            <w:lang/>
          </w:rPr>
          <w:t>Яндекс</w:t>
        </w:r>
        <w:proofErr w:type="spellEnd"/>
        <w:r w:rsidRPr="00430BB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430BBE">
          <w:rPr>
            <w:rStyle w:val="a3"/>
            <w:rFonts w:ascii="Times New Roman" w:eastAsia="Times New Roman" w:hAnsi="Times New Roman" w:cs="Times New Roman"/>
            <w:sz w:val="20"/>
            <w:szCs w:val="20"/>
            <w:lang/>
          </w:rPr>
          <w:t>Дзен</w:t>
        </w:r>
      </w:hyperlink>
    </w:p>
    <w:p w:rsidR="00430BBE" w:rsidRPr="00430BBE" w:rsidRDefault="00430BBE" w:rsidP="00430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hyperlink r:id="rId12" w:history="1">
        <w:proofErr w:type="spellStart"/>
        <w:r w:rsidRPr="00430BBE">
          <w:rPr>
            <w:rStyle w:val="a3"/>
            <w:rFonts w:ascii="Times New Roman" w:eastAsia="Times New Roman" w:hAnsi="Times New Roman" w:cs="Times New Roman"/>
            <w:sz w:val="20"/>
            <w:szCs w:val="24"/>
          </w:rPr>
          <w:t>Телеграм</w:t>
        </w:r>
        <w:proofErr w:type="spellEnd"/>
      </w:hyperlink>
    </w:p>
    <w:p w:rsidR="00430BBE" w:rsidRPr="00430BBE" w:rsidRDefault="00430BBE" w:rsidP="00430BBE">
      <w:pPr>
        <w:rPr>
          <w:rFonts w:ascii="Times New Roman" w:hAnsi="Times New Roman" w:cs="Times New Roman"/>
        </w:rPr>
      </w:pPr>
      <w:r w:rsidRPr="00430BBE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</w:t>
      </w:r>
    </w:p>
    <w:p w:rsidR="00430BBE" w:rsidRPr="00430BBE" w:rsidRDefault="00430BBE" w:rsidP="00430BBE">
      <w:pPr>
        <w:rPr>
          <w:rFonts w:ascii="Times New Roman" w:hAnsi="Times New Roman" w:cs="Times New Roman"/>
          <w:noProof/>
        </w:rPr>
      </w:pPr>
      <w:r w:rsidRPr="00430BBE">
        <w:rPr>
          <w:rFonts w:ascii="Times New Roman" w:hAnsi="Times New Roman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4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</w:rPr>
      </w:pPr>
      <w:r w:rsidRPr="00430BBE">
        <w:rPr>
          <w:rFonts w:ascii="Times New Roman" w:hAnsi="Times New Roman" w:cs="Times New Roman"/>
          <w:b/>
          <w:noProof/>
          <w:sz w:val="28"/>
        </w:rPr>
        <w:t xml:space="preserve">Инвентаризация пунктов геодезических сетей </w:t>
      </w:r>
      <w:r w:rsidRPr="00430BBE">
        <w:rPr>
          <w:rFonts w:ascii="Times New Roman" w:hAnsi="Times New Roman" w:cs="Times New Roman"/>
          <w:b/>
          <w:noProof/>
          <w:sz w:val="28"/>
        </w:rPr>
        <w:br/>
        <w:t>в Новосибирской области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noProof/>
          <w:sz w:val="28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430BBE">
        <w:rPr>
          <w:rFonts w:ascii="Times New Roman" w:hAnsi="Times New Roman" w:cs="Times New Roman"/>
          <w:noProof/>
          <w:sz w:val="28"/>
        </w:rPr>
        <w:t>Новосибирским Росреестром продолжается проверка состояния геодезических пунктов на территории региона.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430BBE">
        <w:rPr>
          <w:rFonts w:ascii="Times New Roman" w:hAnsi="Times New Roman" w:cs="Times New Roman"/>
          <w:noProof/>
          <w:sz w:val="28"/>
        </w:rPr>
        <w:t>За последние пять лет на территории Новосибирской области обследовано 1586 геодезических пунктов, это 44% от общего  числа существующих пунктов. Треть из них обследовано в 2022 году: 522 пункта государственной геодезической сети и 19 гравиметрических пунктов. Результаты обследования показали, что 230 геодезических пунктов сохранились полностью, у 4 пунктов наружные знаки повреждены, у 1004 – уничтожены, у 30 пунктов повреждены центры геодезических пунктов, 35 пунктов полностью уничтожены.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430BBE">
        <w:rPr>
          <w:rFonts w:ascii="Times New Roman" w:hAnsi="Times New Roman" w:cs="Times New Roman"/>
          <w:noProof/>
          <w:sz w:val="28"/>
        </w:rPr>
        <w:t>В обследовании оказали содействие и принимали участие организации, выполняющие кадастровые и геодезические работы, управляющие компании, юридические лица, кадастровые инженеры, Правительство Новосибирской области, органы местного самоуправления, учебные заведения.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430BBE">
        <w:rPr>
          <w:rFonts w:ascii="Times New Roman" w:hAnsi="Times New Roman" w:cs="Times New Roman"/>
          <w:noProof/>
          <w:sz w:val="28"/>
        </w:rPr>
        <w:lastRenderedPageBreak/>
        <w:t xml:space="preserve">Обследование геодезических пунктов является одним из приоритетных направлений деятельности Росреестра, целью которого является учет, мониторинг состояния, обеспечение сохранности геодезических пунктов. 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430BBE">
        <w:rPr>
          <w:rFonts w:ascii="Times New Roman" w:hAnsi="Times New Roman" w:cs="Times New Roman"/>
          <w:noProof/>
          <w:sz w:val="28"/>
        </w:rPr>
        <w:t>Геодезические пункты это носители координат и высот и они находятся  под охраной государства. Их уничтожение и повреждение приводит к снижению точности качества геодезических, картографических, кадастровых и иных видов работ.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430BBE">
        <w:rPr>
          <w:rFonts w:ascii="Times New Roman" w:hAnsi="Times New Roman" w:cs="Times New Roman"/>
          <w:noProof/>
          <w:sz w:val="28"/>
        </w:rPr>
        <w:t>В 2023 году Управлением Росреестра по Новосибирской области будут продолжены работы по обследованию пунктов: запланировано обследование 327 пунктов государственной геодезической сети, 63 нивелирных пунктов, четырех гравиметрических пунктов. Все эти пункты расположены на территории с высокой экономической активностью - Новосибирской агломерации и города Новосибирска.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noProof/>
          <w:sz w:val="28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30BB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430BB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30BB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430BBE" w:rsidRPr="00430BBE" w:rsidRDefault="00430BBE" w:rsidP="00430BBE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430BBE">
        <w:rPr>
          <w:rFonts w:ascii="Times New Roman" w:hAnsi="Times New Roman" w:cs="Times New Roman"/>
          <w:noProof/>
          <w:color w:val="000000"/>
        </w:rPr>
        <w:pict>
          <v:shape id="_x0000_s1027" type="#_x0000_t32" style="position:absolute;left:0;text-align:left;margin-left:-3.3pt;margin-top:7.1pt;width:490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Pr="00430BBE">
        <w:rPr>
          <w:rFonts w:ascii="Times New Roman" w:hAnsi="Times New Roman" w:cs="Times New Roman"/>
          <w:b/>
          <w:bCs/>
          <w:i/>
          <w:iCs/>
          <w:color w:val="0070C0"/>
        </w:rPr>
        <w:tab/>
      </w:r>
    </w:p>
    <w:p w:rsidR="00430BBE" w:rsidRPr="00430BBE" w:rsidRDefault="00430BBE" w:rsidP="00430BB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430BBE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430BBE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430BBE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430BBE" w:rsidRPr="00430BBE" w:rsidRDefault="00430BBE" w:rsidP="00430BB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430BBE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430BBE">
        <w:rPr>
          <w:rFonts w:ascii="Times New Roman" w:hAnsi="Times New Roman" w:cs="Times New Roman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Рягузова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>.</w:t>
      </w:r>
    </w:p>
    <w:p w:rsidR="00430BBE" w:rsidRPr="00430BBE" w:rsidRDefault="00430BBE" w:rsidP="00430BB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430BBE" w:rsidRPr="00430BBE" w:rsidRDefault="00430BBE" w:rsidP="00430BB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430BBE">
        <w:rPr>
          <w:rFonts w:ascii="Times New Roman" w:hAnsi="Times New Roman" w:cs="Times New Roman"/>
          <w:b/>
          <w:color w:val="000000"/>
          <w:sz w:val="18"/>
        </w:rPr>
        <w:t>Контакты для СМИ:</w:t>
      </w:r>
    </w:p>
    <w:p w:rsidR="00430BBE" w:rsidRPr="00430BBE" w:rsidRDefault="00430BBE" w:rsidP="00430B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30BBE">
        <w:rPr>
          <w:rFonts w:ascii="Times New Roman" w:hAnsi="Times New Roman" w:cs="Times New Roman"/>
          <w:sz w:val="18"/>
          <w:szCs w:val="18"/>
        </w:rPr>
        <w:t xml:space="preserve">Управление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по Новосибирской области</w:t>
      </w:r>
    </w:p>
    <w:p w:rsidR="00430BBE" w:rsidRPr="00430BBE" w:rsidRDefault="00430BBE" w:rsidP="00430B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30BBE">
        <w:rPr>
          <w:rFonts w:ascii="Times New Roman" w:hAnsi="Times New Roman" w:cs="Times New Roman"/>
          <w:sz w:val="18"/>
          <w:szCs w:val="18"/>
        </w:rPr>
        <w:t>630091, г</w:t>
      </w:r>
      <w:proofErr w:type="gramStart"/>
      <w:r w:rsidRPr="00430BBE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430BBE">
        <w:rPr>
          <w:rFonts w:ascii="Times New Roman" w:hAnsi="Times New Roman" w:cs="Times New Roman"/>
          <w:sz w:val="18"/>
          <w:szCs w:val="18"/>
        </w:rPr>
        <w:t>овосибирск, ул.Державина, д. 28</w:t>
      </w: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Электронная почта: </w:t>
      </w: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hyperlink r:id="rId13" w:history="1">
        <w:r w:rsidRPr="00430BBE">
          <w:rPr>
            <w:rStyle w:val="a3"/>
            <w:rFonts w:ascii="Times New Roman" w:eastAsia="Times New Roman" w:hAnsi="Times New Roman" w:cs="Times New Roman"/>
            <w:sz w:val="18"/>
            <w:szCs w:val="20"/>
            <w:lang/>
          </w:rPr>
          <w:t>oko@54upr.rosreestr.ru</w:t>
        </w:r>
      </w:hyperlink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Сайт: </w:t>
      </w:r>
      <w:hyperlink r:id="rId14" w:history="1">
        <w:proofErr w:type="spellStart"/>
        <w:r w:rsidRPr="00430B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</w:rPr>
        <w:t>Соцсети</w:t>
      </w:r>
      <w:proofErr w:type="spellEnd"/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hyperlink r:id="rId15" w:history="1">
        <w:proofErr w:type="spellStart"/>
        <w:r w:rsidRPr="00430BB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16" w:history="1">
        <w:r w:rsidRPr="00430BBE">
          <w:rPr>
            <w:rStyle w:val="a3"/>
            <w:rFonts w:ascii="Times New Roman" w:hAnsi="Times New Roman" w:cs="Times New Roman"/>
            <w:sz w:val="18"/>
            <w:szCs w:val="18"/>
          </w:rPr>
          <w:t>Одноклассники</w:t>
        </w:r>
      </w:hyperlink>
    </w:p>
    <w:p w:rsidR="00430BBE" w:rsidRPr="00430BBE" w:rsidRDefault="00430BBE" w:rsidP="00430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7" w:history="1">
        <w:proofErr w:type="spellStart"/>
        <w:r w:rsidRPr="00430BBE">
          <w:rPr>
            <w:rStyle w:val="a3"/>
            <w:rFonts w:ascii="Times New Roman" w:eastAsia="Times New Roman" w:hAnsi="Times New Roman" w:cs="Times New Roman"/>
            <w:sz w:val="20"/>
            <w:szCs w:val="20"/>
            <w:lang/>
          </w:rPr>
          <w:t>Яндекс</w:t>
        </w:r>
        <w:proofErr w:type="spellEnd"/>
        <w:r w:rsidRPr="00430BB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430BBE">
          <w:rPr>
            <w:rStyle w:val="a3"/>
            <w:rFonts w:ascii="Times New Roman" w:eastAsia="Times New Roman" w:hAnsi="Times New Roman" w:cs="Times New Roman"/>
            <w:sz w:val="20"/>
            <w:szCs w:val="20"/>
            <w:lang/>
          </w:rPr>
          <w:t>Дзен</w:t>
        </w:r>
      </w:hyperlink>
    </w:p>
    <w:p w:rsidR="00430BBE" w:rsidRPr="00430BBE" w:rsidRDefault="00430BBE" w:rsidP="00430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hyperlink r:id="rId18" w:history="1">
        <w:proofErr w:type="spellStart"/>
        <w:r w:rsidRPr="00430BBE">
          <w:rPr>
            <w:rStyle w:val="a3"/>
            <w:rFonts w:ascii="Times New Roman" w:eastAsia="Times New Roman" w:hAnsi="Times New Roman" w:cs="Times New Roman"/>
            <w:sz w:val="20"/>
            <w:szCs w:val="24"/>
          </w:rPr>
          <w:t>Телеграм</w:t>
        </w:r>
        <w:proofErr w:type="spellEnd"/>
      </w:hyperlink>
    </w:p>
    <w:p w:rsidR="00430BBE" w:rsidRPr="00430BBE" w:rsidRDefault="00430BBE" w:rsidP="00430BBE">
      <w:pPr>
        <w:rPr>
          <w:rFonts w:ascii="Times New Roman" w:hAnsi="Times New Roman" w:cs="Times New Roman"/>
        </w:rPr>
      </w:pPr>
    </w:p>
    <w:p w:rsidR="00430BBE" w:rsidRPr="00430BBE" w:rsidRDefault="00430BBE">
      <w:pPr>
        <w:rPr>
          <w:rFonts w:ascii="Times New Roman" w:hAnsi="Times New Roman" w:cs="Times New Roman"/>
        </w:rPr>
      </w:pPr>
      <w:r w:rsidRPr="00430BBE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</w:t>
      </w:r>
    </w:p>
    <w:p w:rsidR="00430BBE" w:rsidRPr="00430BBE" w:rsidRDefault="00430BBE" w:rsidP="00430BBE">
      <w:pPr>
        <w:rPr>
          <w:rFonts w:ascii="Times New Roman" w:hAnsi="Times New Roman" w:cs="Times New Roman"/>
          <w:noProof/>
        </w:rPr>
      </w:pPr>
      <w:r w:rsidRPr="00430BBE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4"/>
        </w:rPr>
      </w:pPr>
    </w:p>
    <w:p w:rsidR="00430BBE" w:rsidRPr="00430BBE" w:rsidRDefault="00430BBE" w:rsidP="00430BB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BBE">
        <w:rPr>
          <w:rFonts w:ascii="Times New Roman" w:hAnsi="Times New Roman" w:cs="Times New Roman"/>
          <w:b/>
          <w:sz w:val="28"/>
          <w:szCs w:val="28"/>
        </w:rPr>
        <w:t>О восстановлении геодезических пунктов в Новосибирской области</w:t>
      </w:r>
    </w:p>
    <w:p w:rsidR="00430BBE" w:rsidRPr="00430BBE" w:rsidRDefault="00430BBE" w:rsidP="00430BB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0BBE" w:rsidRPr="00430BBE" w:rsidRDefault="00430BBE" w:rsidP="00430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При выполнении геодезических, картографических, кадастровых работ, при строительстве зданий, сооружений, наблюдении за их состоянием и высотными деформациями используются геодезические пункты. </w:t>
      </w:r>
    </w:p>
    <w:p w:rsidR="00430BBE" w:rsidRPr="00430BBE" w:rsidRDefault="00430BBE" w:rsidP="00430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>В последние годы, в условиях увеличения количества строительных, ремонтных работ, зачастую геодезические пункты повреждаются, а иногда полностью уничтожаются – срезаются металлические пирамиды; пункты, расположенные на землях сельскохозяйственного назначени</w:t>
      </w:r>
      <w:proofErr w:type="gramStart"/>
      <w:r w:rsidRPr="00430BB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430BBE">
        <w:rPr>
          <w:rFonts w:ascii="Times New Roman" w:hAnsi="Times New Roman" w:cs="Times New Roman"/>
          <w:sz w:val="28"/>
          <w:szCs w:val="28"/>
        </w:rPr>
        <w:t xml:space="preserve"> распахиваются, а в городской черте – скрываются дорожным полотном.</w:t>
      </w:r>
    </w:p>
    <w:p w:rsidR="00430BBE" w:rsidRPr="00430BBE" w:rsidRDefault="00430BBE" w:rsidP="00430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В целях сохранения геодезических пунктов в Новосибирской области проводятся работы по их восстановлению. </w:t>
      </w:r>
    </w:p>
    <w:p w:rsidR="00430BBE" w:rsidRPr="00430BBE" w:rsidRDefault="00430BBE" w:rsidP="00430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В 2022 году </w:t>
      </w:r>
      <w:proofErr w:type="gramStart"/>
      <w:r w:rsidRPr="00430BBE">
        <w:rPr>
          <w:rFonts w:ascii="Times New Roman" w:hAnsi="Times New Roman" w:cs="Times New Roman"/>
          <w:sz w:val="28"/>
          <w:szCs w:val="28"/>
        </w:rPr>
        <w:t>региональным</w:t>
      </w:r>
      <w:proofErr w:type="gramEnd"/>
      <w:r w:rsidRPr="00430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 рассмотрено пять технических проектов: </w:t>
      </w:r>
    </w:p>
    <w:p w:rsidR="00430BBE" w:rsidRPr="00430BBE" w:rsidRDefault="00430BBE" w:rsidP="00430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технический проект по переносу пункта государственной геодезической сети с одновременным созданием пункта более высокого класса; </w:t>
      </w:r>
    </w:p>
    <w:p w:rsidR="00430BBE" w:rsidRPr="00430BBE" w:rsidRDefault="00430BBE" w:rsidP="00430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>четыре технических проекта по восстановлению пунктов полигонометрии в городе Новосибирске, утраченных при реконструкции дорог.</w:t>
      </w:r>
    </w:p>
    <w:p w:rsidR="00430BBE" w:rsidRPr="00430BBE" w:rsidRDefault="00430BBE" w:rsidP="00430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>Большой вклад в восстановление геодезических пунктов на территории региона вносит акционерное общество «Производственное объединение «Инженерная геодезия» – восстановлено 308 геодезических пунктов.</w:t>
      </w:r>
    </w:p>
    <w:p w:rsidR="00430BBE" w:rsidRPr="00430BBE" w:rsidRDefault="00430BBE" w:rsidP="00430BB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0BBE">
        <w:rPr>
          <w:rFonts w:ascii="Times New Roman" w:hAnsi="Times New Roman" w:cs="Times New Roman"/>
          <w:i/>
          <w:sz w:val="28"/>
          <w:szCs w:val="28"/>
        </w:rPr>
        <w:t xml:space="preserve">«Своевременное восстановление геодезических пунктов, поддержание их в рабочем состоянии напрямую влияет на качество выполнения топографических, геодезических, изыскательских, кадастровых работ. От полноты и качества геодезического обеспечения зависит эффективность выполнения задач строительства уникальных и технически сложных объектов капитального строительства. </w:t>
      </w:r>
    </w:p>
    <w:p w:rsidR="00430BBE" w:rsidRPr="00430BBE" w:rsidRDefault="00430BBE" w:rsidP="00430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i/>
          <w:sz w:val="28"/>
          <w:szCs w:val="28"/>
        </w:rPr>
        <w:t xml:space="preserve">В процессе восстановления пунктов специалистами Общества осуществлялась проверка состояния ранее созданных геодезических сетей, выявлялись разрушенные и утраченные геодезических пункты, определялось состояние сохранившихся пунктов и их пригодность для выполнения спутниковых наблюдений. В результате были выполнены все необходимые </w:t>
      </w:r>
      <w:r w:rsidRPr="00430BB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работы по восстановлению внешнего оформления пунктов, в том числе установлены опознавательные столбы с охранными табличками, восстановлена </w:t>
      </w:r>
      <w:proofErr w:type="spellStart"/>
      <w:r w:rsidRPr="00430BBE">
        <w:rPr>
          <w:rFonts w:ascii="Times New Roman" w:hAnsi="Times New Roman" w:cs="Times New Roman"/>
          <w:i/>
          <w:sz w:val="28"/>
          <w:szCs w:val="28"/>
        </w:rPr>
        <w:t>окопка</w:t>
      </w:r>
      <w:proofErr w:type="spellEnd"/>
      <w:r w:rsidRPr="00430BBE">
        <w:rPr>
          <w:rFonts w:ascii="Times New Roman" w:hAnsi="Times New Roman" w:cs="Times New Roman"/>
          <w:i/>
          <w:sz w:val="28"/>
          <w:szCs w:val="28"/>
        </w:rPr>
        <w:t>»,</w:t>
      </w:r>
      <w:r w:rsidRPr="00430BBE">
        <w:rPr>
          <w:rFonts w:ascii="Times New Roman" w:hAnsi="Times New Roman" w:cs="Times New Roman"/>
          <w:sz w:val="28"/>
          <w:szCs w:val="28"/>
        </w:rPr>
        <w:t xml:space="preserve"> - рассказала генеральный директор акционерного общества «Производственное объединение «Инженерная геодезия» </w:t>
      </w:r>
      <w:r w:rsidRPr="00430BBE">
        <w:rPr>
          <w:rFonts w:ascii="Times New Roman" w:hAnsi="Times New Roman" w:cs="Times New Roman"/>
          <w:b/>
          <w:sz w:val="28"/>
          <w:szCs w:val="28"/>
        </w:rPr>
        <w:t xml:space="preserve">Юлия </w:t>
      </w:r>
      <w:proofErr w:type="spellStart"/>
      <w:r w:rsidRPr="00430BBE">
        <w:rPr>
          <w:rFonts w:ascii="Times New Roman" w:hAnsi="Times New Roman" w:cs="Times New Roman"/>
          <w:b/>
          <w:sz w:val="28"/>
          <w:szCs w:val="28"/>
        </w:rPr>
        <w:t>Чухвачёва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>.</w:t>
      </w:r>
    </w:p>
    <w:p w:rsidR="00430BBE" w:rsidRPr="00430BBE" w:rsidRDefault="00430BBE" w:rsidP="00430B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BE" w:rsidRPr="00430BBE" w:rsidRDefault="00430BBE" w:rsidP="00430BBE">
      <w:pPr>
        <w:spacing w:after="0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30BB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430BB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30BB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430BBE" w:rsidRPr="00430BBE" w:rsidRDefault="00430BBE" w:rsidP="00430BBE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430BBE">
        <w:rPr>
          <w:rFonts w:ascii="Times New Roman" w:hAnsi="Times New Roman" w:cs="Times New Roman"/>
          <w:noProof/>
          <w:color w:val="000000"/>
        </w:rPr>
        <w:pict>
          <v:shape id="_x0000_s1028" type="#_x0000_t32" style="position:absolute;left:0;text-align:left;margin-left:-3.3pt;margin-top:7.1pt;width:490.5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30BBE" w:rsidRPr="00430BBE" w:rsidRDefault="00430BBE" w:rsidP="00430BB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430BBE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430BBE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430BBE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430BBE" w:rsidRPr="00430BBE" w:rsidRDefault="00430BBE" w:rsidP="00430BB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430BBE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430BBE">
        <w:rPr>
          <w:rFonts w:ascii="Times New Roman" w:hAnsi="Times New Roman" w:cs="Times New Roman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Рягузова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>.</w:t>
      </w:r>
    </w:p>
    <w:p w:rsidR="00430BBE" w:rsidRPr="00430BBE" w:rsidRDefault="00430BBE" w:rsidP="00430BB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430BBE" w:rsidRPr="00430BBE" w:rsidRDefault="00430BBE" w:rsidP="00430BB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430BBE">
        <w:rPr>
          <w:rFonts w:ascii="Times New Roman" w:hAnsi="Times New Roman" w:cs="Times New Roman"/>
          <w:b/>
          <w:color w:val="000000"/>
          <w:sz w:val="18"/>
        </w:rPr>
        <w:t>Контакты для СМИ:</w:t>
      </w:r>
    </w:p>
    <w:p w:rsidR="00430BBE" w:rsidRPr="00430BBE" w:rsidRDefault="00430BBE" w:rsidP="00430B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30BBE">
        <w:rPr>
          <w:rFonts w:ascii="Times New Roman" w:hAnsi="Times New Roman" w:cs="Times New Roman"/>
          <w:sz w:val="18"/>
          <w:szCs w:val="18"/>
        </w:rPr>
        <w:t xml:space="preserve">Управление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по Новосибирской области</w:t>
      </w:r>
    </w:p>
    <w:p w:rsidR="00430BBE" w:rsidRPr="00430BBE" w:rsidRDefault="00430BBE" w:rsidP="00430B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30BBE">
        <w:rPr>
          <w:rFonts w:ascii="Times New Roman" w:hAnsi="Times New Roman" w:cs="Times New Roman"/>
          <w:sz w:val="18"/>
          <w:szCs w:val="18"/>
        </w:rPr>
        <w:t>630091, г</w:t>
      </w:r>
      <w:proofErr w:type="gramStart"/>
      <w:r w:rsidRPr="00430BBE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430BBE">
        <w:rPr>
          <w:rFonts w:ascii="Times New Roman" w:hAnsi="Times New Roman" w:cs="Times New Roman"/>
          <w:sz w:val="18"/>
          <w:szCs w:val="18"/>
        </w:rPr>
        <w:t>овосибирск, ул.Державина, д. 28</w:t>
      </w: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Электронная почта: </w:t>
      </w: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hyperlink r:id="rId19" w:history="1">
        <w:r w:rsidRPr="00430BBE">
          <w:rPr>
            <w:rStyle w:val="a3"/>
            <w:rFonts w:ascii="Times New Roman" w:eastAsia="Times New Roman" w:hAnsi="Times New Roman" w:cs="Times New Roman"/>
            <w:sz w:val="18"/>
            <w:szCs w:val="20"/>
            <w:lang/>
          </w:rPr>
          <w:t>oko@54upr.rosreestr.ru</w:t>
        </w:r>
      </w:hyperlink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Сайт: </w:t>
      </w:r>
      <w:hyperlink r:id="rId20" w:history="1">
        <w:proofErr w:type="spellStart"/>
        <w:r w:rsidRPr="00430B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</w:rPr>
        <w:t>Соцсети</w:t>
      </w:r>
      <w:proofErr w:type="spellEnd"/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hyperlink r:id="rId21" w:history="1">
        <w:proofErr w:type="spellStart"/>
        <w:r w:rsidRPr="00430BB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22" w:history="1">
        <w:r w:rsidRPr="00430BBE">
          <w:rPr>
            <w:rStyle w:val="a3"/>
            <w:rFonts w:ascii="Times New Roman" w:hAnsi="Times New Roman" w:cs="Times New Roman"/>
            <w:sz w:val="18"/>
            <w:szCs w:val="18"/>
          </w:rPr>
          <w:t>Одноклассники</w:t>
        </w:r>
      </w:hyperlink>
    </w:p>
    <w:p w:rsidR="00430BBE" w:rsidRPr="00430BBE" w:rsidRDefault="00430BBE" w:rsidP="00430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23" w:history="1">
        <w:proofErr w:type="spellStart"/>
        <w:r w:rsidRPr="00430BBE">
          <w:rPr>
            <w:rStyle w:val="a3"/>
            <w:rFonts w:ascii="Times New Roman" w:eastAsia="Times New Roman" w:hAnsi="Times New Roman" w:cs="Times New Roman"/>
            <w:sz w:val="20"/>
            <w:szCs w:val="20"/>
            <w:lang/>
          </w:rPr>
          <w:t>Яндекс</w:t>
        </w:r>
        <w:proofErr w:type="spellEnd"/>
        <w:r w:rsidRPr="00430BB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430BBE">
          <w:rPr>
            <w:rStyle w:val="a3"/>
            <w:rFonts w:ascii="Times New Roman" w:eastAsia="Times New Roman" w:hAnsi="Times New Roman" w:cs="Times New Roman"/>
            <w:sz w:val="20"/>
            <w:szCs w:val="20"/>
            <w:lang/>
          </w:rPr>
          <w:t>Дзен</w:t>
        </w:r>
      </w:hyperlink>
    </w:p>
    <w:p w:rsidR="00430BBE" w:rsidRPr="00430BBE" w:rsidRDefault="00430BBE" w:rsidP="00430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hyperlink r:id="rId24" w:history="1">
        <w:proofErr w:type="spellStart"/>
        <w:r w:rsidRPr="00430BBE">
          <w:rPr>
            <w:rStyle w:val="a3"/>
            <w:rFonts w:ascii="Times New Roman" w:eastAsia="Times New Roman" w:hAnsi="Times New Roman" w:cs="Times New Roman"/>
            <w:sz w:val="20"/>
            <w:szCs w:val="24"/>
          </w:rPr>
          <w:t>Телеграм</w:t>
        </w:r>
        <w:proofErr w:type="spellEnd"/>
      </w:hyperlink>
    </w:p>
    <w:p w:rsidR="00430BBE" w:rsidRPr="00430BBE" w:rsidRDefault="00430BBE" w:rsidP="00430BBE">
      <w:pPr>
        <w:rPr>
          <w:rFonts w:ascii="Times New Roman" w:hAnsi="Times New Roman" w:cs="Times New Roman"/>
        </w:rPr>
      </w:pPr>
      <w:r w:rsidRPr="00430BBE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</w:t>
      </w:r>
    </w:p>
    <w:p w:rsidR="00430BBE" w:rsidRPr="00430BBE" w:rsidRDefault="00430BBE" w:rsidP="00430BBE">
      <w:pPr>
        <w:rPr>
          <w:rFonts w:ascii="Times New Roman" w:hAnsi="Times New Roman" w:cs="Times New Roman"/>
          <w:noProof/>
        </w:rPr>
      </w:pPr>
      <w:r w:rsidRPr="00430BBE">
        <w:rPr>
          <w:rFonts w:ascii="Times New Roman" w:hAnsi="Times New Roman" w:cs="Times New Roman"/>
          <w:noProof/>
        </w:rPr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noProof/>
          <w:sz w:val="24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noProof/>
          <w:sz w:val="28"/>
        </w:rPr>
      </w:pPr>
      <w:r w:rsidRPr="00430BBE">
        <w:rPr>
          <w:rFonts w:ascii="Times New Roman" w:hAnsi="Times New Roman" w:cs="Times New Roman"/>
          <w:b/>
          <w:noProof/>
          <w:sz w:val="28"/>
        </w:rPr>
        <w:t>Час Росреестра - в МФЦ: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noProof/>
          <w:sz w:val="28"/>
        </w:rPr>
      </w:pPr>
      <w:r w:rsidRPr="00430BBE">
        <w:rPr>
          <w:rFonts w:ascii="Times New Roman" w:hAnsi="Times New Roman" w:cs="Times New Roman"/>
          <w:b/>
          <w:noProof/>
          <w:sz w:val="28"/>
        </w:rPr>
        <w:t>специалисты Росреестра отвечают на вопросы заявителей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b/>
          <w:sz w:val="28"/>
          <w:szCs w:val="28"/>
        </w:rPr>
        <w:t>9 марта 2023 года с 10:00 до 11:00</w:t>
      </w:r>
      <w:r w:rsidRPr="00430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 совместно с МФЦ бесплатно проводятся консультации: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0B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0BBE">
        <w:rPr>
          <w:rFonts w:ascii="Times New Roman" w:hAnsi="Times New Roman" w:cs="Times New Roman"/>
          <w:sz w:val="28"/>
          <w:szCs w:val="28"/>
        </w:rPr>
        <w:t>. Новосибирск, МФЦ «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Зыряновский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», ул.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Зыряновская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>, д.63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>- р.п. Кольцово, МФЦ р.п. Кольцово, Никольский проспект, д. 1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430B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0BBE">
        <w:rPr>
          <w:rFonts w:ascii="Times New Roman" w:hAnsi="Times New Roman" w:cs="Times New Roman"/>
          <w:sz w:val="28"/>
          <w:szCs w:val="28"/>
        </w:rPr>
        <w:t>. Татарск, МФЦ Татарского района, ул. Ленина, д. 80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- г. Карасук, МФЦ Карасукского района, ул. </w:t>
      </w:r>
      <w:proofErr w:type="gramStart"/>
      <w:r w:rsidRPr="00430BBE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430BBE">
        <w:rPr>
          <w:rFonts w:ascii="Times New Roman" w:hAnsi="Times New Roman" w:cs="Times New Roman"/>
          <w:sz w:val="28"/>
          <w:szCs w:val="28"/>
        </w:rPr>
        <w:t>, д. 65а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0B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0BBE">
        <w:rPr>
          <w:rFonts w:ascii="Times New Roman" w:hAnsi="Times New Roman" w:cs="Times New Roman"/>
          <w:sz w:val="28"/>
          <w:szCs w:val="28"/>
        </w:rPr>
        <w:t xml:space="preserve">. Новосибирск, МФЦ Дзержинского района, пр. Дзержинского, 16 (здание администрации Дзержинского района </w:t>
      </w:r>
      <w:proofErr w:type="gramStart"/>
      <w:r w:rsidRPr="00430B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0BBE">
        <w:rPr>
          <w:rFonts w:ascii="Times New Roman" w:hAnsi="Times New Roman" w:cs="Times New Roman"/>
          <w:sz w:val="28"/>
          <w:szCs w:val="28"/>
        </w:rPr>
        <w:t>. Новосибирска)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Справка: «Час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 в МФЦ» - консультации специалистов </w:t>
      </w:r>
      <w:proofErr w:type="gramStart"/>
      <w:r w:rsidRPr="00430BBE">
        <w:rPr>
          <w:rFonts w:ascii="Times New Roman" w:hAnsi="Times New Roman" w:cs="Times New Roman"/>
          <w:sz w:val="28"/>
          <w:szCs w:val="28"/>
        </w:rPr>
        <w:t>регионального</w:t>
      </w:r>
      <w:proofErr w:type="gramEnd"/>
      <w:r w:rsidRPr="00430B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>, которые проводятся каждый четверг с 10:00 до 11:00 в филиалах МФЦ.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Справочная  МФЦ:  052,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www.mfc-nso.ru</w:t>
      </w:r>
      <w:proofErr w:type="spellEnd"/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0BBE">
        <w:rPr>
          <w:rFonts w:ascii="Times New Roman" w:hAnsi="Times New Roman" w:cs="Times New Roman"/>
          <w:sz w:val="28"/>
          <w:szCs w:val="28"/>
        </w:rPr>
        <w:t xml:space="preserve">Справочная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 xml:space="preserve">: 8 800 100 34 </w:t>
      </w:r>
      <w:proofErr w:type="spellStart"/>
      <w:r w:rsidRPr="00430BBE">
        <w:rPr>
          <w:rFonts w:ascii="Times New Roman" w:hAnsi="Times New Roman" w:cs="Times New Roman"/>
          <w:sz w:val="28"/>
          <w:szCs w:val="28"/>
        </w:rPr>
        <w:t>34</w:t>
      </w:r>
      <w:proofErr w:type="spellEnd"/>
      <w:r w:rsidRPr="00430BBE">
        <w:rPr>
          <w:rFonts w:ascii="Times New Roman" w:hAnsi="Times New Roman" w:cs="Times New Roman"/>
          <w:sz w:val="28"/>
          <w:szCs w:val="28"/>
        </w:rPr>
        <w:t>.</w:t>
      </w:r>
    </w:p>
    <w:p w:rsidR="00430BBE" w:rsidRPr="00430BBE" w:rsidRDefault="00430BBE" w:rsidP="00430B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30BB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 xml:space="preserve">Материал подготовлен Управлением </w:t>
      </w:r>
      <w:proofErr w:type="spellStart"/>
      <w:r w:rsidRPr="00430BB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Росреестра</w:t>
      </w:r>
      <w:proofErr w:type="spellEnd"/>
    </w:p>
    <w:p w:rsidR="00430BBE" w:rsidRPr="00430BBE" w:rsidRDefault="00430BBE" w:rsidP="00430BBE">
      <w:pPr>
        <w:autoSpaceDE w:val="0"/>
        <w:autoSpaceDN w:val="0"/>
        <w:adjustRightInd w:val="0"/>
        <w:spacing w:after="0"/>
        <w:jc w:val="right"/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</w:pPr>
      <w:r w:rsidRPr="00430BBE">
        <w:rPr>
          <w:rFonts w:ascii="Times New Roman" w:eastAsia="Quattrocento Sans" w:hAnsi="Times New Roman" w:cs="Times New Roman"/>
          <w:b/>
          <w:i/>
          <w:color w:val="000000"/>
          <w:sz w:val="24"/>
          <w:szCs w:val="24"/>
        </w:rPr>
        <w:t>по Новосибирской области</w:t>
      </w:r>
    </w:p>
    <w:p w:rsidR="00430BBE" w:rsidRPr="00430BBE" w:rsidRDefault="00430BBE" w:rsidP="00430BBE">
      <w:pPr>
        <w:tabs>
          <w:tab w:val="left" w:pos="5160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430BBE">
        <w:rPr>
          <w:rFonts w:ascii="Times New Roman" w:hAnsi="Times New Roman" w:cs="Times New Roman"/>
          <w:noProof/>
          <w:color w:val="000000"/>
        </w:rPr>
        <w:pict>
          <v:shape id="_x0000_s1029" type="#_x0000_t32" style="position:absolute;left:0;text-align:left;margin-left:-3.3pt;margin-top:7.1pt;width:490.5pt;height: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r w:rsidRPr="00430BBE">
        <w:rPr>
          <w:rFonts w:ascii="Times New Roman" w:hAnsi="Times New Roman" w:cs="Times New Roman"/>
          <w:b/>
          <w:bCs/>
          <w:i/>
          <w:iCs/>
          <w:color w:val="0070C0"/>
        </w:rPr>
        <w:tab/>
      </w:r>
    </w:p>
    <w:p w:rsidR="00430BBE" w:rsidRPr="00430BBE" w:rsidRDefault="00430BBE" w:rsidP="00430BB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430BBE">
        <w:rPr>
          <w:rFonts w:ascii="Times New Roman" w:hAnsi="Times New Roman" w:cs="Times New Roman"/>
          <w:b/>
          <w:bCs/>
        </w:rPr>
        <w:t xml:space="preserve">Об Управлении </w:t>
      </w:r>
      <w:proofErr w:type="spellStart"/>
      <w:r w:rsidRPr="00430BBE">
        <w:rPr>
          <w:rFonts w:ascii="Times New Roman" w:hAnsi="Times New Roman" w:cs="Times New Roman"/>
          <w:b/>
          <w:bCs/>
        </w:rPr>
        <w:t>Росреестра</w:t>
      </w:r>
      <w:proofErr w:type="spellEnd"/>
      <w:r w:rsidRPr="00430BBE">
        <w:rPr>
          <w:rFonts w:ascii="Times New Roman" w:hAnsi="Times New Roman" w:cs="Times New Roman"/>
          <w:b/>
          <w:bCs/>
        </w:rPr>
        <w:t xml:space="preserve"> по Новосибирской области</w:t>
      </w:r>
    </w:p>
    <w:p w:rsidR="00430BBE" w:rsidRPr="00430BBE" w:rsidRDefault="00430BBE" w:rsidP="00430BBE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proofErr w:type="gramStart"/>
      <w:r w:rsidRPr="00430BBE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430BBE">
        <w:rPr>
          <w:rFonts w:ascii="Times New Roman" w:hAnsi="Times New Roman" w:cs="Times New Roman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саморегулируемых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Рягузова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>.</w:t>
      </w:r>
    </w:p>
    <w:p w:rsidR="00430BBE" w:rsidRPr="00430BBE" w:rsidRDefault="00430BBE" w:rsidP="00430BB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8"/>
        </w:rPr>
      </w:pPr>
    </w:p>
    <w:p w:rsidR="00430BBE" w:rsidRPr="00430BBE" w:rsidRDefault="00430BBE" w:rsidP="00430BBE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18"/>
        </w:rPr>
      </w:pPr>
      <w:r w:rsidRPr="00430BBE">
        <w:rPr>
          <w:rFonts w:ascii="Times New Roman" w:hAnsi="Times New Roman" w:cs="Times New Roman"/>
          <w:b/>
          <w:color w:val="000000"/>
          <w:sz w:val="18"/>
        </w:rPr>
        <w:t>Контакты для СМИ:</w:t>
      </w:r>
    </w:p>
    <w:p w:rsidR="00430BBE" w:rsidRPr="00430BBE" w:rsidRDefault="00430BBE" w:rsidP="00430B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30BBE">
        <w:rPr>
          <w:rFonts w:ascii="Times New Roman" w:hAnsi="Times New Roman" w:cs="Times New Roman"/>
          <w:sz w:val="18"/>
          <w:szCs w:val="18"/>
        </w:rPr>
        <w:t xml:space="preserve">Управление </w:t>
      </w:r>
      <w:proofErr w:type="spellStart"/>
      <w:r w:rsidRPr="00430BBE">
        <w:rPr>
          <w:rFonts w:ascii="Times New Roman" w:hAnsi="Times New Roman" w:cs="Times New Roman"/>
          <w:sz w:val="18"/>
          <w:szCs w:val="18"/>
        </w:rPr>
        <w:t>Росреестра</w:t>
      </w:r>
      <w:proofErr w:type="spellEnd"/>
      <w:r w:rsidRPr="00430BBE">
        <w:rPr>
          <w:rFonts w:ascii="Times New Roman" w:hAnsi="Times New Roman" w:cs="Times New Roman"/>
          <w:sz w:val="18"/>
          <w:szCs w:val="18"/>
        </w:rPr>
        <w:t xml:space="preserve"> по Новосибирской области</w:t>
      </w:r>
    </w:p>
    <w:p w:rsidR="00430BBE" w:rsidRPr="00430BBE" w:rsidRDefault="00430BBE" w:rsidP="00430BB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30BBE">
        <w:rPr>
          <w:rFonts w:ascii="Times New Roman" w:hAnsi="Times New Roman" w:cs="Times New Roman"/>
          <w:sz w:val="18"/>
          <w:szCs w:val="18"/>
        </w:rPr>
        <w:t>630091, г</w:t>
      </w:r>
      <w:proofErr w:type="gramStart"/>
      <w:r w:rsidRPr="00430BBE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430BBE">
        <w:rPr>
          <w:rFonts w:ascii="Times New Roman" w:hAnsi="Times New Roman" w:cs="Times New Roman"/>
          <w:sz w:val="18"/>
          <w:szCs w:val="18"/>
        </w:rPr>
        <w:t>овосибирск, ул.Державина, д. 28</w:t>
      </w: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Электронная почта: </w:t>
      </w: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8"/>
        </w:rPr>
      </w:pPr>
      <w:hyperlink r:id="rId25" w:history="1">
        <w:r w:rsidRPr="00430BBE">
          <w:rPr>
            <w:rStyle w:val="a3"/>
            <w:rFonts w:ascii="Times New Roman" w:eastAsia="Times New Roman" w:hAnsi="Times New Roman" w:cs="Times New Roman"/>
            <w:sz w:val="18"/>
            <w:szCs w:val="20"/>
            <w:lang/>
          </w:rPr>
          <w:t>oko@54upr.rosreestr.ru</w:t>
        </w:r>
      </w:hyperlink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  <w:t xml:space="preserve">Сайт: </w:t>
      </w:r>
      <w:hyperlink r:id="rId26" w:history="1">
        <w:proofErr w:type="spellStart"/>
        <w:r w:rsidRPr="00430BB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</w:rPr>
        <w:t>Соцсети</w:t>
      </w:r>
      <w:proofErr w:type="spellEnd"/>
      <w:r w:rsidRPr="00430BB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</w:t>
      </w:r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/>
        </w:rPr>
      </w:pPr>
      <w:hyperlink r:id="rId27" w:history="1">
        <w:proofErr w:type="spellStart"/>
        <w:r w:rsidRPr="00430BB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</w:p>
    <w:p w:rsidR="00430BBE" w:rsidRPr="00430BBE" w:rsidRDefault="00430BBE" w:rsidP="00430B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hyperlink r:id="rId28" w:history="1">
        <w:r w:rsidRPr="00430BBE">
          <w:rPr>
            <w:rStyle w:val="a3"/>
            <w:rFonts w:ascii="Times New Roman" w:hAnsi="Times New Roman" w:cs="Times New Roman"/>
            <w:sz w:val="18"/>
            <w:szCs w:val="18"/>
          </w:rPr>
          <w:t>Одноклассники</w:t>
        </w:r>
      </w:hyperlink>
    </w:p>
    <w:p w:rsidR="00430BBE" w:rsidRPr="00430BBE" w:rsidRDefault="00430BBE" w:rsidP="00430B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29" w:history="1">
        <w:proofErr w:type="spellStart"/>
        <w:r w:rsidRPr="00430BBE">
          <w:rPr>
            <w:rStyle w:val="a3"/>
            <w:rFonts w:ascii="Times New Roman" w:eastAsia="Times New Roman" w:hAnsi="Times New Roman" w:cs="Times New Roman"/>
            <w:sz w:val="20"/>
            <w:szCs w:val="20"/>
            <w:lang/>
          </w:rPr>
          <w:t>Яндекс</w:t>
        </w:r>
        <w:proofErr w:type="spellEnd"/>
        <w:r w:rsidRPr="00430BBE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430BBE">
          <w:rPr>
            <w:rStyle w:val="a3"/>
            <w:rFonts w:ascii="Times New Roman" w:eastAsia="Times New Roman" w:hAnsi="Times New Roman" w:cs="Times New Roman"/>
            <w:sz w:val="20"/>
            <w:szCs w:val="20"/>
            <w:lang/>
          </w:rPr>
          <w:t>Дзен</w:t>
        </w:r>
      </w:hyperlink>
    </w:p>
    <w:p w:rsidR="00430BBE" w:rsidRPr="00430BBE" w:rsidRDefault="00430BBE" w:rsidP="00430B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hyperlink r:id="rId30" w:history="1">
        <w:proofErr w:type="spellStart"/>
        <w:r w:rsidRPr="00430BBE">
          <w:rPr>
            <w:rStyle w:val="a3"/>
            <w:rFonts w:ascii="Times New Roman" w:eastAsia="Times New Roman" w:hAnsi="Times New Roman" w:cs="Times New Roman"/>
            <w:sz w:val="20"/>
            <w:szCs w:val="24"/>
          </w:rPr>
          <w:t>Телеграм</w:t>
        </w:r>
        <w:proofErr w:type="spellEnd"/>
      </w:hyperlink>
    </w:p>
    <w:p w:rsidR="00E00A5A" w:rsidRPr="00430BBE" w:rsidRDefault="00E00A5A" w:rsidP="00430BBE">
      <w:pPr>
        <w:rPr>
          <w:rFonts w:ascii="Times New Roman" w:hAnsi="Times New Roman" w:cs="Times New Roman"/>
        </w:rPr>
      </w:pPr>
    </w:p>
    <w:sectPr w:rsidR="00E00A5A" w:rsidRPr="00430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17F"/>
    <w:rsid w:val="00430BBE"/>
    <w:rsid w:val="00E00A5A"/>
    <w:rsid w:val="00E4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0B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mailto:oko@54upr.rosreestr.ru" TargetMode="External"/><Relationship Id="rId18" Type="http://schemas.openxmlformats.org/officeDocument/2006/relationships/hyperlink" Target="https://t.me/rosreestr_nsk" TargetMode="External"/><Relationship Id="rId26" Type="http://schemas.openxmlformats.org/officeDocument/2006/relationships/hyperlink" Target="https://rosreestr.g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rosreestr_nsk" TargetMode="External"/><Relationship Id="rId7" Type="http://schemas.openxmlformats.org/officeDocument/2006/relationships/hyperlink" Target="mailto:oko@54upr.rosreestr.ru" TargetMode="External"/><Relationship Id="rId12" Type="http://schemas.openxmlformats.org/officeDocument/2006/relationships/hyperlink" Target="https://t.me/rosreestr_nsk" TargetMode="External"/><Relationship Id="rId17" Type="http://schemas.openxmlformats.org/officeDocument/2006/relationships/hyperlink" Target="https://dzen.ru/rosreestr_nsk" TargetMode="External"/><Relationship Id="rId25" Type="http://schemas.openxmlformats.org/officeDocument/2006/relationships/hyperlink" Target="mailto:oko@54upr.rosreest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group/70000000987860" TargetMode="External"/><Relationship Id="rId20" Type="http://schemas.openxmlformats.org/officeDocument/2006/relationships/hyperlink" Target="https://rosreestr.gov.ru/" TargetMode="External"/><Relationship Id="rId29" Type="http://schemas.openxmlformats.org/officeDocument/2006/relationships/hyperlink" Target="https://dzen.ru/rosreestr_nsk" TargetMode="External"/><Relationship Id="rId1" Type="http://schemas.openxmlformats.org/officeDocument/2006/relationships/styles" Target="styles.xml"/><Relationship Id="rId6" Type="http://schemas.openxmlformats.org/officeDocument/2006/relationships/hyperlink" Target="https://rosreestr.ru/" TargetMode="External"/><Relationship Id="rId11" Type="http://schemas.openxmlformats.org/officeDocument/2006/relationships/hyperlink" Target="https://dzen.ru/rosreestr_nsk" TargetMode="External"/><Relationship Id="rId24" Type="http://schemas.openxmlformats.org/officeDocument/2006/relationships/hyperlink" Target="https://t.me/rosreestr_nsk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vk.com/rosreestr_nsk" TargetMode="External"/><Relationship Id="rId15" Type="http://schemas.openxmlformats.org/officeDocument/2006/relationships/hyperlink" Target="https://vk.com/rosreestr_nsk" TargetMode="External"/><Relationship Id="rId23" Type="http://schemas.openxmlformats.org/officeDocument/2006/relationships/hyperlink" Target="https://dzen.ru/rosreestr_nsk" TargetMode="External"/><Relationship Id="rId28" Type="http://schemas.openxmlformats.org/officeDocument/2006/relationships/hyperlink" Target="https://ok.ru/group/70000000987860" TargetMode="External"/><Relationship Id="rId10" Type="http://schemas.openxmlformats.org/officeDocument/2006/relationships/hyperlink" Target="https://ok.ru/group/70000000987860" TargetMode="External"/><Relationship Id="rId19" Type="http://schemas.openxmlformats.org/officeDocument/2006/relationships/hyperlink" Target="mailto:oko@54upr.rosreestr.ru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vk.com/rosreestr_nsk" TargetMode="External"/><Relationship Id="rId14" Type="http://schemas.openxmlformats.org/officeDocument/2006/relationships/hyperlink" Target="https://rosreestr.gov.ru/" TargetMode="External"/><Relationship Id="rId22" Type="http://schemas.openxmlformats.org/officeDocument/2006/relationships/hyperlink" Target="https://ok.ru/group/70000000987860" TargetMode="External"/><Relationship Id="rId27" Type="http://schemas.openxmlformats.org/officeDocument/2006/relationships/hyperlink" Target="https://vk.com/rosreestr_nsk" TargetMode="External"/><Relationship Id="rId30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2298</Words>
  <Characters>13100</Characters>
  <Application>Microsoft Office Word</Application>
  <DocSecurity>0</DocSecurity>
  <Lines>109</Lines>
  <Paragraphs>30</Paragraphs>
  <ScaleCrop>false</ScaleCrop>
  <Company>Microsoft</Company>
  <LinksUpToDate>false</LinksUpToDate>
  <CharactersWithSpaces>15368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2023-03-15T08:53:00Z</cp:lastPrinted>
  <dcterms:created xsi:type="dcterms:W3CDTF">2023-03-15T08:49:00Z</dcterms:created>
  <dcterms:modified xsi:type="dcterms:W3CDTF">2023-03-15T08:53:00Z</dcterms:modified>
</cp:coreProperties>
</file>